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0C8B9" w14:textId="6082FA4C" w:rsidR="00B72398" w:rsidRDefault="00B72398" w:rsidP="002718B8">
      <w:r w:rsidRPr="00B72398">
        <w:drawing>
          <wp:inline distT="0" distB="0" distL="0" distR="0" wp14:anchorId="1BC91E96" wp14:editId="5BC06CBE">
            <wp:extent cx="2244491" cy="4742121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0543" cy="475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8EA5" w14:textId="77777777" w:rsidR="00B72398" w:rsidRDefault="00B72398" w:rsidP="002718B8"/>
    <w:p w14:paraId="7E76627B" w14:textId="77777777" w:rsidR="00B72398" w:rsidRDefault="00B72398" w:rsidP="002718B8"/>
    <w:p w14:paraId="6F93DA46" w14:textId="77777777" w:rsidR="00B72398" w:rsidRDefault="00B72398" w:rsidP="002718B8"/>
    <w:p w14:paraId="4D72F4EF" w14:textId="1EAD0B36" w:rsidR="000E1ACA" w:rsidRPr="00D03EB3" w:rsidRDefault="0078408F" w:rsidP="002718B8">
      <w:pPr>
        <w:rPr>
          <w:lang w:val="ru-RU"/>
        </w:rPr>
      </w:pPr>
      <w:r>
        <w:object w:dxaOrig="9885" w:dyaOrig="5775" w14:anchorId="2FA12C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1.1pt;height:133.35pt" o:ole="">
            <v:imagedata r:id="rId6" o:title=""/>
          </v:shape>
          <o:OLEObject Type="Embed" ProgID="Visio.Drawing.15" ShapeID="_x0000_i1025" DrawAspect="Content" ObjectID="_1852463310" r:id="rId7"/>
        </w:object>
      </w:r>
    </w:p>
    <w:p w14:paraId="6D9B36B8" w14:textId="41361CEB" w:rsidR="000E1ACA" w:rsidRPr="00D03EB3" w:rsidRDefault="000E1ACA" w:rsidP="002718B8">
      <w:pPr>
        <w:rPr>
          <w:lang w:val="ru-RU"/>
        </w:rPr>
      </w:pPr>
      <w:r>
        <w:object w:dxaOrig="7065" w:dyaOrig="5055" w14:anchorId="00401D86">
          <v:shape id="_x0000_i1026" type="#_x0000_t75" style="width:188.45pt;height:117.7pt" o:ole="">
            <v:imagedata r:id="rId8" o:title=""/>
          </v:shape>
          <o:OLEObject Type="Embed" ProgID="Visio.Drawing.15" ShapeID="_x0000_i1026" DrawAspect="Content" ObjectID="_1852463311" r:id="rId9"/>
        </w:object>
      </w:r>
    </w:p>
    <w:bookmarkStart w:id="0" w:name="_Hlk241849690"/>
    <w:p w14:paraId="10FEA43B" w14:textId="7C2B7745" w:rsidR="002718B8" w:rsidRDefault="00D03EB3">
      <w:r>
        <w:object w:dxaOrig="8745" w:dyaOrig="5805" w14:anchorId="51FFAA38">
          <v:shape id="_x0000_i1027" type="#_x0000_t75" style="width:228.5pt;height:128.95pt" o:ole="">
            <v:imagedata r:id="rId10" o:title=""/>
          </v:shape>
          <o:OLEObject Type="Embed" ProgID="Visio.Drawing.15" ShapeID="_x0000_i1027" DrawAspect="Content" ObjectID="_1852463312" r:id="rId11"/>
        </w:object>
      </w:r>
      <w:bookmarkEnd w:id="0"/>
      <w:r w:rsidR="002718B8">
        <w:br w:type="page"/>
      </w:r>
      <w:r w:rsidR="002718B8" w:rsidRPr="00B26314">
        <w:rPr>
          <w:noProof/>
          <w:lang w:val="ru-RU"/>
        </w:rPr>
        <w:lastRenderedPageBreak/>
        <w:drawing>
          <wp:inline distT="0" distB="0" distL="0" distR="0" wp14:anchorId="3FEB0F6F" wp14:editId="37BBE533">
            <wp:extent cx="3673188" cy="2906395"/>
            <wp:effectExtent l="0" t="0" r="381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88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DD86" w14:textId="77777777" w:rsidR="00584949" w:rsidRPr="002718B8" w:rsidRDefault="00584949" w:rsidP="002718B8">
      <w:pPr>
        <w:rPr>
          <w:lang w:val="en-US"/>
        </w:rPr>
      </w:pPr>
    </w:p>
    <w:p w14:paraId="110FF831" w14:textId="4604F480" w:rsidR="00B26314" w:rsidRDefault="00B26314" w:rsidP="00B26314">
      <w:pPr>
        <w:jc w:val="center"/>
        <w:rPr>
          <w:lang w:val="ru-RU"/>
        </w:rPr>
      </w:pPr>
    </w:p>
    <w:p w14:paraId="70960441" w14:textId="243CB5C4" w:rsidR="00B26314" w:rsidRDefault="00B26314" w:rsidP="00B26314">
      <w:pPr>
        <w:jc w:val="center"/>
        <w:rPr>
          <w:lang w:val="en-US"/>
        </w:rPr>
      </w:pPr>
      <w:r>
        <w:rPr>
          <w:lang w:val="ru-RU"/>
        </w:rPr>
        <w:t xml:space="preserve">Мощность транзистор </w:t>
      </w:r>
      <w:r>
        <w:rPr>
          <w:lang w:val="en-US"/>
        </w:rPr>
        <w:t xml:space="preserve">VT1 </w:t>
      </w:r>
      <w:r>
        <w:rPr>
          <w:lang w:val="ru-RU"/>
        </w:rPr>
        <w:t>50В</w:t>
      </w:r>
    </w:p>
    <w:p w14:paraId="0CE97676" w14:textId="38A2A0CD" w:rsidR="00584949" w:rsidRPr="00584949" w:rsidRDefault="00584949" w:rsidP="00B26314">
      <w:pPr>
        <w:jc w:val="center"/>
        <w:rPr>
          <w:lang w:val="en-US"/>
        </w:rPr>
      </w:pPr>
    </w:p>
    <w:p w14:paraId="0C366FFB" w14:textId="312C8577" w:rsidR="00B26314" w:rsidRDefault="00B26314" w:rsidP="00B26314">
      <w:pPr>
        <w:jc w:val="center"/>
        <w:rPr>
          <w:lang w:val="ru-RU"/>
        </w:rPr>
      </w:pPr>
      <w:r w:rsidRPr="00B26314">
        <w:rPr>
          <w:noProof/>
          <w:lang w:val="ru-RU"/>
        </w:rPr>
        <w:drawing>
          <wp:inline distT="0" distB="0" distL="0" distR="0" wp14:anchorId="1408E0C1" wp14:editId="6D218D51">
            <wp:extent cx="3723328" cy="291147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328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E971" w14:textId="4D95F54D" w:rsidR="00B26314" w:rsidRDefault="00B26314" w:rsidP="00B26314">
      <w:pPr>
        <w:jc w:val="center"/>
        <w:rPr>
          <w:lang w:val="ru-RU"/>
        </w:rPr>
      </w:pPr>
      <w:r w:rsidRPr="00B26314">
        <w:rPr>
          <w:noProof/>
          <w:color w:val="000000" w:themeColor="text1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88A1A1" wp14:editId="0CF06FE8">
                <wp:simplePos x="0" y="0"/>
                <wp:positionH relativeFrom="column">
                  <wp:posOffset>-1494473</wp:posOffset>
                </wp:positionH>
                <wp:positionV relativeFrom="paragraph">
                  <wp:posOffset>405606</wp:posOffset>
                </wp:positionV>
                <wp:extent cx="8036719" cy="0"/>
                <wp:effectExtent l="0" t="19050" r="21590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36719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7C0234" id="Прямая соединительная линия 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7.7pt,31.95pt" to="515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" strokecolor="#00b050" strokeweight="3pt">
                <v:stroke joinstyle="miter"/>
              </v:line>
            </w:pict>
          </mc:Fallback>
        </mc:AlternateContent>
      </w:r>
      <w:r>
        <w:rPr>
          <w:lang w:val="ru-RU"/>
        </w:rPr>
        <w:t xml:space="preserve">Мощность транзистор </w:t>
      </w:r>
      <w:r>
        <w:rPr>
          <w:lang w:val="en-US"/>
        </w:rPr>
        <w:t>VT</w:t>
      </w:r>
      <w:r>
        <w:rPr>
          <w:lang w:val="ru-RU"/>
        </w:rPr>
        <w:t>2 50В</w:t>
      </w:r>
    </w:p>
    <w:p w14:paraId="2B94EABB" w14:textId="6BBD05D7" w:rsidR="00B26314" w:rsidRDefault="00B26314" w:rsidP="00B26314">
      <w:pPr>
        <w:jc w:val="center"/>
        <w:rPr>
          <w:lang w:val="ru-RU"/>
        </w:rPr>
      </w:pPr>
    </w:p>
    <w:p w14:paraId="5321ABB8" w14:textId="5808E215" w:rsidR="00AD538E" w:rsidRDefault="002718B8" w:rsidP="00B26314">
      <w:pPr>
        <w:jc w:val="center"/>
        <w:rPr>
          <w:lang w:val="ru-RU"/>
        </w:rPr>
      </w:pPr>
      <w:r>
        <w:object w:dxaOrig="7110" w:dyaOrig="5056" w14:anchorId="02935C84">
          <v:shape id="_x0000_i1028" type="#_x0000_t75" style="width:187.2pt;height:133.35pt" o:ole="">
            <v:imagedata r:id="rId14" o:title=""/>
          </v:shape>
          <o:OLEObject Type="Embed" ProgID="Visio.Drawing.15" ShapeID="_x0000_i1028" DrawAspect="Content" ObjectID="_1852463313" r:id="rId15"/>
        </w:object>
      </w:r>
    </w:p>
    <w:p w14:paraId="48ABB307" w14:textId="7B284666" w:rsidR="00B26314" w:rsidRDefault="00B26314" w:rsidP="00B26314">
      <w:pPr>
        <w:jc w:val="center"/>
        <w:rPr>
          <w:lang w:val="ru-RU"/>
        </w:rPr>
      </w:pPr>
      <w:r w:rsidRPr="00B26314">
        <w:rPr>
          <w:noProof/>
          <w:lang w:val="ru-RU"/>
        </w:rPr>
        <w:drawing>
          <wp:inline distT="0" distB="0" distL="0" distR="0" wp14:anchorId="7492051A" wp14:editId="57582F75">
            <wp:extent cx="3718218" cy="28943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218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76F6" w14:textId="21D3F80E" w:rsidR="00B26314" w:rsidRDefault="00B26314" w:rsidP="00B26314">
      <w:pPr>
        <w:jc w:val="center"/>
        <w:rPr>
          <w:lang w:val="ru-RU"/>
        </w:rPr>
      </w:pPr>
      <w:r>
        <w:rPr>
          <w:lang w:val="ru-RU"/>
        </w:rPr>
        <w:t xml:space="preserve">Напряжение на нагрузке 25В </w:t>
      </w:r>
    </w:p>
    <w:p w14:paraId="253011C0" w14:textId="4676E356" w:rsidR="00B26314" w:rsidRDefault="00B26314" w:rsidP="00B26314">
      <w:pPr>
        <w:jc w:val="center"/>
        <w:rPr>
          <w:lang w:val="ru-RU"/>
        </w:rPr>
      </w:pPr>
      <w:r w:rsidRPr="00B26314">
        <w:rPr>
          <w:noProof/>
          <w:lang w:val="ru-RU"/>
        </w:rPr>
        <w:drawing>
          <wp:inline distT="0" distB="0" distL="0" distR="0" wp14:anchorId="59FC2E50" wp14:editId="242916B0">
            <wp:extent cx="3591894" cy="2906395"/>
            <wp:effectExtent l="0" t="0" r="889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894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90B5" w14:textId="49FD4844" w:rsidR="00AD538E" w:rsidRDefault="00AD538E" w:rsidP="00B26314">
      <w:pPr>
        <w:jc w:val="center"/>
        <w:rPr>
          <w:lang w:val="ru-RU"/>
        </w:rPr>
      </w:pPr>
      <w:r>
        <w:object w:dxaOrig="6750" w:dyaOrig="5056" w14:anchorId="29735E81">
          <v:shape id="_x0000_i1029" type="#_x0000_t75" style="width:337.45pt;height:252.95pt" o:ole="">
            <v:imagedata r:id="rId18" o:title=""/>
          </v:shape>
          <o:OLEObject Type="Embed" ProgID="Visio.Drawing.15" ShapeID="_x0000_i1029" DrawAspect="Content" ObjectID="_1852463314" r:id="rId19"/>
        </w:object>
      </w:r>
    </w:p>
    <w:p w14:paraId="3B18EE67" w14:textId="0840F4EC" w:rsidR="00B26314" w:rsidRDefault="00B26314" w:rsidP="00B26314">
      <w:pPr>
        <w:jc w:val="center"/>
        <w:rPr>
          <w:lang w:val="ru-RU"/>
        </w:rPr>
      </w:pPr>
      <w:r>
        <w:rPr>
          <w:lang w:val="ru-RU"/>
        </w:rPr>
        <w:t xml:space="preserve">Мощность на транзисторе </w:t>
      </w:r>
      <w:r>
        <w:rPr>
          <w:lang w:val="en-US"/>
        </w:rPr>
        <w:t xml:space="preserve">VT1 </w:t>
      </w:r>
      <w:r>
        <w:rPr>
          <w:lang w:val="ru-RU"/>
        </w:rPr>
        <w:t>25В</w:t>
      </w:r>
    </w:p>
    <w:p w14:paraId="3750F9A6" w14:textId="4B61CBE4" w:rsidR="00AD538E" w:rsidRDefault="00AD538E" w:rsidP="00B26314">
      <w:pPr>
        <w:jc w:val="center"/>
        <w:rPr>
          <w:lang w:val="ru-RU"/>
        </w:rPr>
      </w:pPr>
      <w:r>
        <w:object w:dxaOrig="7231" w:dyaOrig="5056" w14:anchorId="45CC583C">
          <v:shape id="_x0000_i1030" type="#_x0000_t75" style="width:361.25pt;height:252.95pt" o:ole="">
            <v:imagedata r:id="rId20" o:title=""/>
          </v:shape>
          <o:OLEObject Type="Embed" ProgID="Visio.Drawing.15" ShapeID="_x0000_i1030" DrawAspect="Content" ObjectID="_1852463315" r:id="rId21"/>
        </w:object>
      </w:r>
    </w:p>
    <w:p w14:paraId="18713316" w14:textId="5F7FFB78" w:rsidR="00B26314" w:rsidRPr="00B26314" w:rsidRDefault="00B26314" w:rsidP="00B26314">
      <w:pPr>
        <w:jc w:val="center"/>
        <w:rPr>
          <w:lang w:val="ru-RU"/>
        </w:rPr>
      </w:pPr>
      <w:r w:rsidRPr="00B26314">
        <w:rPr>
          <w:noProof/>
          <w:lang w:val="ru-RU"/>
        </w:rPr>
        <w:lastRenderedPageBreak/>
        <w:drawing>
          <wp:inline distT="0" distB="0" distL="0" distR="0" wp14:anchorId="4BDF0FE5" wp14:editId="27F2AED0">
            <wp:extent cx="3316994" cy="289433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994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D304" w14:textId="1BC41493" w:rsidR="00B26314" w:rsidRPr="00B26314" w:rsidRDefault="00B26314" w:rsidP="00B26314">
      <w:pPr>
        <w:jc w:val="center"/>
        <w:rPr>
          <w:lang w:val="ru-RU"/>
        </w:rPr>
      </w:pPr>
      <w:r>
        <w:rPr>
          <w:lang w:val="ru-RU"/>
        </w:rPr>
        <w:t xml:space="preserve">Мощность на транзисторе </w:t>
      </w:r>
      <w:r>
        <w:rPr>
          <w:lang w:val="en-US"/>
        </w:rPr>
        <w:t>VT2 25</w:t>
      </w:r>
      <w:r>
        <w:rPr>
          <w:lang w:val="ru-RU"/>
        </w:rPr>
        <w:t>В</w:t>
      </w:r>
    </w:p>
    <w:sectPr w:rsidR="00B26314" w:rsidRPr="00B263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69"/>
    <w:rsid w:val="000C0482"/>
    <w:rsid w:val="000D2151"/>
    <w:rsid w:val="000E1ACA"/>
    <w:rsid w:val="002718B8"/>
    <w:rsid w:val="00403445"/>
    <w:rsid w:val="00451817"/>
    <w:rsid w:val="00584949"/>
    <w:rsid w:val="0078408F"/>
    <w:rsid w:val="007D611D"/>
    <w:rsid w:val="009800C6"/>
    <w:rsid w:val="00AD538E"/>
    <w:rsid w:val="00B26314"/>
    <w:rsid w:val="00B33F04"/>
    <w:rsid w:val="00B72398"/>
    <w:rsid w:val="00D03EB3"/>
    <w:rsid w:val="00D336C8"/>
    <w:rsid w:val="00D7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04265A3"/>
  <w15:chartTrackingRefBased/>
  <w15:docId w15:val="{AF44B07A-1941-492A-AD53-AD0168B9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F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F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F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F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F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F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F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F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F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F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3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png"/><Relationship Id="rId18" Type="http://schemas.openxmlformats.org/officeDocument/2006/relationships/image" Target="media/image10.emf"/><Relationship Id="rId3" Type="http://schemas.openxmlformats.org/officeDocument/2006/relationships/settings" Target="settings.xml"/><Relationship Id="rId21" Type="http://schemas.openxmlformats.org/officeDocument/2006/relationships/package" Target="embeddings/Microsoft_Visio_Drawing5.vsdx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package" Target="embeddings/Microsoft_Visio_Drawing2.vsdx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package" Target="embeddings/Microsoft_Visio_Drawing3.vsdx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package" Target="embeddings/Microsoft_Visio_Drawing4.vsdx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7.emf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E4F525-880F-4F34-B17B-DFF994ADB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mnipi mnipi</dc:creator>
  <cp:keywords/>
  <dc:description/>
  <cp:lastModifiedBy>mnipi mnipi</cp:lastModifiedBy>
  <cp:revision>5</cp:revision>
  <dcterms:created xsi:type="dcterms:W3CDTF">2026-10-02T11:08:00Z</dcterms:created>
  <dcterms:modified xsi:type="dcterms:W3CDTF">2026-10-02T13:22:00Z</dcterms:modified>
</cp:coreProperties>
</file>