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B8C" w:rsidRDefault="00A55B8C"/>
    <w:p w:rsidR="00383D2D" w:rsidRPr="00A47AB8" w:rsidRDefault="00383D2D" w:rsidP="00383D2D">
      <w:pPr>
        <w:jc w:val="center"/>
        <w:rPr>
          <w:b/>
          <w:sz w:val="26"/>
          <w:szCs w:val="26"/>
        </w:rPr>
      </w:pPr>
      <w:r w:rsidRPr="00A47AB8">
        <w:rPr>
          <w:b/>
          <w:color w:val="000000"/>
          <w:sz w:val="26"/>
          <w:szCs w:val="26"/>
        </w:rPr>
        <w:t>Функциональная с</w:t>
      </w:r>
      <w:r w:rsidRPr="00A47AB8">
        <w:rPr>
          <w:b/>
          <w:sz w:val="26"/>
          <w:szCs w:val="26"/>
        </w:rPr>
        <w:t>хема канала</w:t>
      </w:r>
      <w:proofErr w:type="gramStart"/>
      <w:r w:rsidRPr="00A47AB8">
        <w:rPr>
          <w:b/>
          <w:sz w:val="26"/>
          <w:szCs w:val="26"/>
        </w:rPr>
        <w:t xml:space="preserve"> С</w:t>
      </w:r>
      <w:proofErr w:type="gramEnd"/>
    </w:p>
    <w:p w:rsidR="00383D2D" w:rsidRDefault="00383D2D"/>
    <w:p w:rsidR="00383D2D" w:rsidRDefault="00383D2D">
      <w:r>
        <w:object w:dxaOrig="17285" w:dyaOrig="8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2pt;height:224pt" o:ole="">
            <v:imagedata r:id="rId5" o:title=""/>
          </v:shape>
          <o:OLEObject Type="Embed" ProgID="Visio.Drawing.11" ShapeID="_x0000_i1025" DrawAspect="Content" ObjectID="_1807021506" r:id="rId6"/>
        </w:object>
      </w:r>
    </w:p>
    <w:p w:rsidR="00383D2D" w:rsidRDefault="00383D2D"/>
    <w:p w:rsidR="00383D2D" w:rsidRDefault="00383D2D" w:rsidP="00383D2D">
      <w:pPr>
        <w:ind w:firstLine="360"/>
        <w:jc w:val="both"/>
      </w:pPr>
      <w:r>
        <w:rPr>
          <w:sz w:val="26"/>
          <w:szCs w:val="26"/>
        </w:rPr>
        <w:t>Цепи питания</w:t>
      </w:r>
      <w:r w:rsidRPr="00B636D8">
        <w:rPr>
          <w:sz w:val="26"/>
          <w:szCs w:val="26"/>
        </w:rPr>
        <w:t xml:space="preserve"> </w:t>
      </w:r>
      <w:r>
        <w:rPr>
          <w:sz w:val="26"/>
          <w:szCs w:val="26"/>
        </w:rPr>
        <w:t>изолированных узлов: ОВВ – общий высоковольтный,            +</w:t>
      </w:r>
      <w:r w:rsidRPr="00BE5CEA">
        <w:rPr>
          <w:color w:val="FFFFFF"/>
          <w:sz w:val="26"/>
          <w:szCs w:val="26"/>
        </w:rPr>
        <w:t>º</w:t>
      </w:r>
      <w:proofErr w:type="gramStart"/>
      <w:r>
        <w:rPr>
          <w:sz w:val="26"/>
          <w:szCs w:val="26"/>
        </w:rPr>
        <w:t>ВВ</w:t>
      </w:r>
      <w:proofErr w:type="gramEnd"/>
      <w:r>
        <w:rPr>
          <w:sz w:val="26"/>
          <w:szCs w:val="26"/>
        </w:rPr>
        <w:t xml:space="preserve"> – положительный</w:t>
      </w:r>
      <w:r w:rsidRPr="00BE5CEA">
        <w:rPr>
          <w:sz w:val="26"/>
          <w:szCs w:val="26"/>
        </w:rPr>
        <w:t xml:space="preserve"> </w:t>
      </w:r>
      <w:r>
        <w:rPr>
          <w:sz w:val="26"/>
          <w:szCs w:val="26"/>
        </w:rPr>
        <w:t>высоковольтный,</w:t>
      </w:r>
      <w:r w:rsidRPr="00383D2D">
        <w:rPr>
          <w:sz w:val="26"/>
          <w:szCs w:val="26"/>
        </w:rPr>
        <w:t xml:space="preserve"> </w:t>
      </w:r>
      <w:r>
        <w:rPr>
          <w:sz w:val="26"/>
          <w:szCs w:val="26"/>
        </w:rPr>
        <w:t>–ВВ  –  отрицательный высоковольтный.</w:t>
      </w:r>
    </w:p>
    <w:p w:rsidR="00383D2D" w:rsidRDefault="00383D2D" w:rsidP="00383D2D">
      <w:r w:rsidRPr="007472EB">
        <w:rPr>
          <w:b/>
          <w:sz w:val="26"/>
          <w:szCs w:val="26"/>
          <w:lang w:val="en-US"/>
        </w:rPr>
        <w:t>U</w:t>
      </w:r>
      <w:r w:rsidRPr="001D1933">
        <w:rPr>
          <w:sz w:val="26"/>
          <w:szCs w:val="26"/>
          <w:vertAlign w:val="subscript"/>
        </w:rPr>
        <w:t>р</w:t>
      </w:r>
      <w:r w:rsidRPr="001D1933">
        <w:rPr>
          <w:sz w:val="26"/>
          <w:szCs w:val="26"/>
        </w:rPr>
        <w:t xml:space="preserve"> – напряжение развертки</w:t>
      </w:r>
      <w:proofErr w:type="gramStart"/>
      <w:r w:rsidR="0079545A">
        <w:rPr>
          <w:sz w:val="26"/>
          <w:szCs w:val="26"/>
        </w:rPr>
        <w:t>,  ПОТ</w:t>
      </w:r>
      <w:proofErr w:type="gramEnd"/>
      <w:r w:rsidR="0079545A">
        <w:rPr>
          <w:sz w:val="26"/>
          <w:szCs w:val="26"/>
        </w:rPr>
        <w:t xml:space="preserve"> – о</w:t>
      </w:r>
      <w:bookmarkStart w:id="0" w:name="_GoBack"/>
      <w:bookmarkEnd w:id="0"/>
      <w:r w:rsidR="0079545A">
        <w:rPr>
          <w:sz w:val="26"/>
          <w:szCs w:val="26"/>
        </w:rPr>
        <w:t>бъект  тестирования.</w:t>
      </w:r>
    </w:p>
    <w:sectPr w:rsidR="00383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EF7"/>
    <w:rsid w:val="00251EF7"/>
    <w:rsid w:val="00383D2D"/>
    <w:rsid w:val="0079545A"/>
    <w:rsid w:val="00A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3D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383D2D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3D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383D2D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</cp:revision>
  <dcterms:created xsi:type="dcterms:W3CDTF">2025-04-18T05:43:00Z</dcterms:created>
  <dcterms:modified xsi:type="dcterms:W3CDTF">2025-04-24T14:39:00Z</dcterms:modified>
</cp:coreProperties>
</file>