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B9F01" w14:textId="77777777" w:rsidR="00A61A01" w:rsidRDefault="00A61A01" w:rsidP="00A61A01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Осциллограф-мультиметр может быть включён в измерительную систему посредством интерфейса </w:t>
      </w:r>
      <w:r>
        <w:rPr>
          <w:rFonts w:cs="Times New Roman"/>
          <w:szCs w:val="28"/>
          <w:lang w:val="en-US"/>
        </w:rPr>
        <w:t>USB</w:t>
      </w:r>
      <w:r>
        <w:rPr>
          <w:rFonts w:cs="Times New Roman"/>
          <w:szCs w:val="28"/>
        </w:rPr>
        <w:t>.</w:t>
      </w:r>
    </w:p>
    <w:p w14:paraId="77E37E6F" w14:textId="124988F0" w:rsidR="00A61A01" w:rsidRDefault="00A61A01" w:rsidP="00A61A01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Осциллограф может дистанционно программироваться путём программных посылок. Эти программные посылки состоят из последовательности программных блоков, представленных программными командами или запросами. Программная команда или запрос, в свою очередь, состоит из последовательности функциональных элементов, которые включают в себя разделители, заголовок команды, программные данные и символ окончания команды. Всё это пересылается в осциллограф посредством системного интерфейса в кодах </w:t>
      </w:r>
      <w:r>
        <w:rPr>
          <w:rFonts w:cs="Times New Roman"/>
          <w:szCs w:val="28"/>
          <w:lang w:val="en-US"/>
        </w:rPr>
        <w:t>ASCII</w:t>
      </w:r>
      <w:r w:rsidRPr="00A61A01">
        <w:rPr>
          <w:rFonts w:cs="Times New Roman"/>
          <w:szCs w:val="28"/>
        </w:rPr>
        <w:t>.</w:t>
      </w:r>
    </w:p>
    <w:p w14:paraId="2A171344" w14:textId="15E2CBA8" w:rsidR="00A61A01" w:rsidRDefault="00A61A01" w:rsidP="00A61A01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Пример программной посылки представлен ниже.</w:t>
      </w:r>
    </w:p>
    <w:p w14:paraId="7C116497" w14:textId="135CB6A3" w:rsidR="00A61A01" w:rsidRPr="00315AA3" w:rsidRDefault="00A61A01" w:rsidP="00E77F47">
      <w:pPr>
        <w:ind w:firstLine="851"/>
        <w:rPr>
          <w:rFonts w:cs="Times New Roman"/>
          <w:b/>
          <w:szCs w:val="28"/>
        </w:rPr>
      </w:pPr>
      <w:r w:rsidRPr="00315AA3">
        <w:rPr>
          <w:rFonts w:cs="Times New Roman"/>
          <w:b/>
          <w:szCs w:val="28"/>
        </w:rPr>
        <w:t>:</w:t>
      </w:r>
      <w:r w:rsidRPr="00E77F47">
        <w:rPr>
          <w:rFonts w:cs="Times New Roman"/>
          <w:b/>
          <w:szCs w:val="28"/>
          <w:lang w:val="en-US"/>
        </w:rPr>
        <w:t>channel</w:t>
      </w:r>
      <w:r w:rsidRPr="00315AA3">
        <w:rPr>
          <w:rFonts w:cs="Times New Roman"/>
          <w:b/>
          <w:szCs w:val="28"/>
        </w:rPr>
        <w:t>1:</w:t>
      </w:r>
      <w:r w:rsidRPr="00E77F47">
        <w:rPr>
          <w:rFonts w:cs="Times New Roman"/>
          <w:b/>
          <w:szCs w:val="28"/>
          <w:lang w:val="en-US"/>
        </w:rPr>
        <w:t>scale</w:t>
      </w:r>
      <w:r w:rsidRPr="00315AA3">
        <w:rPr>
          <w:rFonts w:cs="Times New Roman"/>
          <w:b/>
          <w:szCs w:val="28"/>
        </w:rPr>
        <w:t xml:space="preserve"> 200</w:t>
      </w:r>
      <w:r w:rsidRPr="00E77F47">
        <w:rPr>
          <w:rFonts w:cs="Times New Roman"/>
          <w:b/>
          <w:szCs w:val="28"/>
          <w:lang w:val="en-US"/>
        </w:rPr>
        <w:t>mV</w:t>
      </w:r>
    </w:p>
    <w:p w14:paraId="1E9B6407" w14:textId="029BA60F" w:rsidR="00A61A01" w:rsidRDefault="00A61A01" w:rsidP="00A61A01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Прописные  и строчные буквы не различаются. Программная посылка должна заканчиваться кодом </w:t>
      </w:r>
      <w:r w:rsidR="002427D4" w:rsidRPr="00F94C3A">
        <w:rPr>
          <w:rFonts w:cs="Times New Roman"/>
          <w:szCs w:val="28"/>
        </w:rPr>
        <w:t>0</w:t>
      </w:r>
      <w:r>
        <w:rPr>
          <w:rFonts w:cs="Times New Roman"/>
          <w:szCs w:val="28"/>
          <w:lang w:val="en-US"/>
        </w:rPr>
        <w:t>Dh</w:t>
      </w:r>
      <w:r w:rsidRPr="00A61A01">
        <w:rPr>
          <w:rFonts w:cs="Times New Roman"/>
          <w:szCs w:val="28"/>
        </w:rPr>
        <w:t>.</w:t>
      </w:r>
    </w:p>
    <w:p w14:paraId="283E358A" w14:textId="5A0A8D5E" w:rsidR="002078A7" w:rsidRDefault="002078A7" w:rsidP="00A61A01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Команды осциллографа-мультиметра приведены в нижеследующей таблице. Условные обозначения:</w:t>
      </w:r>
    </w:p>
    <w:p w14:paraId="25CC948D" w14:textId="46DAE6A4" w:rsidR="002078A7" w:rsidRDefault="002078A7" w:rsidP="002078A7">
      <w:pPr>
        <w:ind w:firstLine="851"/>
        <w:rPr>
          <w:rFonts w:cs="Times New Roman"/>
          <w:szCs w:val="28"/>
        </w:rPr>
      </w:pPr>
      <w:r w:rsidRPr="002078A7">
        <w:rPr>
          <w:rFonts w:cs="Times New Roman"/>
          <w:szCs w:val="28"/>
        </w:rPr>
        <w:t>{</w:t>
      </w:r>
      <w:r>
        <w:rPr>
          <w:rFonts w:cs="Times New Roman"/>
          <w:szCs w:val="28"/>
          <w:lang w:val="en-US"/>
        </w:rPr>
        <w:t>a</w:t>
      </w:r>
      <w:r w:rsidRPr="002078A7">
        <w:rPr>
          <w:rFonts w:cs="Times New Roman"/>
          <w:szCs w:val="28"/>
        </w:rPr>
        <w:t>|</w:t>
      </w:r>
      <w:r>
        <w:rPr>
          <w:rFonts w:cs="Times New Roman"/>
          <w:szCs w:val="28"/>
          <w:lang w:val="en-US"/>
        </w:rPr>
        <w:t>b</w:t>
      </w:r>
      <w:r w:rsidRPr="002078A7">
        <w:rPr>
          <w:rFonts w:cs="Times New Roman"/>
          <w:szCs w:val="28"/>
        </w:rPr>
        <w:t>|</w:t>
      </w:r>
      <w:r>
        <w:rPr>
          <w:rFonts w:cs="Times New Roman"/>
          <w:szCs w:val="28"/>
          <w:lang w:val="en-US"/>
        </w:rPr>
        <w:t>c</w:t>
      </w:r>
      <w:r w:rsidRPr="002078A7">
        <w:rPr>
          <w:rFonts w:cs="Times New Roman"/>
          <w:szCs w:val="28"/>
        </w:rPr>
        <w:t xml:space="preserve">} – </w:t>
      </w:r>
      <w:r>
        <w:rPr>
          <w:rFonts w:cs="Times New Roman"/>
          <w:szCs w:val="28"/>
        </w:rPr>
        <w:t xml:space="preserve">в команде должен присутсвовать один из элементов </w:t>
      </w:r>
      <w:r>
        <w:rPr>
          <w:rFonts w:cs="Times New Roman"/>
          <w:szCs w:val="28"/>
          <w:lang w:val="en-US"/>
        </w:rPr>
        <w:t>a</w:t>
      </w:r>
      <w:r w:rsidRPr="002078A7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b</w:t>
      </w:r>
      <w:r w:rsidRPr="002078A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или </w:t>
      </w:r>
      <w:r>
        <w:rPr>
          <w:rFonts w:cs="Times New Roman"/>
          <w:szCs w:val="28"/>
          <w:lang w:val="en-US"/>
        </w:rPr>
        <w:t>c</w:t>
      </w:r>
      <w:r>
        <w:rPr>
          <w:rFonts w:cs="Times New Roman"/>
          <w:szCs w:val="28"/>
        </w:rPr>
        <w:t>;</w:t>
      </w:r>
    </w:p>
    <w:p w14:paraId="56CEF75F" w14:textId="47A7453B" w:rsidR="002078A7" w:rsidRDefault="002078A7" w:rsidP="002078A7">
      <w:pPr>
        <w:ind w:firstLine="851"/>
        <w:rPr>
          <w:rFonts w:cs="Times New Roman"/>
          <w:szCs w:val="28"/>
        </w:rPr>
      </w:pPr>
      <w:r w:rsidRPr="002078A7">
        <w:rPr>
          <w:rFonts w:cs="Times New Roman"/>
          <w:szCs w:val="28"/>
        </w:rPr>
        <w:t xml:space="preserve">? – </w:t>
      </w:r>
      <w:r>
        <w:rPr>
          <w:rFonts w:cs="Times New Roman"/>
          <w:szCs w:val="28"/>
        </w:rPr>
        <w:t>символ означает запросную форму команды для такой команды прибор всегда возвращает ответ;</w:t>
      </w:r>
    </w:p>
    <w:p w14:paraId="7717D23B" w14:textId="5EF071FA" w:rsidR="002078A7" w:rsidRPr="002078A7" w:rsidRDefault="002078A7" w:rsidP="002078A7">
      <w:pPr>
        <w:ind w:firstLine="851"/>
        <w:rPr>
          <w:rFonts w:cs="Times New Roman"/>
          <w:szCs w:val="28"/>
        </w:rPr>
      </w:pPr>
      <w:r w:rsidRPr="002078A7">
        <w:rPr>
          <w:rFonts w:cs="Times New Roman"/>
          <w:szCs w:val="28"/>
        </w:rPr>
        <w:t xml:space="preserve">[1….10] – </w:t>
      </w:r>
      <w:r>
        <w:rPr>
          <w:rFonts w:cs="Times New Roman"/>
          <w:szCs w:val="28"/>
        </w:rPr>
        <w:t>выбор любого значения от 1 до 10.</w:t>
      </w:r>
    </w:p>
    <w:p w14:paraId="63175748" w14:textId="165033E6" w:rsidR="00A61A01" w:rsidRDefault="00A61A01" w:rsidP="00A61A01">
      <w:pPr>
        <w:ind w:firstLine="851"/>
        <w:rPr>
          <w:rFonts w:cs="Times New Roman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A1472" w:rsidRPr="00D73C69" w14:paraId="446BF59D" w14:textId="77777777" w:rsidTr="00F94C3A">
        <w:tc>
          <w:tcPr>
            <w:tcW w:w="4672" w:type="dxa"/>
          </w:tcPr>
          <w:p w14:paraId="7FBBAE38" w14:textId="02C1D8B7" w:rsidR="00AA1472" w:rsidRDefault="00AA1472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bookmarkStart w:id="0" w:name="_GoBack"/>
            <w:bookmarkEnd w:id="0"/>
            <w:r>
              <w:rPr>
                <w:rFonts w:ascii="Courier New" w:hAnsi="Courier New" w:cs="Courier New"/>
                <w:sz w:val="22"/>
                <w:lang w:val="en-US"/>
              </w:rPr>
              <w:t>:tester:polarity:</w:t>
            </w:r>
            <w:r w:rsidR="0094777E">
              <w:rPr>
                <w:rFonts w:ascii="Courier New" w:hAnsi="Courier New" w:cs="Courier New"/>
                <w:sz w:val="22"/>
                <w:lang w:val="en-US"/>
              </w:rPr>
              <w:t>{</w:t>
            </w:r>
          </w:p>
          <w:p w14:paraId="61A39DB9" w14:textId="77777777" w:rsidR="0094777E" w:rsidRDefault="0094777E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</w:p>
          <w:p w14:paraId="725AA90B" w14:textId="3AA136A5" w:rsidR="0094777E" w:rsidRDefault="0094777E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positive |</w:t>
            </w:r>
          </w:p>
          <w:p w14:paraId="45474F60" w14:textId="5BBD00DF" w:rsidR="0094777E" w:rsidRDefault="0094777E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negative |</w:t>
            </w:r>
          </w:p>
          <w:p w14:paraId="2C9763EC" w14:textId="3D2EFE57" w:rsidR="0094777E" w:rsidRDefault="0094777E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?}</w:t>
            </w:r>
          </w:p>
        </w:tc>
        <w:tc>
          <w:tcPr>
            <w:tcW w:w="4673" w:type="dxa"/>
          </w:tcPr>
          <w:p w14:paraId="6A4578CC" w14:textId="77777777" w:rsidR="00AA1472" w:rsidRDefault="0094777E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Полярность управляющего воздействия:</w:t>
            </w:r>
          </w:p>
          <w:p w14:paraId="01FAC34D" w14:textId="77777777" w:rsidR="0094777E" w:rsidRDefault="0094777E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положительная;</w:t>
            </w:r>
          </w:p>
          <w:p w14:paraId="56F8B490" w14:textId="77777777" w:rsidR="0094777E" w:rsidRDefault="0094777E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отрицательная.</w:t>
            </w:r>
          </w:p>
          <w:p w14:paraId="46E1183F" w14:textId="7CD75389" w:rsidR="0094777E" w:rsidRDefault="0094777E" w:rsidP="00A61A01">
            <w:pPr>
              <w:rPr>
                <w:rFonts w:ascii="Courier New" w:hAnsi="Courier New" w:cs="Courier New"/>
                <w:sz w:val="22"/>
              </w:rPr>
            </w:pPr>
          </w:p>
        </w:tc>
      </w:tr>
      <w:tr w:rsidR="0094777E" w:rsidRPr="00D73C69" w14:paraId="0E82BE7E" w14:textId="77777777" w:rsidTr="00F94C3A">
        <w:tc>
          <w:tcPr>
            <w:tcW w:w="4672" w:type="dxa"/>
          </w:tcPr>
          <w:p w14:paraId="63AA705D" w14:textId="37181752" w:rsidR="0094777E" w:rsidRDefault="0094777E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:tester:mapping:{</w:t>
            </w:r>
          </w:p>
          <w:p w14:paraId="324371F7" w14:textId="77777777" w:rsidR="0094777E" w:rsidRDefault="0094777E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</w:p>
          <w:p w14:paraId="482ACBB3" w14:textId="6AAE6296" w:rsidR="0094777E" w:rsidRDefault="0094777E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lines |</w:t>
            </w:r>
          </w:p>
          <w:p w14:paraId="1291809E" w14:textId="58ED7389" w:rsidR="0094777E" w:rsidRDefault="0094777E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dots |</w:t>
            </w:r>
          </w:p>
          <w:p w14:paraId="10BBD2A7" w14:textId="7DB27A2F" w:rsidR="0094777E" w:rsidRDefault="0094777E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?}</w:t>
            </w:r>
          </w:p>
        </w:tc>
        <w:tc>
          <w:tcPr>
            <w:tcW w:w="4673" w:type="dxa"/>
          </w:tcPr>
          <w:p w14:paraId="493B85D8" w14:textId="77777777" w:rsidR="0094777E" w:rsidRDefault="0094777E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Режим отображение информации на экране:</w:t>
            </w:r>
          </w:p>
          <w:p w14:paraId="1EB9BA01" w14:textId="77777777" w:rsidR="0094777E" w:rsidRDefault="0094777E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линиями;</w:t>
            </w:r>
          </w:p>
          <w:p w14:paraId="108D0EF0" w14:textId="371B8DB5" w:rsidR="0094777E" w:rsidRDefault="0094777E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точками.</w:t>
            </w:r>
          </w:p>
        </w:tc>
      </w:tr>
      <w:tr w:rsidR="00BD2DD2" w:rsidRPr="00D73C69" w14:paraId="2B3A07DA" w14:textId="77777777" w:rsidTr="00F94C3A">
        <w:tc>
          <w:tcPr>
            <w:tcW w:w="4672" w:type="dxa"/>
          </w:tcPr>
          <w:p w14:paraId="5D0067CF" w14:textId="2E0E6389" w:rsidR="00BD2DD2" w:rsidRPr="00BD2DD2" w:rsidRDefault="00BD2DD2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:tester:data:?</w:t>
            </w:r>
          </w:p>
        </w:tc>
        <w:tc>
          <w:tcPr>
            <w:tcW w:w="4673" w:type="dxa"/>
          </w:tcPr>
          <w:p w14:paraId="739B6336" w14:textId="01E6A66E" w:rsidR="00BD2DD2" w:rsidRDefault="00BD2DD2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Запрос данных</w:t>
            </w:r>
            <w:r w:rsidR="002527C9">
              <w:rPr>
                <w:rFonts w:ascii="Courier New" w:hAnsi="Courier New" w:cs="Courier New"/>
                <w:sz w:val="22"/>
              </w:rPr>
              <w:t>.</w:t>
            </w:r>
          </w:p>
        </w:tc>
      </w:tr>
      <w:tr w:rsidR="001A1661" w:rsidRPr="00A123E2" w14:paraId="34FDA780" w14:textId="77777777" w:rsidTr="00506671">
        <w:tc>
          <w:tcPr>
            <w:tcW w:w="9345" w:type="dxa"/>
            <w:gridSpan w:val="2"/>
          </w:tcPr>
          <w:p w14:paraId="0A9298D4" w14:textId="6FB2C34A" w:rsidR="001A1661" w:rsidRPr="001A1661" w:rsidRDefault="00A7547F" w:rsidP="001A1661">
            <w:pPr>
              <w:jc w:val="center"/>
              <w:rPr>
                <w:rFonts w:ascii="Courier New" w:hAnsi="Courier New" w:cs="Courier New"/>
                <w:b/>
                <w:sz w:val="22"/>
              </w:rPr>
            </w:pPr>
            <w:r>
              <w:rPr>
                <w:rFonts w:ascii="Courier New" w:hAnsi="Courier New" w:cs="Courier New"/>
                <w:b/>
                <w:sz w:val="22"/>
              </w:rPr>
              <w:t>Прочие команды</w:t>
            </w:r>
          </w:p>
        </w:tc>
      </w:tr>
      <w:tr w:rsidR="001A1661" w:rsidRPr="00A123E2" w14:paraId="40FBFD2D" w14:textId="77777777" w:rsidTr="00F94C3A">
        <w:tc>
          <w:tcPr>
            <w:tcW w:w="4672" w:type="dxa"/>
          </w:tcPr>
          <w:p w14:paraId="263C0DF5" w14:textId="51EF46DC" w:rsidR="001A1661" w:rsidRDefault="001A1661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:calibrator:mode:{</w:t>
            </w:r>
          </w:p>
          <w:p w14:paraId="637E4C46" w14:textId="77777777" w:rsidR="001A1661" w:rsidRDefault="001A1661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</w:p>
          <w:p w14:paraId="64BB249C" w14:textId="77777777" w:rsidR="001A1661" w:rsidRDefault="001A1661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AC|</w:t>
            </w:r>
          </w:p>
          <w:p w14:paraId="2B333AA7" w14:textId="77777777" w:rsidR="001A1661" w:rsidRDefault="001A1661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DC|</w:t>
            </w:r>
          </w:p>
          <w:p w14:paraId="651885BB" w14:textId="15DA88B1" w:rsidR="001A1661" w:rsidRDefault="001A1661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?}</w:t>
            </w:r>
          </w:p>
        </w:tc>
        <w:tc>
          <w:tcPr>
            <w:tcW w:w="4673" w:type="dxa"/>
          </w:tcPr>
          <w:p w14:paraId="057A83F5" w14:textId="77777777" w:rsidR="001A1661" w:rsidRDefault="001A1661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Установить режим работы калибратора:</w:t>
            </w:r>
          </w:p>
          <w:p w14:paraId="0F8BD520" w14:textId="77777777" w:rsidR="001A1661" w:rsidRDefault="001A1661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меандр +4В 1кГц;</w:t>
            </w:r>
          </w:p>
          <w:p w14:paraId="78CF3A49" w14:textId="586C686F" w:rsidR="001A1661" w:rsidRDefault="001A1661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постоянное напряжение +4В.</w:t>
            </w:r>
          </w:p>
        </w:tc>
      </w:tr>
      <w:tr w:rsidR="00F51ADA" w:rsidRPr="00A123E2" w14:paraId="48F16656" w14:textId="77777777" w:rsidTr="00F94C3A">
        <w:tc>
          <w:tcPr>
            <w:tcW w:w="4672" w:type="dxa"/>
          </w:tcPr>
          <w:p w14:paraId="04A1D292" w14:textId="77777777" w:rsidR="00F51ADA" w:rsidRDefault="00F51ADA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:FFT:display:</w:t>
            </w:r>
          </w:p>
          <w:p w14:paraId="7F7AFAB3" w14:textId="61ACCC7D" w:rsidR="00F51ADA" w:rsidRPr="00F51ADA" w:rsidRDefault="00F51ADA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{ {ON|1} | {OFF|0} | ?}</w:t>
            </w:r>
          </w:p>
        </w:tc>
        <w:tc>
          <w:tcPr>
            <w:tcW w:w="4673" w:type="dxa"/>
          </w:tcPr>
          <w:p w14:paraId="2BF09E30" w14:textId="3F93AB15" w:rsidR="00F51ADA" w:rsidRDefault="00F51ADA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Включение/отключение отображения спектра.</w:t>
            </w:r>
          </w:p>
        </w:tc>
      </w:tr>
      <w:tr w:rsidR="00F51ADA" w:rsidRPr="00A123E2" w14:paraId="18B34910" w14:textId="77777777" w:rsidTr="00F94C3A">
        <w:tc>
          <w:tcPr>
            <w:tcW w:w="4672" w:type="dxa"/>
          </w:tcPr>
          <w:p w14:paraId="4408A6B0" w14:textId="77777777" w:rsidR="00F51ADA" w:rsidRPr="00315AA3" w:rsidRDefault="00F51ADA" w:rsidP="00A61A01">
            <w:pPr>
              <w:rPr>
                <w:rFonts w:ascii="Courier New" w:hAnsi="Courier New" w:cs="Courier New"/>
                <w:sz w:val="22"/>
              </w:rPr>
            </w:pPr>
            <w:r w:rsidRPr="00315AA3">
              <w:rPr>
                <w:rFonts w:ascii="Courier New" w:hAnsi="Courier New" w:cs="Courier New"/>
                <w:sz w:val="22"/>
              </w:rPr>
              <w:t>:</w:t>
            </w:r>
            <w:r>
              <w:rPr>
                <w:rFonts w:ascii="Courier New" w:hAnsi="Courier New" w:cs="Courier New"/>
                <w:sz w:val="22"/>
                <w:lang w:val="en-US"/>
              </w:rPr>
              <w:t>FFT</w:t>
            </w:r>
            <w:r w:rsidRPr="00315AA3">
              <w:rPr>
                <w:rFonts w:ascii="Courier New" w:hAnsi="Courier New" w:cs="Courier New"/>
                <w:sz w:val="22"/>
              </w:rPr>
              <w:t>:</w:t>
            </w:r>
            <w:r>
              <w:rPr>
                <w:rFonts w:ascii="Courier New" w:hAnsi="Courier New" w:cs="Courier New"/>
                <w:sz w:val="22"/>
                <w:lang w:val="en-US"/>
              </w:rPr>
              <w:t>source</w:t>
            </w:r>
            <w:r w:rsidRPr="00315AA3">
              <w:rPr>
                <w:rFonts w:ascii="Courier New" w:hAnsi="Courier New" w:cs="Courier New"/>
                <w:sz w:val="22"/>
              </w:rPr>
              <w:t>:{ {1|</w:t>
            </w:r>
            <w:r>
              <w:rPr>
                <w:rFonts w:ascii="Courier New" w:hAnsi="Courier New" w:cs="Courier New"/>
                <w:sz w:val="22"/>
                <w:lang w:val="en-US"/>
              </w:rPr>
              <w:t>A</w:t>
            </w:r>
            <w:r w:rsidRPr="00315AA3">
              <w:rPr>
                <w:rFonts w:ascii="Courier New" w:hAnsi="Courier New" w:cs="Courier New"/>
                <w:sz w:val="22"/>
              </w:rPr>
              <w:t>} | {2|</w:t>
            </w:r>
            <w:r>
              <w:rPr>
                <w:rFonts w:ascii="Courier New" w:hAnsi="Courier New" w:cs="Courier New"/>
                <w:sz w:val="22"/>
                <w:lang w:val="en-US"/>
              </w:rPr>
              <w:t>B</w:t>
            </w:r>
            <w:r w:rsidRPr="00315AA3">
              <w:rPr>
                <w:rFonts w:ascii="Courier New" w:hAnsi="Courier New" w:cs="Courier New"/>
                <w:sz w:val="22"/>
              </w:rPr>
              <w:t>} |</w:t>
            </w:r>
          </w:p>
          <w:p w14:paraId="74321A75" w14:textId="318135AC" w:rsidR="00F51ADA" w:rsidRPr="00315AA3" w:rsidRDefault="00F51ADA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Both</w:t>
            </w:r>
            <w:r w:rsidRPr="00315AA3">
              <w:rPr>
                <w:rFonts w:ascii="Courier New" w:hAnsi="Courier New" w:cs="Courier New"/>
                <w:sz w:val="22"/>
              </w:rPr>
              <w:t xml:space="preserve"> | </w:t>
            </w:r>
            <w:r>
              <w:rPr>
                <w:rFonts w:ascii="Courier New" w:hAnsi="Courier New" w:cs="Courier New"/>
                <w:sz w:val="22"/>
                <w:lang w:val="en-US"/>
              </w:rPr>
              <w:t>AB</w:t>
            </w:r>
            <w:r w:rsidRPr="00315AA3">
              <w:rPr>
                <w:rFonts w:ascii="Courier New" w:hAnsi="Courier New" w:cs="Courier New"/>
                <w:sz w:val="22"/>
              </w:rPr>
              <w:t xml:space="preserve"> | ?}</w:t>
            </w:r>
          </w:p>
        </w:tc>
        <w:tc>
          <w:tcPr>
            <w:tcW w:w="4673" w:type="dxa"/>
          </w:tcPr>
          <w:p w14:paraId="412DE4E7" w14:textId="7DDA29ED" w:rsidR="00F51ADA" w:rsidRDefault="00F51ADA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Выбор источника сигнала для БПФ.</w:t>
            </w:r>
          </w:p>
        </w:tc>
      </w:tr>
      <w:tr w:rsidR="00F51ADA" w:rsidRPr="00A123E2" w14:paraId="4529D312" w14:textId="77777777" w:rsidTr="00F94C3A">
        <w:tc>
          <w:tcPr>
            <w:tcW w:w="4672" w:type="dxa"/>
          </w:tcPr>
          <w:p w14:paraId="441E92AD" w14:textId="77777777" w:rsidR="00F51ADA" w:rsidRDefault="00F51ADA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:FFT:window:{</w:t>
            </w:r>
          </w:p>
          <w:p w14:paraId="61E1A2F7" w14:textId="77777777" w:rsidR="00F51ADA" w:rsidRDefault="00F51ADA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rectangle|</w:t>
            </w:r>
          </w:p>
          <w:p w14:paraId="0A09258B" w14:textId="77777777" w:rsidR="00F51ADA" w:rsidRDefault="00F51ADA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hamming|</w:t>
            </w:r>
          </w:p>
          <w:p w14:paraId="51D63FE5" w14:textId="77777777" w:rsidR="00F51ADA" w:rsidRDefault="00F51ADA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blackman|</w:t>
            </w:r>
          </w:p>
          <w:p w14:paraId="12EB2014" w14:textId="77777777" w:rsidR="00F51ADA" w:rsidRDefault="00F51ADA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hann|</w:t>
            </w:r>
          </w:p>
          <w:p w14:paraId="47B48F1C" w14:textId="187BF28E" w:rsidR="00F51ADA" w:rsidRPr="00F51ADA" w:rsidRDefault="00F51ADA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?}</w:t>
            </w:r>
          </w:p>
        </w:tc>
        <w:tc>
          <w:tcPr>
            <w:tcW w:w="4673" w:type="dxa"/>
          </w:tcPr>
          <w:p w14:paraId="28C36B30" w14:textId="77777777" w:rsidR="00F51ADA" w:rsidRDefault="00F51ADA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Выбор окна для функции БПФ:</w:t>
            </w:r>
          </w:p>
          <w:p w14:paraId="613AAC7F" w14:textId="77777777" w:rsidR="00F51ADA" w:rsidRDefault="00F51ADA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прямоугольное;</w:t>
            </w:r>
          </w:p>
          <w:p w14:paraId="08AD8E74" w14:textId="77777777" w:rsidR="00F51ADA" w:rsidRDefault="00F51ADA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Хэмминга;</w:t>
            </w:r>
          </w:p>
          <w:p w14:paraId="2133240D" w14:textId="77777777" w:rsidR="00F51ADA" w:rsidRDefault="00F51ADA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Блэкмена;</w:t>
            </w:r>
          </w:p>
          <w:p w14:paraId="74E30AFF" w14:textId="7E5D2134" w:rsidR="00F51ADA" w:rsidRPr="00F51ADA" w:rsidRDefault="00F51ADA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Ханна.</w:t>
            </w:r>
          </w:p>
        </w:tc>
      </w:tr>
      <w:tr w:rsidR="00E03D4B" w:rsidRPr="00A123E2" w14:paraId="1E07D073" w14:textId="77777777" w:rsidTr="00F94C3A">
        <w:tc>
          <w:tcPr>
            <w:tcW w:w="4672" w:type="dxa"/>
          </w:tcPr>
          <w:p w14:paraId="2E2902D3" w14:textId="67E1F7F0" w:rsidR="00E03D4B" w:rsidRDefault="00E03D4B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lastRenderedPageBreak/>
              <w:t>:FFT:scale:{</w:t>
            </w:r>
          </w:p>
          <w:p w14:paraId="62F1A068" w14:textId="77777777" w:rsidR="0097513C" w:rsidRDefault="0097513C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</w:p>
          <w:p w14:paraId="6C0D5688" w14:textId="77777777" w:rsidR="00E03D4B" w:rsidRDefault="00E03D4B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linear|</w:t>
            </w:r>
          </w:p>
          <w:p w14:paraId="453602D9" w14:textId="77777777" w:rsidR="00E03D4B" w:rsidRDefault="00E03D4B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log|</w:t>
            </w:r>
          </w:p>
          <w:p w14:paraId="2CD8DCED" w14:textId="6B85AF82" w:rsidR="00E03D4B" w:rsidRDefault="00E03D4B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?}</w:t>
            </w:r>
          </w:p>
        </w:tc>
        <w:tc>
          <w:tcPr>
            <w:tcW w:w="4673" w:type="dxa"/>
          </w:tcPr>
          <w:p w14:paraId="55593836" w14:textId="77777777" w:rsidR="00E03D4B" w:rsidRDefault="0097513C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Выбор шкалы для отображения спектра:</w:t>
            </w:r>
          </w:p>
          <w:p w14:paraId="4F3CD5F2" w14:textId="77777777" w:rsidR="0097513C" w:rsidRDefault="0097513C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линейная;</w:t>
            </w:r>
          </w:p>
          <w:p w14:paraId="16A04871" w14:textId="6755F697" w:rsidR="0097513C" w:rsidRDefault="0097513C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логарифмическая.</w:t>
            </w:r>
          </w:p>
        </w:tc>
      </w:tr>
      <w:tr w:rsidR="0097513C" w:rsidRPr="00A123E2" w14:paraId="3A38D20A" w14:textId="77777777" w:rsidTr="00F94C3A">
        <w:tc>
          <w:tcPr>
            <w:tcW w:w="4672" w:type="dxa"/>
          </w:tcPr>
          <w:p w14:paraId="3924A6E4" w14:textId="4895A907" w:rsidR="0097513C" w:rsidRDefault="0097513C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:FFT:data:?</w:t>
            </w:r>
          </w:p>
        </w:tc>
        <w:tc>
          <w:tcPr>
            <w:tcW w:w="4673" w:type="dxa"/>
          </w:tcPr>
          <w:p w14:paraId="4E2345C7" w14:textId="3566BC5A" w:rsidR="0097513C" w:rsidRDefault="0097513C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Запрос данных БПФ.</w:t>
            </w:r>
          </w:p>
        </w:tc>
      </w:tr>
      <w:tr w:rsidR="0097513C" w:rsidRPr="0097513C" w14:paraId="7F717010" w14:textId="77777777" w:rsidTr="00F94C3A">
        <w:tc>
          <w:tcPr>
            <w:tcW w:w="4672" w:type="dxa"/>
          </w:tcPr>
          <w:p w14:paraId="3FF655B5" w14:textId="77777777" w:rsidR="0097513C" w:rsidRDefault="0097513C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:memory:length:{512|1k|2k|4k|8k|</w:t>
            </w:r>
          </w:p>
          <w:p w14:paraId="47F54E53" w14:textId="65D1C185" w:rsidR="0097513C" w:rsidRPr="0097513C" w:rsidRDefault="0097513C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?}</w:t>
            </w:r>
          </w:p>
        </w:tc>
        <w:tc>
          <w:tcPr>
            <w:tcW w:w="4673" w:type="dxa"/>
          </w:tcPr>
          <w:p w14:paraId="28CA998D" w14:textId="751BEE46" w:rsidR="0097513C" w:rsidRPr="0097513C" w:rsidRDefault="0097513C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Выбор длины памяти сигнала.</w:t>
            </w:r>
          </w:p>
        </w:tc>
      </w:tr>
      <w:tr w:rsidR="0097513C" w:rsidRPr="00C77D36" w14:paraId="4A40AB71" w14:textId="77777777" w:rsidTr="00F94C3A">
        <w:tc>
          <w:tcPr>
            <w:tcW w:w="4672" w:type="dxa"/>
          </w:tcPr>
          <w:p w14:paraId="7CBACB8C" w14:textId="05507ADD" w:rsidR="0097513C" w:rsidRDefault="00C77D3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:memory:save</w:t>
            </w:r>
          </w:p>
        </w:tc>
        <w:tc>
          <w:tcPr>
            <w:tcW w:w="4673" w:type="dxa"/>
          </w:tcPr>
          <w:p w14:paraId="251FA66F" w14:textId="77A33F15" w:rsidR="0097513C" w:rsidRDefault="00C77D3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При подключённой флешке сохраняет на неё текущий сигнал.</w:t>
            </w:r>
          </w:p>
        </w:tc>
      </w:tr>
    </w:tbl>
    <w:p w14:paraId="1DE3BE52" w14:textId="77777777" w:rsidR="00F94C3A" w:rsidRPr="00C77D36" w:rsidRDefault="00F94C3A" w:rsidP="00A61A01">
      <w:pPr>
        <w:ind w:firstLine="851"/>
        <w:rPr>
          <w:rFonts w:cs="Times New Roman"/>
          <w:szCs w:val="28"/>
        </w:rPr>
      </w:pPr>
    </w:p>
    <w:p w14:paraId="66FC8922" w14:textId="77777777" w:rsidR="00A61A01" w:rsidRPr="00C77D36" w:rsidRDefault="00A61A01" w:rsidP="00A61A01">
      <w:pPr>
        <w:ind w:firstLine="851"/>
        <w:rPr>
          <w:rFonts w:cs="Times New Roman"/>
          <w:szCs w:val="28"/>
        </w:rPr>
      </w:pPr>
    </w:p>
    <w:p w14:paraId="038AD45E" w14:textId="5EBC8B02" w:rsidR="006449EA" w:rsidRPr="00375722" w:rsidRDefault="006449EA" w:rsidP="00BF0D40">
      <w:pPr>
        <w:rPr>
          <w:rFonts w:ascii="Courier New" w:hAnsi="Courier New" w:cs="Courier New"/>
        </w:rPr>
      </w:pPr>
    </w:p>
    <w:p w14:paraId="1BC76B9C" w14:textId="6D76D9B5" w:rsidR="00AA464D" w:rsidRPr="00375722" w:rsidRDefault="00AA464D" w:rsidP="00BF0D40">
      <w:pPr>
        <w:rPr>
          <w:rFonts w:ascii="Courier New" w:hAnsi="Courier New" w:cs="Courier New"/>
        </w:rPr>
      </w:pPr>
    </w:p>
    <w:sectPr w:rsidR="00AA464D" w:rsidRPr="003757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A56E3"/>
    <w:multiLevelType w:val="hybridMultilevel"/>
    <w:tmpl w:val="6AE0AD10"/>
    <w:lvl w:ilvl="0" w:tplc="F8E2BA4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4087F"/>
    <w:multiLevelType w:val="hybridMultilevel"/>
    <w:tmpl w:val="6EA07C42"/>
    <w:lvl w:ilvl="0" w:tplc="978E8966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5703B"/>
    <w:multiLevelType w:val="hybridMultilevel"/>
    <w:tmpl w:val="182A5B7A"/>
    <w:lvl w:ilvl="0" w:tplc="69F66334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651D00"/>
    <w:multiLevelType w:val="hybridMultilevel"/>
    <w:tmpl w:val="85F4730E"/>
    <w:lvl w:ilvl="0" w:tplc="0050625A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D74C41"/>
    <w:multiLevelType w:val="hybridMultilevel"/>
    <w:tmpl w:val="AF3C3B16"/>
    <w:lvl w:ilvl="0" w:tplc="1152FD00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272D91"/>
    <w:multiLevelType w:val="hybridMultilevel"/>
    <w:tmpl w:val="EE805B02"/>
    <w:lvl w:ilvl="0" w:tplc="FD2E84CC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DF231D"/>
    <w:multiLevelType w:val="hybridMultilevel"/>
    <w:tmpl w:val="27E25EC2"/>
    <w:lvl w:ilvl="0" w:tplc="8D543066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FA62DD"/>
    <w:multiLevelType w:val="hybridMultilevel"/>
    <w:tmpl w:val="EBC6A93E"/>
    <w:lvl w:ilvl="0" w:tplc="D01668B8">
      <w:start w:val="3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A437FD"/>
    <w:multiLevelType w:val="hybridMultilevel"/>
    <w:tmpl w:val="8E3E5510"/>
    <w:lvl w:ilvl="0" w:tplc="F3687A5C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671165"/>
    <w:multiLevelType w:val="hybridMultilevel"/>
    <w:tmpl w:val="0D0846E0"/>
    <w:lvl w:ilvl="0" w:tplc="EBD4BFBC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5"/>
  </w:num>
  <w:num w:numId="5">
    <w:abstractNumId w:val="4"/>
  </w:num>
  <w:num w:numId="6">
    <w:abstractNumId w:val="6"/>
  </w:num>
  <w:num w:numId="7">
    <w:abstractNumId w:val="1"/>
  </w:num>
  <w:num w:numId="8">
    <w:abstractNumId w:val="7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0FF"/>
    <w:rsid w:val="00003633"/>
    <w:rsid w:val="00004619"/>
    <w:rsid w:val="00016583"/>
    <w:rsid w:val="00030A1B"/>
    <w:rsid w:val="000329DC"/>
    <w:rsid w:val="00046CFD"/>
    <w:rsid w:val="00052C32"/>
    <w:rsid w:val="00053CA0"/>
    <w:rsid w:val="00072E29"/>
    <w:rsid w:val="00090376"/>
    <w:rsid w:val="000B73B2"/>
    <w:rsid w:val="000E5D0C"/>
    <w:rsid w:val="000E6F03"/>
    <w:rsid w:val="000F23E8"/>
    <w:rsid w:val="00112DC2"/>
    <w:rsid w:val="001177D6"/>
    <w:rsid w:val="00130703"/>
    <w:rsid w:val="00141B54"/>
    <w:rsid w:val="00160A01"/>
    <w:rsid w:val="001640F6"/>
    <w:rsid w:val="00167A9B"/>
    <w:rsid w:val="0017064E"/>
    <w:rsid w:val="001751DB"/>
    <w:rsid w:val="00176DC7"/>
    <w:rsid w:val="001910DC"/>
    <w:rsid w:val="00196064"/>
    <w:rsid w:val="001A1661"/>
    <w:rsid w:val="001B1CC7"/>
    <w:rsid w:val="001B280E"/>
    <w:rsid w:val="001C3DAF"/>
    <w:rsid w:val="001F1D36"/>
    <w:rsid w:val="00204413"/>
    <w:rsid w:val="002078A7"/>
    <w:rsid w:val="00207B78"/>
    <w:rsid w:val="00212578"/>
    <w:rsid w:val="0022677E"/>
    <w:rsid w:val="002427D4"/>
    <w:rsid w:val="002527C9"/>
    <w:rsid w:val="0026144E"/>
    <w:rsid w:val="002706E4"/>
    <w:rsid w:val="00286604"/>
    <w:rsid w:val="00287C81"/>
    <w:rsid w:val="002A39EB"/>
    <w:rsid w:val="002C0D3C"/>
    <w:rsid w:val="002C4726"/>
    <w:rsid w:val="002D739B"/>
    <w:rsid w:val="002E20F1"/>
    <w:rsid w:val="002E3089"/>
    <w:rsid w:val="003016B8"/>
    <w:rsid w:val="00313FB0"/>
    <w:rsid w:val="00315AA3"/>
    <w:rsid w:val="00353F63"/>
    <w:rsid w:val="0035457D"/>
    <w:rsid w:val="0036088B"/>
    <w:rsid w:val="00365DC9"/>
    <w:rsid w:val="00375722"/>
    <w:rsid w:val="00382436"/>
    <w:rsid w:val="00386655"/>
    <w:rsid w:val="003A0B1E"/>
    <w:rsid w:val="003A4F9E"/>
    <w:rsid w:val="003B04FF"/>
    <w:rsid w:val="003E2730"/>
    <w:rsid w:val="003E7DB7"/>
    <w:rsid w:val="003F5C59"/>
    <w:rsid w:val="003F71EB"/>
    <w:rsid w:val="004016D0"/>
    <w:rsid w:val="004332E4"/>
    <w:rsid w:val="00446864"/>
    <w:rsid w:val="004B5701"/>
    <w:rsid w:val="00520F62"/>
    <w:rsid w:val="005243E8"/>
    <w:rsid w:val="0059038D"/>
    <w:rsid w:val="005A2A2E"/>
    <w:rsid w:val="005B0076"/>
    <w:rsid w:val="005E1A85"/>
    <w:rsid w:val="005E66DC"/>
    <w:rsid w:val="005F54A6"/>
    <w:rsid w:val="00606303"/>
    <w:rsid w:val="006449EA"/>
    <w:rsid w:val="006509C1"/>
    <w:rsid w:val="00673C84"/>
    <w:rsid w:val="00674E32"/>
    <w:rsid w:val="006860AD"/>
    <w:rsid w:val="006904A5"/>
    <w:rsid w:val="006A2049"/>
    <w:rsid w:val="006D3720"/>
    <w:rsid w:val="00717479"/>
    <w:rsid w:val="00740188"/>
    <w:rsid w:val="007638F7"/>
    <w:rsid w:val="007730FF"/>
    <w:rsid w:val="00775B44"/>
    <w:rsid w:val="00777713"/>
    <w:rsid w:val="007A122B"/>
    <w:rsid w:val="007B6709"/>
    <w:rsid w:val="007D32A8"/>
    <w:rsid w:val="007F3121"/>
    <w:rsid w:val="007F3654"/>
    <w:rsid w:val="008220EB"/>
    <w:rsid w:val="00831B8B"/>
    <w:rsid w:val="008500C2"/>
    <w:rsid w:val="00864F20"/>
    <w:rsid w:val="00876226"/>
    <w:rsid w:val="00881E67"/>
    <w:rsid w:val="008872F3"/>
    <w:rsid w:val="008B3BC7"/>
    <w:rsid w:val="008C4C66"/>
    <w:rsid w:val="008E696A"/>
    <w:rsid w:val="00900D17"/>
    <w:rsid w:val="009026D5"/>
    <w:rsid w:val="009139D6"/>
    <w:rsid w:val="00933776"/>
    <w:rsid w:val="0094777E"/>
    <w:rsid w:val="0097513C"/>
    <w:rsid w:val="00977FB6"/>
    <w:rsid w:val="00982C75"/>
    <w:rsid w:val="009952A5"/>
    <w:rsid w:val="009B73AF"/>
    <w:rsid w:val="009C3205"/>
    <w:rsid w:val="009D4799"/>
    <w:rsid w:val="009E3A5A"/>
    <w:rsid w:val="00A02278"/>
    <w:rsid w:val="00A123E2"/>
    <w:rsid w:val="00A13740"/>
    <w:rsid w:val="00A14645"/>
    <w:rsid w:val="00A30033"/>
    <w:rsid w:val="00A3169F"/>
    <w:rsid w:val="00A32ACA"/>
    <w:rsid w:val="00A46A99"/>
    <w:rsid w:val="00A519EA"/>
    <w:rsid w:val="00A60FA9"/>
    <w:rsid w:val="00A61A01"/>
    <w:rsid w:val="00A7547F"/>
    <w:rsid w:val="00A86452"/>
    <w:rsid w:val="00AA1472"/>
    <w:rsid w:val="00AA464D"/>
    <w:rsid w:val="00AB1EE2"/>
    <w:rsid w:val="00AB6652"/>
    <w:rsid w:val="00AD79F7"/>
    <w:rsid w:val="00AE3F22"/>
    <w:rsid w:val="00AE6E66"/>
    <w:rsid w:val="00B06223"/>
    <w:rsid w:val="00B07284"/>
    <w:rsid w:val="00B31E69"/>
    <w:rsid w:val="00B40496"/>
    <w:rsid w:val="00B45694"/>
    <w:rsid w:val="00B45D4F"/>
    <w:rsid w:val="00B54146"/>
    <w:rsid w:val="00B56BC7"/>
    <w:rsid w:val="00B73DD4"/>
    <w:rsid w:val="00B77443"/>
    <w:rsid w:val="00B91F8D"/>
    <w:rsid w:val="00BC0138"/>
    <w:rsid w:val="00BC1E63"/>
    <w:rsid w:val="00BC4958"/>
    <w:rsid w:val="00BD2DD2"/>
    <w:rsid w:val="00BD5DBD"/>
    <w:rsid w:val="00BE5303"/>
    <w:rsid w:val="00BF0D40"/>
    <w:rsid w:val="00BF6D32"/>
    <w:rsid w:val="00C031CB"/>
    <w:rsid w:val="00C06DA9"/>
    <w:rsid w:val="00C129E5"/>
    <w:rsid w:val="00C77D36"/>
    <w:rsid w:val="00C85DC3"/>
    <w:rsid w:val="00C928BB"/>
    <w:rsid w:val="00CA60EF"/>
    <w:rsid w:val="00CC2E58"/>
    <w:rsid w:val="00CD0572"/>
    <w:rsid w:val="00CE0AFB"/>
    <w:rsid w:val="00CE7364"/>
    <w:rsid w:val="00D04BA9"/>
    <w:rsid w:val="00D05DAD"/>
    <w:rsid w:val="00D2535A"/>
    <w:rsid w:val="00D274B5"/>
    <w:rsid w:val="00D27E88"/>
    <w:rsid w:val="00D338BD"/>
    <w:rsid w:val="00D45604"/>
    <w:rsid w:val="00D609E8"/>
    <w:rsid w:val="00D64FE4"/>
    <w:rsid w:val="00D73C69"/>
    <w:rsid w:val="00D7412E"/>
    <w:rsid w:val="00D94393"/>
    <w:rsid w:val="00DC536B"/>
    <w:rsid w:val="00DC798D"/>
    <w:rsid w:val="00DF7643"/>
    <w:rsid w:val="00E03D4B"/>
    <w:rsid w:val="00E1692D"/>
    <w:rsid w:val="00E40F29"/>
    <w:rsid w:val="00E71DC4"/>
    <w:rsid w:val="00E755C7"/>
    <w:rsid w:val="00E77F47"/>
    <w:rsid w:val="00EC12C8"/>
    <w:rsid w:val="00ED7EAE"/>
    <w:rsid w:val="00EE48DC"/>
    <w:rsid w:val="00EE5AED"/>
    <w:rsid w:val="00F13598"/>
    <w:rsid w:val="00F14187"/>
    <w:rsid w:val="00F246C2"/>
    <w:rsid w:val="00F51ADA"/>
    <w:rsid w:val="00F74948"/>
    <w:rsid w:val="00F94C3A"/>
    <w:rsid w:val="00FA0278"/>
    <w:rsid w:val="00FB0338"/>
    <w:rsid w:val="00FB5F27"/>
    <w:rsid w:val="00FB7527"/>
    <w:rsid w:val="00FC521C"/>
    <w:rsid w:val="00FC58CA"/>
    <w:rsid w:val="00FE5F05"/>
    <w:rsid w:val="00FE658E"/>
    <w:rsid w:val="00FF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FE316"/>
  <w15:chartTrackingRefBased/>
  <w15:docId w15:val="{F307B7CF-E2E6-4B5D-840A-7946D08E9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61A01"/>
    <w:pPr>
      <w:spacing w:after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0D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E5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0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34F7AD-1ED6-4890-9740-26E2B0646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1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68</cp:revision>
  <dcterms:created xsi:type="dcterms:W3CDTF">2019-04-15T08:07:00Z</dcterms:created>
  <dcterms:modified xsi:type="dcterms:W3CDTF">2020-06-20T11:12:00Z</dcterms:modified>
</cp:coreProperties>
</file>