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1C248" w14:textId="652C3841" w:rsidR="00A47BA4" w:rsidRDefault="00BE3555" w:rsidP="00BE3555">
      <w:pPr>
        <w:ind w:firstLine="851"/>
        <w:rPr>
          <w:lang w:val="ru-RU"/>
        </w:rPr>
      </w:pPr>
      <w:r>
        <w:rPr>
          <w:lang w:val="ru-RU"/>
        </w:rPr>
        <w:t>Категории тестируемых элементов:</w:t>
      </w:r>
    </w:p>
    <w:p w14:paraId="6C76F6A5" w14:textId="6972EE24" w:rsidR="00BE3555" w:rsidRPr="009464D2" w:rsidRDefault="00BE3555" w:rsidP="00BE3555">
      <w:pPr>
        <w:ind w:firstLine="851"/>
        <w:rPr>
          <w:lang w:val="ru-RU"/>
        </w:rPr>
      </w:pPr>
      <w:r>
        <w:rPr>
          <w:lang w:val="ru-RU"/>
        </w:rPr>
        <w:t xml:space="preserve">диод – </w:t>
      </w:r>
      <w:r>
        <w:rPr>
          <w:lang w:val="en-US"/>
        </w:rPr>
        <w:t>D</w:t>
      </w:r>
      <w:r w:rsidR="00E31EE5" w:rsidRPr="00E31EE5">
        <w:rPr>
          <w:lang w:val="ru-RU"/>
        </w:rPr>
        <w:t>:</w:t>
      </w:r>
      <w:r w:rsidR="00E31EE5" w:rsidRPr="00E31EE5">
        <w:rPr>
          <w:lang w:val="ru-RU"/>
        </w:rPr>
        <w:br/>
      </w:r>
      <w:r w:rsidR="00E31EE5">
        <w:rPr>
          <w:lang w:val="ru-RU"/>
        </w:rPr>
        <w:t xml:space="preserve">ВАХ в прямом включении перехода </w:t>
      </w:r>
      <w:r w:rsidR="00E31EE5">
        <w:rPr>
          <w:lang w:val="en-US"/>
        </w:rPr>
        <w:t>Ia</w:t>
      </w:r>
      <w:r w:rsidR="00E31EE5" w:rsidRPr="00E31EE5">
        <w:rPr>
          <w:lang w:val="ru-RU"/>
        </w:rPr>
        <w:t>=</w:t>
      </w:r>
      <w:r w:rsidR="00E31EE5">
        <w:rPr>
          <w:lang w:val="en-US"/>
        </w:rPr>
        <w:t>F</w:t>
      </w:r>
      <w:r w:rsidR="00E31EE5" w:rsidRPr="00E31EE5">
        <w:rPr>
          <w:lang w:val="ru-RU"/>
        </w:rPr>
        <w:t>(</w:t>
      </w:r>
      <w:r w:rsidR="00E31EE5">
        <w:rPr>
          <w:lang w:val="en-US"/>
        </w:rPr>
        <w:t>Ua</w:t>
      </w:r>
      <w:r w:rsidR="009464D2" w:rsidRPr="009464D2">
        <w:rPr>
          <w:lang w:val="ru-RU"/>
        </w:rPr>
        <w:t xml:space="preserve"> </w:t>
      </w:r>
      <w:r w:rsidR="009464D2">
        <w:rPr>
          <w:lang w:val="ru-RU"/>
        </w:rPr>
        <w:t>пр</w:t>
      </w:r>
      <w:r w:rsidR="00E31EE5" w:rsidRPr="00E31EE5">
        <w:rPr>
          <w:lang w:val="ru-RU"/>
        </w:rPr>
        <w:t>)</w:t>
      </w:r>
      <w:r w:rsidR="009464D2" w:rsidRPr="009464D2">
        <w:rPr>
          <w:lang w:val="ru-RU"/>
        </w:rPr>
        <w:t>,</w:t>
      </w:r>
      <w:r w:rsidR="009464D2">
        <w:rPr>
          <w:lang w:val="ru-RU"/>
        </w:rPr>
        <w:br/>
        <w:t xml:space="preserve">ВАХ в обратном включении перехода </w:t>
      </w:r>
      <w:r w:rsidR="009464D2">
        <w:rPr>
          <w:lang w:val="en-US"/>
        </w:rPr>
        <w:t>Ia</w:t>
      </w:r>
      <w:r w:rsidR="009464D2" w:rsidRPr="009464D2">
        <w:rPr>
          <w:lang w:val="ru-RU"/>
        </w:rPr>
        <w:t xml:space="preserve"> = </w:t>
      </w:r>
      <w:r w:rsidR="009464D2">
        <w:rPr>
          <w:lang w:val="en-US"/>
        </w:rPr>
        <w:t>F</w:t>
      </w:r>
      <w:r w:rsidR="009464D2" w:rsidRPr="009464D2">
        <w:rPr>
          <w:lang w:val="ru-RU"/>
        </w:rPr>
        <w:t>(</w:t>
      </w:r>
      <w:r w:rsidR="009464D2">
        <w:rPr>
          <w:lang w:val="en-US"/>
        </w:rPr>
        <w:t>Ua</w:t>
      </w:r>
      <w:r w:rsidR="009464D2" w:rsidRPr="009464D2">
        <w:rPr>
          <w:lang w:val="ru-RU"/>
        </w:rPr>
        <w:t xml:space="preserve"> </w:t>
      </w:r>
      <w:r w:rsidR="009464D2">
        <w:rPr>
          <w:lang w:val="ru-RU"/>
        </w:rPr>
        <w:t>обр);</w:t>
      </w:r>
    </w:p>
    <w:p w14:paraId="6F70BB72" w14:textId="7926CFD0" w:rsidR="00BE3555" w:rsidRDefault="00BE3555" w:rsidP="00BE3555">
      <w:pPr>
        <w:ind w:firstLine="851"/>
        <w:rPr>
          <w:lang w:val="ru-RU"/>
        </w:rPr>
      </w:pPr>
      <w:r>
        <w:rPr>
          <w:lang w:val="ru-RU"/>
        </w:rPr>
        <w:t xml:space="preserve">резистор – </w:t>
      </w:r>
      <w:r>
        <w:rPr>
          <w:lang w:val="en-US"/>
        </w:rPr>
        <w:t>R</w:t>
      </w:r>
      <w:r w:rsidR="009464D2">
        <w:rPr>
          <w:lang w:val="ru-RU"/>
        </w:rPr>
        <w:t>:</w:t>
      </w:r>
      <w:r w:rsidR="009464D2">
        <w:rPr>
          <w:lang w:val="ru-RU"/>
        </w:rPr>
        <w:br/>
        <w:t xml:space="preserve">ВАХ резистора </w:t>
      </w:r>
      <w:r w:rsidR="009464D2">
        <w:rPr>
          <w:lang w:val="en-US"/>
        </w:rPr>
        <w:t>Ia</w:t>
      </w:r>
      <w:r w:rsidR="009464D2" w:rsidRPr="009464D2">
        <w:rPr>
          <w:lang w:val="ru-RU"/>
        </w:rPr>
        <w:t>=</w:t>
      </w:r>
      <w:r w:rsidR="009464D2">
        <w:rPr>
          <w:lang w:val="en-US"/>
        </w:rPr>
        <w:t>F</w:t>
      </w:r>
      <w:r w:rsidR="009464D2" w:rsidRPr="009464D2">
        <w:rPr>
          <w:lang w:val="ru-RU"/>
        </w:rPr>
        <w:t>(</w:t>
      </w:r>
      <w:r w:rsidR="009464D2">
        <w:rPr>
          <w:lang w:val="en-US"/>
        </w:rPr>
        <w:t>Ua</w:t>
      </w:r>
      <w:r w:rsidR="009464D2" w:rsidRPr="009464D2">
        <w:rPr>
          <w:lang w:val="ru-RU"/>
        </w:rPr>
        <w:t>);</w:t>
      </w:r>
    </w:p>
    <w:p w14:paraId="60FF5E9D" w14:textId="068CE37B" w:rsidR="009464D2" w:rsidRPr="009464D2" w:rsidRDefault="009464D2" w:rsidP="00BE3555">
      <w:pPr>
        <w:ind w:firstLine="851"/>
        <w:rPr>
          <w:lang w:val="ru-RU"/>
        </w:rPr>
      </w:pPr>
      <w:r>
        <w:rPr>
          <w:lang w:val="ru-RU"/>
        </w:rPr>
        <w:t>конденсатор – С</w:t>
      </w:r>
      <w:r w:rsidRPr="009464D2">
        <w:rPr>
          <w:lang w:val="ru-RU"/>
        </w:rPr>
        <w:t>:</w:t>
      </w:r>
      <w:r w:rsidRPr="009464D2">
        <w:rPr>
          <w:lang w:val="ru-RU"/>
        </w:rPr>
        <w:br/>
      </w:r>
      <w:r>
        <w:rPr>
          <w:lang w:val="ru-RU"/>
        </w:rPr>
        <w:t xml:space="preserve">утечка конденсатора </w:t>
      </w:r>
      <w:r>
        <w:rPr>
          <w:lang w:val="en-US"/>
        </w:rPr>
        <w:t>Ia</w:t>
      </w:r>
      <w:r w:rsidRPr="009464D2">
        <w:rPr>
          <w:lang w:val="ru-RU"/>
        </w:rPr>
        <w:t>=</w:t>
      </w:r>
      <w:r>
        <w:rPr>
          <w:lang w:val="en-US"/>
        </w:rPr>
        <w:t>F</w:t>
      </w:r>
      <w:r w:rsidRPr="009464D2">
        <w:rPr>
          <w:lang w:val="ru-RU"/>
        </w:rPr>
        <w:t>(</w:t>
      </w:r>
      <w:r>
        <w:rPr>
          <w:lang w:val="en-US"/>
        </w:rPr>
        <w:t>Ua</w:t>
      </w:r>
      <w:r w:rsidRPr="009464D2">
        <w:rPr>
          <w:lang w:val="ru-RU"/>
        </w:rPr>
        <w:t>);</w:t>
      </w:r>
    </w:p>
    <w:p w14:paraId="1976B7EB" w14:textId="1E677FB6" w:rsidR="00BE3555" w:rsidRPr="00CF35A9" w:rsidRDefault="00BE3555" w:rsidP="00BE3555">
      <w:pPr>
        <w:ind w:firstLine="851"/>
        <w:rPr>
          <w:lang w:val="ru-RU"/>
        </w:rPr>
      </w:pPr>
      <w:r>
        <w:rPr>
          <w:lang w:val="ru-RU"/>
        </w:rPr>
        <w:t xml:space="preserve">трёхполюсный биполярный </w:t>
      </w:r>
      <w:r>
        <w:rPr>
          <w:lang w:val="en-US"/>
        </w:rPr>
        <w:t>npn</w:t>
      </w:r>
      <w:r w:rsidRPr="00BE3555">
        <w:rPr>
          <w:lang w:val="ru-RU"/>
        </w:rPr>
        <w:t>-</w:t>
      </w:r>
      <w:r>
        <w:rPr>
          <w:lang w:val="ru-RU"/>
        </w:rPr>
        <w:t>транзистор (</w:t>
      </w:r>
      <w:r>
        <w:rPr>
          <w:lang w:val="en-US"/>
        </w:rPr>
        <w:t>NPN</w:t>
      </w:r>
      <w:r w:rsidRPr="00BE3555">
        <w:rPr>
          <w:lang w:val="ru-RU"/>
        </w:rPr>
        <w:t>)</w:t>
      </w:r>
      <w:r w:rsidR="009464D2" w:rsidRPr="003F0254">
        <w:rPr>
          <w:lang w:val="ru-RU"/>
        </w:rPr>
        <w:t>:</w:t>
      </w:r>
      <w:r w:rsidR="003F0254" w:rsidRPr="003F0254">
        <w:rPr>
          <w:lang w:val="ru-RU"/>
        </w:rPr>
        <w:br/>
      </w:r>
      <w:r w:rsidR="00F84554">
        <w:rPr>
          <w:lang w:val="en-US"/>
        </w:rPr>
        <w:t>IcVc</w:t>
      </w:r>
      <w:r w:rsidR="00F84554" w:rsidRPr="00F84554">
        <w:rPr>
          <w:lang w:val="ru-RU"/>
        </w:rPr>
        <w:t xml:space="preserve"> - </w:t>
      </w:r>
      <w:r w:rsidR="003F0254">
        <w:rPr>
          <w:lang w:val="ru-RU"/>
        </w:rPr>
        <w:t xml:space="preserve">выходная характеристика транзистора </w:t>
      </w:r>
      <w:r w:rsidR="003F0254">
        <w:rPr>
          <w:lang w:val="en-US"/>
        </w:rPr>
        <w:t>Ic</w:t>
      </w:r>
      <w:r w:rsidR="003F0254" w:rsidRPr="003F0254">
        <w:rPr>
          <w:lang w:val="ru-RU"/>
        </w:rPr>
        <w:t>=</w:t>
      </w:r>
      <w:r w:rsidR="003F0254">
        <w:rPr>
          <w:lang w:val="en-US"/>
        </w:rPr>
        <w:t>F</w:t>
      </w:r>
      <w:r w:rsidR="003F0254" w:rsidRPr="003F0254">
        <w:rPr>
          <w:lang w:val="ru-RU"/>
        </w:rPr>
        <w:t>(</w:t>
      </w:r>
      <w:r w:rsidR="003F0254">
        <w:rPr>
          <w:lang w:val="en-US"/>
        </w:rPr>
        <w:t>Uc</w:t>
      </w:r>
      <w:r w:rsidR="003F0254" w:rsidRPr="003F0254">
        <w:rPr>
          <w:lang w:val="ru-RU"/>
        </w:rPr>
        <w:t xml:space="preserve">), </w:t>
      </w:r>
      <w:r w:rsidR="003F0254">
        <w:rPr>
          <w:lang w:val="ru-RU"/>
        </w:rPr>
        <w:t xml:space="preserve">при </w:t>
      </w:r>
      <w:r w:rsidR="003F0254">
        <w:rPr>
          <w:lang w:val="en-US"/>
        </w:rPr>
        <w:t>Ue</w:t>
      </w:r>
      <w:r w:rsidR="003F0254" w:rsidRPr="003F0254">
        <w:rPr>
          <w:lang w:val="ru-RU"/>
        </w:rPr>
        <w:t xml:space="preserve">=0, </w:t>
      </w:r>
      <w:r w:rsidR="003F0254">
        <w:rPr>
          <w:lang w:val="en-US"/>
        </w:rPr>
        <w:t>Ib</w:t>
      </w:r>
      <w:r w:rsidR="003F0254" w:rsidRPr="003F0254">
        <w:rPr>
          <w:lang w:val="ru-RU"/>
        </w:rPr>
        <w:t xml:space="preserve"> </w:t>
      </w:r>
      <w:r w:rsidR="00F84554">
        <w:rPr>
          <w:lang w:val="ru-RU"/>
        </w:rPr>
        <w:t xml:space="preserve">от 1 до 10 мкА, 10 шагов, </w:t>
      </w:r>
      <w:r w:rsidR="00F84554">
        <w:rPr>
          <w:lang w:val="en-US"/>
        </w:rPr>
        <w:t>Uc</w:t>
      </w:r>
      <w:r w:rsidR="00F84554" w:rsidRPr="00F84554">
        <w:rPr>
          <w:lang w:val="ru-RU"/>
        </w:rPr>
        <w:t xml:space="preserve"> </w:t>
      </w:r>
      <w:r w:rsidR="00F84554">
        <w:rPr>
          <w:lang w:val="ru-RU"/>
        </w:rPr>
        <w:t xml:space="preserve">от 1 до 10 В, </w:t>
      </w:r>
      <w:r w:rsidR="00F84554">
        <w:rPr>
          <w:lang w:val="en-US"/>
        </w:rPr>
        <w:t>Ic</w:t>
      </w:r>
      <w:r w:rsidR="00F84554" w:rsidRPr="00F84554">
        <w:rPr>
          <w:lang w:val="ru-RU"/>
        </w:rPr>
        <w:t xml:space="preserve"> &lt;= 75 </w:t>
      </w:r>
      <w:r w:rsidR="00F84554">
        <w:rPr>
          <w:lang w:val="en-US"/>
        </w:rPr>
        <w:t>mA</w:t>
      </w:r>
      <w:r w:rsidR="00CF35A9">
        <w:rPr>
          <w:lang w:val="ru-RU"/>
        </w:rPr>
        <w:t>,</w:t>
      </w:r>
      <w:r w:rsidR="00CF35A9">
        <w:rPr>
          <w:lang w:val="ru-RU"/>
        </w:rPr>
        <w:br/>
      </w:r>
      <w:r w:rsidR="00CF35A9">
        <w:rPr>
          <w:lang w:val="en-US"/>
        </w:rPr>
        <w:t>Vce</w:t>
      </w:r>
      <w:r w:rsidR="00CF35A9" w:rsidRPr="00CF35A9">
        <w:rPr>
          <w:lang w:val="ru-RU"/>
        </w:rPr>
        <w:t>_</w:t>
      </w:r>
      <w:r w:rsidR="00CF35A9">
        <w:rPr>
          <w:lang w:val="en-US"/>
        </w:rPr>
        <w:t>for</w:t>
      </w:r>
      <w:r w:rsidR="00CF35A9" w:rsidRPr="00CF35A9">
        <w:rPr>
          <w:lang w:val="ru-RU"/>
        </w:rPr>
        <w:t xml:space="preserve"> </w:t>
      </w:r>
      <w:r w:rsidR="00CF35A9">
        <w:rPr>
          <w:lang w:val="ru-RU"/>
        </w:rPr>
        <w:t>–</w:t>
      </w:r>
      <w:r w:rsidR="00CF35A9" w:rsidRPr="00CF35A9">
        <w:rPr>
          <w:lang w:val="ru-RU"/>
        </w:rPr>
        <w:t xml:space="preserve"> </w:t>
      </w:r>
      <w:r w:rsidR="00CF35A9">
        <w:rPr>
          <w:lang w:val="ru-RU"/>
        </w:rPr>
        <w:t xml:space="preserve">пробивное напряжение коллектор-эмиттер в прямом включении (ОЭ) </w:t>
      </w:r>
      <w:r w:rsidR="00CF35A9">
        <w:rPr>
          <w:lang w:val="en-US"/>
        </w:rPr>
        <w:t>Ic</w:t>
      </w:r>
      <w:r w:rsidR="00CF35A9" w:rsidRPr="00CF35A9">
        <w:rPr>
          <w:lang w:val="ru-RU"/>
        </w:rPr>
        <w:t>=</w:t>
      </w:r>
      <w:r w:rsidR="00CF35A9">
        <w:rPr>
          <w:lang w:val="en-US"/>
        </w:rPr>
        <w:t>F</w:t>
      </w:r>
      <w:r w:rsidR="00CF35A9" w:rsidRPr="00CF35A9">
        <w:rPr>
          <w:lang w:val="ru-RU"/>
        </w:rPr>
        <w:t>(</w:t>
      </w:r>
      <w:r w:rsidR="00CF35A9">
        <w:rPr>
          <w:lang w:val="en-US"/>
        </w:rPr>
        <w:t>Uc</w:t>
      </w:r>
      <w:r w:rsidR="00CF35A9" w:rsidRPr="00CF35A9">
        <w:rPr>
          <w:lang w:val="ru-RU"/>
        </w:rPr>
        <w:t>)</w:t>
      </w:r>
      <w:r w:rsidR="00CF35A9">
        <w:rPr>
          <w:lang w:val="ru-RU"/>
        </w:rPr>
        <w:t xml:space="preserve">, при </w:t>
      </w:r>
      <w:r w:rsidR="00CF35A9">
        <w:rPr>
          <w:lang w:val="en-US"/>
        </w:rPr>
        <w:t>Ue</w:t>
      </w:r>
      <w:r w:rsidR="00CF35A9" w:rsidRPr="00CF35A9">
        <w:rPr>
          <w:lang w:val="ru-RU"/>
        </w:rPr>
        <w:t xml:space="preserve">=0, </w:t>
      </w:r>
      <w:r w:rsidR="00CF35A9">
        <w:rPr>
          <w:lang w:val="ru-RU"/>
        </w:rPr>
        <w:t>база в обрыве (</w:t>
      </w:r>
      <w:r w:rsidR="00CF35A9">
        <w:rPr>
          <w:lang w:val="en-US"/>
        </w:rPr>
        <w:t>Ib</w:t>
      </w:r>
      <w:r w:rsidR="00CF35A9" w:rsidRPr="00CF35A9">
        <w:rPr>
          <w:lang w:val="ru-RU"/>
        </w:rPr>
        <w:t xml:space="preserve">=0), </w:t>
      </w:r>
      <w:r w:rsidR="00CF35A9">
        <w:rPr>
          <w:lang w:val="en-US"/>
        </w:rPr>
        <w:t>Uc</w:t>
      </w:r>
      <w:r w:rsidR="00CF35A9" w:rsidRPr="00CF35A9">
        <w:rPr>
          <w:lang w:val="ru-RU"/>
        </w:rPr>
        <w:t xml:space="preserve"> </w:t>
      </w:r>
      <w:r w:rsidR="00CF35A9">
        <w:rPr>
          <w:lang w:val="ru-RU"/>
        </w:rPr>
        <w:t xml:space="preserve">от 0 до 50В, </w:t>
      </w:r>
      <w:r w:rsidR="00CF35A9">
        <w:rPr>
          <w:lang w:val="en-US"/>
        </w:rPr>
        <w:t>Ic</w:t>
      </w:r>
      <w:r w:rsidR="00CF35A9" w:rsidRPr="00CF35A9">
        <w:rPr>
          <w:lang w:val="ru-RU"/>
        </w:rPr>
        <w:t>&lt;=30</w:t>
      </w:r>
      <w:r w:rsidR="00CF35A9">
        <w:rPr>
          <w:lang w:val="ru-RU"/>
        </w:rPr>
        <w:t>мкФ</w:t>
      </w:r>
    </w:p>
    <w:p w14:paraId="0938D245" w14:textId="3B94B8F2" w:rsidR="00BE3555" w:rsidRPr="00001D3D" w:rsidRDefault="00BE3555" w:rsidP="00BE3555">
      <w:pPr>
        <w:ind w:firstLine="851"/>
        <w:rPr>
          <w:lang w:val="ru-RU"/>
        </w:rPr>
      </w:pPr>
      <w:r>
        <w:rPr>
          <w:lang w:val="ru-RU"/>
        </w:rPr>
        <w:t xml:space="preserve">трёхполюсный биполярный </w:t>
      </w:r>
      <w:r>
        <w:rPr>
          <w:lang w:val="en-US"/>
        </w:rPr>
        <w:t>pnp</w:t>
      </w:r>
      <w:r w:rsidRPr="00BE3555">
        <w:rPr>
          <w:lang w:val="ru-RU"/>
        </w:rPr>
        <w:t>-</w:t>
      </w:r>
      <w:r>
        <w:rPr>
          <w:lang w:val="ru-RU"/>
        </w:rPr>
        <w:t>транзистор</w:t>
      </w:r>
      <w:r w:rsidRPr="00BE3555">
        <w:rPr>
          <w:lang w:val="ru-RU"/>
        </w:rPr>
        <w:t xml:space="preserve"> (</w:t>
      </w:r>
      <w:r>
        <w:rPr>
          <w:lang w:val="en-US"/>
        </w:rPr>
        <w:t>PNP</w:t>
      </w:r>
      <w:r w:rsidRPr="00BE3555">
        <w:rPr>
          <w:lang w:val="ru-RU"/>
        </w:rPr>
        <w:t>)</w:t>
      </w:r>
      <w:r w:rsidR="00001D3D" w:rsidRPr="00001D3D">
        <w:rPr>
          <w:lang w:val="ru-RU"/>
        </w:rPr>
        <w:t>:</w:t>
      </w:r>
      <w:r w:rsidR="00001D3D">
        <w:rPr>
          <w:lang w:val="ru-RU"/>
        </w:rPr>
        <w:br/>
      </w:r>
      <w:r w:rsidR="00001D3D">
        <w:rPr>
          <w:lang w:val="en-US"/>
        </w:rPr>
        <w:t>IcVc</w:t>
      </w:r>
      <w:r w:rsidR="00001D3D" w:rsidRPr="00001D3D">
        <w:rPr>
          <w:lang w:val="ru-RU"/>
        </w:rPr>
        <w:t xml:space="preserve"> </w:t>
      </w:r>
      <w:r w:rsidR="00001D3D">
        <w:rPr>
          <w:lang w:val="ru-RU"/>
        </w:rPr>
        <w:t>–</w:t>
      </w:r>
      <w:r w:rsidR="00001D3D" w:rsidRPr="00001D3D">
        <w:rPr>
          <w:lang w:val="ru-RU"/>
        </w:rPr>
        <w:t xml:space="preserve"> </w:t>
      </w:r>
      <w:r w:rsidR="00001D3D">
        <w:rPr>
          <w:lang w:val="en-US"/>
        </w:rPr>
        <w:t>Ib</w:t>
      </w:r>
      <w:r w:rsidR="00001D3D" w:rsidRPr="00001D3D">
        <w:rPr>
          <w:lang w:val="ru-RU"/>
        </w:rPr>
        <w:t xml:space="preserve"> </w:t>
      </w:r>
      <w:r w:rsidR="00001D3D">
        <w:rPr>
          <w:lang w:val="ru-RU"/>
        </w:rPr>
        <w:t>от -10 до -100 мкА,</w:t>
      </w:r>
    </w:p>
    <w:p w14:paraId="0DD54D16" w14:textId="126AAAB2" w:rsidR="00BE3555" w:rsidRDefault="00BE3555" w:rsidP="00BE3555">
      <w:pPr>
        <w:ind w:firstLine="851"/>
        <w:rPr>
          <w:lang w:val="ru-RU"/>
        </w:rPr>
      </w:pPr>
      <w:r>
        <w:rPr>
          <w:lang w:val="ru-RU"/>
        </w:rPr>
        <w:t xml:space="preserve">трёхполюсный МОП-транзистор с </w:t>
      </w:r>
      <w:r>
        <w:rPr>
          <w:lang w:val="en-US"/>
        </w:rPr>
        <w:t>n</w:t>
      </w:r>
      <w:r w:rsidRPr="00BE3555">
        <w:rPr>
          <w:lang w:val="ru-RU"/>
        </w:rPr>
        <w:t>-</w:t>
      </w:r>
      <w:r>
        <w:rPr>
          <w:lang w:val="ru-RU"/>
        </w:rPr>
        <w:t>каналом (</w:t>
      </w:r>
      <w:r>
        <w:rPr>
          <w:lang w:val="en-US"/>
        </w:rPr>
        <w:t>NMOS</w:t>
      </w:r>
      <w:r w:rsidRPr="00BE3555">
        <w:rPr>
          <w:lang w:val="ru-RU"/>
        </w:rPr>
        <w:t>);</w:t>
      </w:r>
    </w:p>
    <w:p w14:paraId="21232E6E" w14:textId="3557BE9E" w:rsidR="00BE3555" w:rsidRDefault="00BE3555" w:rsidP="00BE3555">
      <w:pPr>
        <w:ind w:firstLine="851"/>
        <w:rPr>
          <w:lang w:val="ru-RU"/>
        </w:rPr>
      </w:pPr>
      <w:r>
        <w:rPr>
          <w:lang w:val="ru-RU"/>
        </w:rPr>
        <w:t xml:space="preserve">трёхполюсный МОП-транзистор с </w:t>
      </w:r>
      <w:r>
        <w:rPr>
          <w:lang w:val="en-US"/>
        </w:rPr>
        <w:t>p</w:t>
      </w:r>
      <w:r w:rsidRPr="00BE3555">
        <w:rPr>
          <w:lang w:val="ru-RU"/>
        </w:rPr>
        <w:t>-</w:t>
      </w:r>
      <w:r>
        <w:rPr>
          <w:lang w:val="ru-RU"/>
        </w:rPr>
        <w:t>каналом (</w:t>
      </w:r>
      <w:r>
        <w:rPr>
          <w:lang w:val="en-US"/>
        </w:rPr>
        <w:t>PMOS</w:t>
      </w:r>
      <w:r w:rsidRPr="00BE3555">
        <w:rPr>
          <w:lang w:val="ru-RU"/>
        </w:rPr>
        <w:t>);</w:t>
      </w:r>
    </w:p>
    <w:p w14:paraId="02387CFB" w14:textId="5BACC136" w:rsidR="00BE3555" w:rsidRDefault="00BE3555" w:rsidP="00BE3555">
      <w:pPr>
        <w:ind w:firstLine="851"/>
        <w:rPr>
          <w:lang w:val="ru-RU"/>
        </w:rPr>
      </w:pPr>
      <w:r>
        <w:rPr>
          <w:lang w:val="ru-RU"/>
        </w:rPr>
        <w:t xml:space="preserve">четырёхполюсный биполярный </w:t>
      </w:r>
      <w:r>
        <w:rPr>
          <w:lang w:val="en-US"/>
        </w:rPr>
        <w:t>npn</w:t>
      </w:r>
      <w:r w:rsidRPr="00BE3555">
        <w:rPr>
          <w:lang w:val="ru-RU"/>
        </w:rPr>
        <w:t>-</w:t>
      </w:r>
      <w:r>
        <w:rPr>
          <w:lang w:val="ru-RU"/>
        </w:rPr>
        <w:t xml:space="preserve">транзистор </w:t>
      </w:r>
      <w:r w:rsidRPr="00BE3555">
        <w:rPr>
          <w:lang w:val="ru-RU"/>
        </w:rPr>
        <w:t>(</w:t>
      </w:r>
      <w:r>
        <w:rPr>
          <w:lang w:val="en-US"/>
        </w:rPr>
        <w:t>NPN</w:t>
      </w:r>
      <w:r w:rsidRPr="00BE3555">
        <w:rPr>
          <w:lang w:val="ru-RU"/>
        </w:rPr>
        <w:t>4);</w:t>
      </w:r>
    </w:p>
    <w:p w14:paraId="0D7D1F2B" w14:textId="541C5D05" w:rsidR="00BE3555" w:rsidRDefault="00BE3555" w:rsidP="00BE3555">
      <w:pPr>
        <w:ind w:firstLine="851"/>
        <w:rPr>
          <w:lang w:val="ru-RU"/>
        </w:rPr>
      </w:pPr>
      <w:r>
        <w:rPr>
          <w:lang w:val="ru-RU"/>
        </w:rPr>
        <w:t xml:space="preserve">четырёхполюсный биполярный </w:t>
      </w:r>
      <w:r>
        <w:rPr>
          <w:lang w:val="en-US"/>
        </w:rPr>
        <w:t>pnp</w:t>
      </w:r>
      <w:r w:rsidRPr="00BE3555">
        <w:rPr>
          <w:lang w:val="ru-RU"/>
        </w:rPr>
        <w:t>-</w:t>
      </w:r>
      <w:r>
        <w:rPr>
          <w:lang w:val="ru-RU"/>
        </w:rPr>
        <w:t>транзистор (</w:t>
      </w:r>
      <w:r>
        <w:rPr>
          <w:lang w:val="en-US"/>
        </w:rPr>
        <w:t>PNP</w:t>
      </w:r>
      <w:r w:rsidRPr="00BE3555">
        <w:rPr>
          <w:lang w:val="ru-RU"/>
        </w:rPr>
        <w:t>4);</w:t>
      </w:r>
    </w:p>
    <w:p w14:paraId="5F2963B4" w14:textId="7B98FBB2" w:rsidR="00BE3555" w:rsidRDefault="00BE3555" w:rsidP="00BE3555">
      <w:pPr>
        <w:ind w:firstLine="851"/>
        <w:rPr>
          <w:lang w:val="ru-RU"/>
        </w:rPr>
      </w:pPr>
      <w:r>
        <w:rPr>
          <w:lang w:val="ru-RU"/>
        </w:rPr>
        <w:t>четырёхполюсный МОП</w:t>
      </w:r>
      <w:r w:rsidRPr="00E31EE5">
        <w:rPr>
          <w:lang w:val="ru-RU"/>
        </w:rPr>
        <w:t>-</w:t>
      </w:r>
      <w:r>
        <w:rPr>
          <w:lang w:val="ru-RU"/>
        </w:rPr>
        <w:t xml:space="preserve">транзистор с </w:t>
      </w:r>
      <w:r>
        <w:rPr>
          <w:lang w:val="en-US"/>
        </w:rPr>
        <w:t>n</w:t>
      </w:r>
      <w:r w:rsidRPr="00BE3555">
        <w:rPr>
          <w:lang w:val="ru-RU"/>
        </w:rPr>
        <w:t>-</w:t>
      </w:r>
      <w:r>
        <w:rPr>
          <w:lang w:val="ru-RU"/>
        </w:rPr>
        <w:t>каналом (</w:t>
      </w:r>
      <w:r>
        <w:rPr>
          <w:lang w:val="en-US"/>
        </w:rPr>
        <w:t>NMOS</w:t>
      </w:r>
      <w:r w:rsidRPr="00BE3555">
        <w:rPr>
          <w:lang w:val="ru-RU"/>
        </w:rPr>
        <w:t>4);</w:t>
      </w:r>
    </w:p>
    <w:p w14:paraId="787BE56B" w14:textId="68B770F1" w:rsidR="00BE3555" w:rsidRPr="00BE3555" w:rsidRDefault="00BE3555" w:rsidP="00BE3555">
      <w:pPr>
        <w:ind w:firstLine="851"/>
        <w:rPr>
          <w:lang w:val="ru-RU"/>
        </w:rPr>
      </w:pPr>
      <w:r>
        <w:rPr>
          <w:lang w:val="ru-RU"/>
        </w:rPr>
        <w:t xml:space="preserve">четырёхполюсный МОП-транзистор с </w:t>
      </w:r>
      <w:r>
        <w:rPr>
          <w:lang w:val="en-US"/>
        </w:rPr>
        <w:t>p</w:t>
      </w:r>
      <w:r w:rsidRPr="00BE3555">
        <w:rPr>
          <w:lang w:val="ru-RU"/>
        </w:rPr>
        <w:t>-</w:t>
      </w:r>
      <w:r>
        <w:rPr>
          <w:lang w:val="ru-RU"/>
        </w:rPr>
        <w:t>каналом (</w:t>
      </w:r>
      <w:r>
        <w:rPr>
          <w:lang w:val="en-US"/>
        </w:rPr>
        <w:t>PMOS</w:t>
      </w:r>
      <w:r w:rsidRPr="00BE3555">
        <w:rPr>
          <w:lang w:val="ru-RU"/>
        </w:rPr>
        <w:t>4).</w:t>
      </w:r>
    </w:p>
    <w:sectPr w:rsidR="00BE3555" w:rsidRPr="00BE3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80"/>
    <w:rsid w:val="00001D3D"/>
    <w:rsid w:val="000B585B"/>
    <w:rsid w:val="001D72CE"/>
    <w:rsid w:val="003F0254"/>
    <w:rsid w:val="00556597"/>
    <w:rsid w:val="00761580"/>
    <w:rsid w:val="009464D2"/>
    <w:rsid w:val="00A47BA4"/>
    <w:rsid w:val="00BE3555"/>
    <w:rsid w:val="00C073F2"/>
    <w:rsid w:val="00CF35A9"/>
    <w:rsid w:val="00E31EE5"/>
    <w:rsid w:val="00E819DE"/>
    <w:rsid w:val="00F8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EF8C8"/>
  <w15:chartTrackingRefBased/>
  <w15:docId w15:val="{532DA959-A284-4C01-807E-EA8B9E40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2CE"/>
    <w:pPr>
      <w:spacing w:before="240" w:after="40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6</cp:revision>
  <dcterms:created xsi:type="dcterms:W3CDTF">2026-03-11T07:22:00Z</dcterms:created>
  <dcterms:modified xsi:type="dcterms:W3CDTF">2026-03-11T09:25:00Z</dcterms:modified>
</cp:coreProperties>
</file>