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53" w:rsidRDefault="00D22C4A">
      <w:pPr>
        <w:pStyle w:val="1"/>
      </w:pPr>
      <w:r>
        <w:rPr>
          <w:rStyle w:val="fontstyle01"/>
        </w:rPr>
        <w:t xml:space="preserve">  </w:t>
      </w:r>
      <w:r>
        <w:t>Учреждение образования</w:t>
      </w:r>
    </w:p>
    <w:p w:rsidR="00CE6753" w:rsidRDefault="00D22C4A">
      <w:pPr>
        <w:pStyle w:val="1"/>
      </w:pPr>
      <w:r>
        <w:t xml:space="preserve"> «БЕЛОРУССКИЙ ГОСУДАРСТВЕННЫЙ УНИВЕРСИТЕТ</w:t>
      </w:r>
    </w:p>
    <w:p w:rsidR="00CE6753" w:rsidRDefault="00D22C4A">
      <w:pPr>
        <w:pStyle w:val="1"/>
      </w:pPr>
      <w:r>
        <w:t>ИНФОРМАТИКИ И РАДИОЭЛЕКТРОНИКИ»</w:t>
      </w: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D22C4A">
      <w:pPr>
        <w:pStyle w:val="1"/>
      </w:pPr>
      <w:r>
        <w:t>Кафедра интеллектуальных информационных технологий</w:t>
      </w:r>
    </w:p>
    <w:p w:rsidR="00CE6753" w:rsidRDefault="00CE6753">
      <w:pPr>
        <w:pStyle w:val="1"/>
        <w:rPr>
          <w:rFonts w:ascii="Calibri" w:hAnsi="Calibri" w:cs="Calibri"/>
        </w:rPr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D22C4A">
      <w:pPr>
        <w:pStyle w:val="1"/>
      </w:pPr>
      <w:r>
        <w:rPr>
          <w:b/>
          <w:sz w:val="32"/>
          <w:szCs w:val="32"/>
        </w:rPr>
        <w:t>Отчет по лабораторной работе №4</w:t>
      </w:r>
    </w:p>
    <w:p w:rsidR="00CE6753" w:rsidRDefault="00D22C4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«АОИС»</w:t>
      </w:r>
    </w:p>
    <w:p w:rsidR="00CE6753" w:rsidRDefault="00D22C4A">
      <w:pPr>
        <w:pStyle w:val="Standard"/>
        <w:jc w:val="center"/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 тему: «Синтез комбинационных схем.»</w:t>
      </w:r>
    </w:p>
    <w:p w:rsidR="00CE6753" w:rsidRDefault="00CE6753">
      <w:pPr>
        <w:pStyle w:val="Standard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1"/>
      </w:pPr>
    </w:p>
    <w:p w:rsidR="00CE6753" w:rsidRDefault="00CE6753">
      <w:pPr>
        <w:pStyle w:val="Standard"/>
        <w:rPr>
          <w:lang w:eastAsia="ru-RU"/>
        </w:rPr>
      </w:pPr>
    </w:p>
    <w:p w:rsidR="00CE6753" w:rsidRDefault="00CE6753">
      <w:pPr>
        <w:pStyle w:val="Standard"/>
        <w:rPr>
          <w:lang w:eastAsia="ru-RU"/>
        </w:rPr>
      </w:pPr>
    </w:p>
    <w:p w:rsidR="00CE6753" w:rsidRDefault="00CE6753">
      <w:pPr>
        <w:pStyle w:val="1"/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6753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753" w:rsidRDefault="00D22C4A">
            <w:pPr>
              <w:pStyle w:val="1"/>
              <w:jc w:val="left"/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Выполнила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студентка</w:t>
            </w:r>
            <w:proofErr w:type="spellEnd"/>
            <w:r>
              <w:rPr>
                <w:lang w:val="en-US" w:bidi="en-US"/>
              </w:rPr>
              <w:t xml:space="preserve"> </w:t>
            </w:r>
            <w:proofErr w:type="spellStart"/>
            <w:r>
              <w:rPr>
                <w:lang w:val="en-US" w:bidi="en-US"/>
              </w:rPr>
              <w:t>группы</w:t>
            </w:r>
            <w:proofErr w:type="spellEnd"/>
            <w:r>
              <w:rPr>
                <w:lang w:val="en-US" w:bidi="en-US"/>
              </w:rPr>
              <w:t xml:space="preserve"> 721702: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753" w:rsidRDefault="00D22C4A">
            <w:pPr>
              <w:pStyle w:val="1"/>
              <w:jc w:val="right"/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Галай</w:t>
            </w:r>
            <w:proofErr w:type="spellEnd"/>
            <w:r>
              <w:rPr>
                <w:lang w:val="en-US" w:bidi="en-US"/>
              </w:rPr>
              <w:t xml:space="preserve"> А.Д.</w:t>
            </w:r>
          </w:p>
          <w:p w:rsidR="00CE6753" w:rsidRDefault="00CE6753">
            <w:pPr>
              <w:pStyle w:val="Standard"/>
              <w:rPr>
                <w:lang w:val="en-US" w:bidi="en-US"/>
              </w:rPr>
            </w:pPr>
          </w:p>
        </w:tc>
      </w:tr>
      <w:tr w:rsidR="00CE6753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753" w:rsidRDefault="00D22C4A">
            <w:pPr>
              <w:pStyle w:val="1"/>
              <w:jc w:val="left"/>
              <w:rPr>
                <w:lang w:val="en-US" w:bidi="en-US"/>
              </w:rPr>
            </w:pPr>
            <w:proofErr w:type="spellStart"/>
            <w:r>
              <w:rPr>
                <w:lang w:val="en-US" w:bidi="en-US"/>
              </w:rPr>
              <w:t>Проверил</w:t>
            </w:r>
            <w:proofErr w:type="spellEnd"/>
            <w:r>
              <w:rPr>
                <w:lang w:val="en-US" w:bidi="en-US"/>
              </w:rPr>
              <w:t>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753" w:rsidRDefault="00D22C4A">
            <w:pPr>
              <w:pStyle w:val="1"/>
              <w:jc w:val="right"/>
              <w:rPr>
                <w:lang w:bidi="en-US"/>
              </w:rPr>
            </w:pPr>
            <w:r>
              <w:rPr>
                <w:lang w:bidi="en-US"/>
              </w:rPr>
              <w:t>Захаров В.В.</w:t>
            </w:r>
          </w:p>
        </w:tc>
      </w:tr>
    </w:tbl>
    <w:p w:rsidR="00CE6753" w:rsidRDefault="00CE6753">
      <w:pPr>
        <w:pStyle w:val="Standard"/>
      </w:pPr>
    </w:p>
    <w:p w:rsidR="00CE6753" w:rsidRDefault="00CE6753">
      <w:pPr>
        <w:pStyle w:val="1"/>
      </w:pPr>
    </w:p>
    <w:p w:rsidR="00CE6753" w:rsidRDefault="00CE6753">
      <w:pPr>
        <w:pStyle w:val="Standard"/>
        <w:rPr>
          <w:lang w:eastAsia="ru-RU"/>
        </w:rPr>
      </w:pPr>
    </w:p>
    <w:p w:rsidR="00CE6753" w:rsidRDefault="00CE6753">
      <w:pPr>
        <w:pStyle w:val="Standard"/>
        <w:rPr>
          <w:lang w:eastAsia="ru-RU"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CE6753">
      <w:pPr>
        <w:pStyle w:val="1"/>
        <w:rPr>
          <w:rFonts w:ascii="Calibri" w:hAnsi="Calibri" w:cs="Calibri"/>
          <w:b/>
        </w:rPr>
      </w:pPr>
    </w:p>
    <w:p w:rsidR="00CE6753" w:rsidRDefault="00D22C4A">
      <w:pPr>
        <w:pStyle w:val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МИНСК</w:t>
      </w:r>
    </w:p>
    <w:p w:rsidR="00CE6753" w:rsidRDefault="00D22C4A">
      <w:pPr>
        <w:pStyle w:val="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DATE \@ "yyyy" </w:instrText>
      </w:r>
      <w:r>
        <w:rPr>
          <w:b/>
        </w:rPr>
        <w:fldChar w:fldCharType="separate"/>
      </w:r>
      <w:r w:rsidR="008D3DA1">
        <w:rPr>
          <w:b/>
          <w:noProof/>
        </w:rPr>
        <w:t>2018</w:t>
      </w:r>
      <w:r>
        <w:rPr>
          <w:b/>
        </w:rPr>
        <w:fldChar w:fldCharType="end"/>
      </w:r>
    </w:p>
    <w:p w:rsidR="00CE6753" w:rsidRDefault="00D22C4A">
      <w:pPr>
        <w:pStyle w:val="Standard"/>
      </w:pPr>
      <w:r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bookmarkStart w:id="0" w:name="docs-internal-guid-325e233c-7fff-8d44-db"/>
      <w:bookmarkEnd w:id="0"/>
      <w:r>
        <w:rPr>
          <w:rFonts w:ascii="Times New Roman" w:hAnsi="Times New Roman"/>
          <w:color w:val="000000"/>
          <w:sz w:val="28"/>
          <w:szCs w:val="28"/>
        </w:rPr>
        <w:t>Синтез комбинационных схем</w:t>
      </w:r>
    </w:p>
    <w:p w:rsidR="00CE6753" w:rsidRDefault="00D22C4A">
      <w:pPr>
        <w:pStyle w:val="Standard"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повторение и закрепление материала по синтезу комбинационных схем, освоение навыков по синтезу логических комбинационных схем, не содержащих элементов памяти.</w:t>
      </w:r>
    </w:p>
    <w:p w:rsidR="00CE6753" w:rsidRDefault="00CE6753">
      <w:pPr>
        <w:pStyle w:val="Standard"/>
      </w:pPr>
    </w:p>
    <w:p w:rsidR="00CE6753" w:rsidRDefault="00D22C4A">
      <w:pPr>
        <w:pStyle w:val="Standard"/>
        <w:jc w:val="center"/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Вариант 6</w:t>
      </w:r>
      <w:r>
        <w:br/>
      </w:r>
    </w:p>
    <w:p w:rsidR="00CE6753" w:rsidRDefault="00D22C4A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Задания:</w:t>
      </w:r>
    </w:p>
    <w:p w:rsidR="00CE6753" w:rsidRDefault="00D22C4A">
      <w:pPr>
        <w:pStyle w:val="Textbody"/>
        <w:spacing w:line="240" w:lineRule="auto"/>
        <w:rPr>
          <w:rFonts w:ascii="Times New Roman" w:hAnsi="Times New Roman"/>
          <w:color w:val="000000"/>
          <w:sz w:val="28"/>
        </w:rPr>
      </w:pPr>
      <w:r w:rsidRPr="005024AC">
        <w:rPr>
          <w:rFonts w:ascii="Times New Roman" w:hAnsi="Times New Roman" w:cs="Times New Roman"/>
          <w:color w:val="000000"/>
          <w:sz w:val="30"/>
          <w:szCs w:val="30"/>
        </w:rPr>
        <w:t xml:space="preserve">1.Разработать и проверить программу, выполняющую синтез </w:t>
      </w:r>
      <w:r>
        <w:rPr>
          <w:rFonts w:ascii="Times New Roman" w:hAnsi="Times New Roman"/>
          <w:color w:val="000000"/>
          <w:sz w:val="28"/>
        </w:rPr>
        <w:t>одноразрядного двоичного сумматора на 3 входа (ОДС-3) с представлением выходных функций в СКНФ.</w:t>
      </w:r>
    </w:p>
    <w:p w:rsidR="00CE6753" w:rsidRDefault="00D22C4A">
      <w:pPr>
        <w:pStyle w:val="Textbody"/>
        <w:spacing w:before="100" w:after="202"/>
        <w:rPr>
          <w:sz w:val="28"/>
        </w:rPr>
      </w:pPr>
      <w:r>
        <w:rPr>
          <w:rFonts w:ascii="Times New Roman" w:hAnsi="Times New Roman"/>
          <w:color w:val="000000"/>
          <w:sz w:val="28"/>
        </w:rPr>
        <w:t>2. Разработать и проверить программу, выполняющую синтез преобразователя тетрад десятично двоичного кода Д8421 в код Д8421+</w:t>
      </w:r>
      <w:r w:rsidRPr="005024AC">
        <w:rPr>
          <w:rFonts w:ascii="Times New Roman" w:hAnsi="Times New Roman"/>
          <w:color w:val="000000"/>
          <w:sz w:val="28"/>
        </w:rPr>
        <w:t>9</w:t>
      </w:r>
    </w:p>
    <w:p w:rsidR="00CE6753" w:rsidRDefault="00D22C4A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D22C4A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Проводим синтез P и S отдельно. Получаем:</w:t>
      </w:r>
    </w:p>
    <w:p w:rsidR="00CE6753" w:rsidRDefault="00D22C4A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568440</wp:posOffset>
            </wp:positionH>
            <wp:positionV relativeFrom="paragraph">
              <wp:posOffset>85680</wp:posOffset>
            </wp:positionV>
            <wp:extent cx="5043960" cy="2405520"/>
            <wp:effectExtent l="0" t="0" r="4290" b="0"/>
            <wp:wrapSquare wrapText="left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4723" t="3297" r="54787" b="62343"/>
                    <a:stretch>
                      <a:fillRect/>
                    </a:stretch>
                  </pic:blipFill>
                  <pic:spPr>
                    <a:xfrm>
                      <a:off x="0" y="0"/>
                      <a:ext cx="5043960" cy="240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D22C4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полученные результаты, приходим к выводу, что для построения ОДС-3 понадобится:</w:t>
      </w:r>
    </w:p>
    <w:p w:rsidR="00CE6753" w:rsidRDefault="00D22C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схемы НЕ</w:t>
      </w:r>
    </w:p>
    <w:p w:rsidR="00CE6753" w:rsidRDefault="00D22C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схемы ИЛ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И на 2 входа</w:t>
      </w:r>
    </w:p>
    <w:p w:rsidR="00CE6753" w:rsidRDefault="00D22C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схема И на 3 входа</w:t>
      </w:r>
    </w:p>
    <w:p w:rsidR="00CE6753" w:rsidRDefault="00D22C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схемы ИЛИ на 3 входа</w:t>
      </w:r>
    </w:p>
    <w:p w:rsidR="00CE6753" w:rsidRDefault="00D22C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схема И на 4 входа</w:t>
      </w:r>
    </w:p>
    <w:p w:rsidR="00CE6753" w:rsidRDefault="00D22C4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28 транзисторов.</w:t>
      </w:r>
    </w:p>
    <w:p w:rsidR="005024AC" w:rsidRDefault="00D22C4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2999740</wp:posOffset>
            </wp:positionH>
            <wp:positionV relativeFrom="paragraph">
              <wp:posOffset>71120</wp:posOffset>
            </wp:positionV>
            <wp:extent cx="1422359" cy="153000"/>
            <wp:effectExtent l="0" t="0" r="6391" b="0"/>
            <wp:wrapSquare wrapText="bothSides"/>
            <wp:docPr id="2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4767" t="18957" r="82051" b="78514"/>
                    <a:stretch>
                      <a:fillRect/>
                    </a:stretch>
                  </pic:blipFill>
                  <pic:spPr>
                    <a:xfrm>
                      <a:off x="0" y="0"/>
                      <a:ext cx="1422359" cy="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Если же выразить S через P, </w:t>
      </w:r>
      <w:r w:rsidR="005024AC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 xml:space="preserve">чим </w:t>
      </w:r>
      <w:r w:rsidR="005024A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E6753" w:rsidRDefault="00D22C4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В этом случае потребуется:</w:t>
      </w:r>
    </w:p>
    <w:p w:rsidR="00CE6753" w:rsidRDefault="00D22C4A">
      <w:pPr>
        <w:pStyle w:val="Standard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3 схемы НЕ</w:t>
      </w:r>
    </w:p>
    <w:p w:rsidR="00CE6753" w:rsidRDefault="00D22C4A">
      <w:pPr>
        <w:pStyle w:val="Standard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4 схемы ИЛИ на 2 входа</w:t>
      </w:r>
    </w:p>
    <w:p w:rsidR="00CE6753" w:rsidRDefault="00D22C4A">
      <w:pPr>
        <w:pStyle w:val="Standard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1 схема ИЛИ на 3 входа</w:t>
      </w:r>
    </w:p>
    <w:p w:rsidR="00CE6753" w:rsidRDefault="00D22C4A">
      <w:pPr>
        <w:pStyle w:val="Standard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2 схемы И на 3 входа</w:t>
      </w:r>
    </w:p>
    <w:p w:rsidR="00CE6753" w:rsidRDefault="00D22C4A">
      <w:pPr>
        <w:pStyle w:val="Standard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1 схема И на 2 входа</w:t>
      </w:r>
    </w:p>
    <w:p w:rsidR="00CE6753" w:rsidRDefault="00D22C4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22 транзистора. Это соответствует следующей схеме:</w:t>
      </w:r>
    </w:p>
    <w:p w:rsidR="00ED2038" w:rsidRDefault="00ED2038">
      <w:pPr>
        <w:pStyle w:val="Standard"/>
        <w:rPr>
          <w:noProof/>
        </w:rPr>
      </w:pPr>
    </w:p>
    <w:p w:rsidR="006132EF" w:rsidRDefault="00ED2038">
      <w:pPr>
        <w:pStyle w:val="Standard"/>
      </w:pPr>
      <w:r>
        <w:rPr>
          <w:noProof/>
        </w:rPr>
        <w:drawing>
          <wp:inline distT="0" distB="0" distL="0" distR="0">
            <wp:extent cx="6367594" cy="398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3" t="18632" r="47673" b="27503"/>
                    <a:stretch/>
                  </pic:blipFill>
                  <pic:spPr bwMode="auto">
                    <a:xfrm>
                      <a:off x="0" y="0"/>
                      <a:ext cx="6402450" cy="40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753" w:rsidRDefault="00CE675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CE6753" w:rsidRDefault="00D22C4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:rsidR="00CE6753" w:rsidRDefault="00D22C4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1960" cy="1780560"/>
            <wp:effectExtent l="0" t="0" r="0" b="0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l="26321" t="28942" r="25867" b="40025"/>
                    <a:stretch>
                      <a:fillRect/>
                    </a:stretch>
                  </pic:blipFill>
                  <pic:spPr>
                    <a:xfrm>
                      <a:off x="0" y="0"/>
                      <a:ext cx="4881960" cy="17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1858679</wp:posOffset>
            </wp:positionH>
            <wp:positionV relativeFrom="paragraph">
              <wp:posOffset>1924560</wp:posOffset>
            </wp:positionV>
            <wp:extent cx="1678319" cy="1865519"/>
            <wp:effectExtent l="0" t="0" r="0" b="1381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l="4535" t="36171" r="80336" b="33907"/>
                    <a:stretch>
                      <a:fillRect/>
                    </a:stretch>
                  </pic:blipFill>
                  <pic:spPr>
                    <a:xfrm>
                      <a:off x="0" y="0"/>
                      <a:ext cx="1678319" cy="186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3655080</wp:posOffset>
            </wp:positionH>
            <wp:positionV relativeFrom="paragraph">
              <wp:posOffset>1943640</wp:posOffset>
            </wp:positionV>
            <wp:extent cx="2720520" cy="1801439"/>
            <wp:effectExtent l="0" t="0" r="3630" b="8311"/>
            <wp:wrapSquare wrapText="bothSides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l="4618" t="7308" r="70220" b="63046"/>
                    <a:stretch>
                      <a:fillRect/>
                    </a:stretch>
                  </pic:blipFill>
                  <pic:spPr>
                    <a:xfrm>
                      <a:off x="0" y="0"/>
                      <a:ext cx="2720520" cy="180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-633600</wp:posOffset>
            </wp:positionH>
            <wp:positionV relativeFrom="paragraph">
              <wp:posOffset>1953360</wp:posOffset>
            </wp:positionV>
            <wp:extent cx="2373120" cy="1848600"/>
            <wp:effectExtent l="0" t="0" r="8130" b="0"/>
            <wp:wrapSquare wrapText="bothSides"/>
            <wp:docPr id="6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l="4305" t="66737" r="74891" b="4429"/>
                    <a:stretch>
                      <a:fillRect/>
                    </a:stretch>
                  </pic:blipFill>
                  <pic:spPr>
                    <a:xfrm>
                      <a:off x="0" y="0"/>
                      <a:ext cx="2373120" cy="1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86765B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159385</wp:posOffset>
            </wp:positionV>
            <wp:extent cx="2837880" cy="1749599"/>
            <wp:effectExtent l="0" t="0" r="570" b="3001"/>
            <wp:wrapSquare wrapText="bothSides"/>
            <wp:docPr id="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l="4646" t="7411" r="68571" b="632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D2038" w:rsidRDefault="00ED2038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D2038" w:rsidRDefault="00ED2038" w:rsidP="00ED2038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соответствует следующей схеме:</w:t>
      </w:r>
    </w:p>
    <w:p w:rsidR="00ED2038" w:rsidRPr="00ED2038" w:rsidRDefault="00ED2038" w:rsidP="00ED2038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013450" cy="427224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6" t="2214" r="15127" b="9980"/>
                    <a:stretch/>
                  </pic:blipFill>
                  <pic:spPr bwMode="auto">
                    <a:xfrm>
                      <a:off x="0" y="0"/>
                      <a:ext cx="6022065" cy="427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D22C4A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Выводы</w:t>
      </w:r>
    </w:p>
    <w:p w:rsidR="008D15F0" w:rsidRPr="008D15F0" w:rsidRDefault="008D15F0" w:rsidP="008D15F0">
      <w:pPr>
        <w:pStyle w:val="a5"/>
        <w:numPr>
          <w:ilvl w:val="0"/>
          <w:numId w:val="5"/>
        </w:numPr>
        <w:suppressAutoHyphens w:val="0"/>
        <w:autoSpaceDN/>
        <w:spacing w:line="276" w:lineRule="atLeast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8D1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Синтез комбинационного устройства подразделяется на 4 этапа:</w:t>
      </w:r>
    </w:p>
    <w:p w:rsidR="008D15F0" w:rsidRPr="008D15F0" w:rsidRDefault="008D15F0" w:rsidP="006B35DF">
      <w:pPr>
        <w:pStyle w:val="a5"/>
        <w:numPr>
          <w:ilvl w:val="0"/>
          <w:numId w:val="6"/>
        </w:numPr>
        <w:suppressAutoHyphens w:val="0"/>
        <w:autoSpaceDN/>
        <w:spacing w:line="276" w:lineRule="atLeast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8D1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составление таблицы истинности синтезируемого КУ;</w:t>
      </w:r>
    </w:p>
    <w:p w:rsidR="008D15F0" w:rsidRPr="008D15F0" w:rsidRDefault="008D15F0" w:rsidP="006B35DF">
      <w:pPr>
        <w:pStyle w:val="a5"/>
        <w:numPr>
          <w:ilvl w:val="0"/>
          <w:numId w:val="6"/>
        </w:numPr>
        <w:suppressAutoHyphens w:val="0"/>
        <w:autoSpaceDN/>
        <w:spacing w:line="276" w:lineRule="atLeast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8D1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составление математических формул</w:t>
      </w:r>
      <w:r w:rsidR="006B35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(СДНФ/СКНФ, переход к ДНФ/КНФ и ТДНФ/ТКНФ)</w:t>
      </w:r>
      <w:r w:rsidRPr="008D1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для логических функций таблице истинности;</w:t>
      </w:r>
    </w:p>
    <w:p w:rsidR="008D15F0" w:rsidRPr="008D15F0" w:rsidRDefault="008D15F0" w:rsidP="006B35DF">
      <w:pPr>
        <w:pStyle w:val="a5"/>
        <w:numPr>
          <w:ilvl w:val="0"/>
          <w:numId w:val="6"/>
        </w:numPr>
        <w:suppressAutoHyphens w:val="0"/>
        <w:autoSpaceDN/>
        <w:spacing w:line="276" w:lineRule="atLeast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8D1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анализ полученных функций;</w:t>
      </w:r>
    </w:p>
    <w:p w:rsidR="008D15F0" w:rsidRPr="008D15F0" w:rsidRDefault="008D15F0" w:rsidP="006B35DF">
      <w:pPr>
        <w:pStyle w:val="a5"/>
        <w:numPr>
          <w:ilvl w:val="0"/>
          <w:numId w:val="6"/>
        </w:numPr>
        <w:suppressAutoHyphens w:val="0"/>
        <w:autoSpaceDN/>
        <w:spacing w:line="276" w:lineRule="atLeast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8D15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составление функциональной (логической) схемы КУ из элементов НЕ, И, ИЛИ.</w:t>
      </w:r>
    </w:p>
    <w:p w:rsidR="006B35DF" w:rsidRDefault="006B35DF" w:rsidP="006B35DF">
      <w:pPr>
        <w:pStyle w:val="5"/>
        <w:numPr>
          <w:ilvl w:val="0"/>
          <w:numId w:val="5"/>
        </w:numPr>
        <w:spacing w:line="276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Сложность логической схемы можно оценить по количеству требуемого оборудования, подсчитав суммарное количество входов всех элементов, входящих в схему.  </w:t>
      </w:r>
    </w:p>
    <w:p w:rsidR="006B35DF" w:rsidRDefault="006B35DF" w:rsidP="006B35DF">
      <w:pPr>
        <w:pStyle w:val="5"/>
        <w:spacing w:line="276" w:lineRule="atLeast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Каждый логический элемент формирует выходной сигнал с некоторой задержкой, причем задержки логических элементов НЕ</w:t>
      </w:r>
      <w:proofErr w:type="gramStart"/>
      <w:r>
        <w:rPr>
          <w:color w:val="000000"/>
          <w:sz w:val="28"/>
          <w:szCs w:val="28"/>
        </w:rPr>
        <w:t>,</w:t>
      </w:r>
      <w:r w:rsidR="008D3DA1" w:rsidRPr="008D3D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proofErr w:type="gramEnd"/>
      <w:r>
        <w:rPr>
          <w:color w:val="000000"/>
          <w:sz w:val="28"/>
          <w:szCs w:val="28"/>
        </w:rPr>
        <w:t> </w:t>
      </w:r>
      <w:proofErr w:type="spellStart"/>
      <w:r>
        <w:rPr>
          <w:rStyle w:val="spelle"/>
          <w:color w:val="000000"/>
          <w:sz w:val="28"/>
          <w:szCs w:val="28"/>
        </w:rPr>
        <w:t>и</w:t>
      </w:r>
      <w:proofErr w:type="spellEnd"/>
      <w:r>
        <w:rPr>
          <w:color w:val="000000"/>
          <w:sz w:val="28"/>
          <w:szCs w:val="28"/>
        </w:rPr>
        <w:t> ИЛИ отличаются незначительно, поэтому любую логическую схему можно оценить по быстродействию, подсчитав суммарное количество ступеней из логических элементов, которое проходит сигнал от входа схемы до ее выхода.</w:t>
      </w:r>
    </w:p>
    <w:p w:rsidR="006B35DF" w:rsidRDefault="006B35DF" w:rsidP="006B35DF">
      <w:pPr>
        <w:pStyle w:val="5"/>
        <w:numPr>
          <w:ilvl w:val="0"/>
          <w:numId w:val="5"/>
        </w:numPr>
        <w:spacing w:line="27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Часто у логической схемы может быть несколько выходов, и она описывается системой функций. Для большей оптимизации по количеству оборудования помимо миним</w:t>
      </w:r>
      <w:r w:rsidR="00DF51CB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з</w:t>
      </w:r>
      <w:r w:rsidR="00DF51CB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ции каждой логической функции в отдельности, можно минимизировать их совокупность. На примере первого задания можно увидеть, что благодаря этому мы смогли добиться большей мин</w:t>
      </w:r>
      <w:r w:rsidR="00DF51CB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мизации (понадобилось 22 транзистора вместо 28).</w:t>
      </w:r>
    </w:p>
    <w:p w:rsidR="00DF51CB" w:rsidRPr="006B35DF" w:rsidRDefault="00DF51CB" w:rsidP="006B35DF">
      <w:pPr>
        <w:pStyle w:val="5"/>
        <w:numPr>
          <w:ilvl w:val="0"/>
          <w:numId w:val="5"/>
        </w:numPr>
        <w:spacing w:line="27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часто бывает, что ЛФ может быть не определена на всех аргументах. Те х1,</w:t>
      </w:r>
      <w:r w:rsidR="00FF0C0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х2,</w:t>
      </w:r>
      <w:r w:rsidR="00FF0C0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…</w:t>
      </w:r>
      <w:r w:rsidR="00FF0C0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  <w:lang w:val="en-US"/>
        </w:rPr>
        <w:t>n</w:t>
      </w:r>
      <w:r>
        <w:rPr>
          <w:color w:val="000000"/>
          <w:sz w:val="27"/>
          <w:szCs w:val="27"/>
        </w:rPr>
        <w:t>, на которых она не определена, называются избыточными, и не важно, какое значение будет иметь аргумент функции, она доопределяется произвольно. Но с помощью таблиц Вейча-Карно это можно делать целенаправленно, что</w:t>
      </w:r>
      <w:r w:rsidR="008D3DA1">
        <w:rPr>
          <w:color w:val="000000"/>
          <w:sz w:val="27"/>
          <w:szCs w:val="27"/>
        </w:rPr>
        <w:t>бы</w:t>
      </w:r>
      <w:r>
        <w:rPr>
          <w:color w:val="000000"/>
          <w:sz w:val="27"/>
          <w:szCs w:val="27"/>
        </w:rPr>
        <w:t xml:space="preserve"> оптимизировать ЛФ. Пример такой функции – двоично-десятичный код (десятичные цифра записываются в двоичном виде). Здесь остается 6 избыточных набора (для кодирования 10 цифр требуется 4 бита).</w:t>
      </w:r>
    </w:p>
    <w:p w:rsidR="00CE6753" w:rsidRPr="006B35DF" w:rsidRDefault="00CE6753" w:rsidP="006B35DF">
      <w:pPr>
        <w:pStyle w:val="Textbody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</w:p>
    <w:p w:rsidR="00CE6753" w:rsidRDefault="00CE6753">
      <w:pPr>
        <w:pStyle w:val="Standard"/>
      </w:pPr>
    </w:p>
    <w:p w:rsidR="00CE6753" w:rsidRDefault="00CE6753">
      <w:pPr>
        <w:pStyle w:val="Standard"/>
      </w:pPr>
    </w:p>
    <w:p w:rsidR="00CE6753" w:rsidRDefault="00CE6753">
      <w:pPr>
        <w:pStyle w:val="Standard"/>
      </w:pPr>
    </w:p>
    <w:sectPr w:rsidR="00CE675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D68" w:rsidRDefault="007F4D68">
      <w:r>
        <w:separator/>
      </w:r>
    </w:p>
  </w:endnote>
  <w:endnote w:type="continuationSeparator" w:id="0">
    <w:p w:rsidR="007F4D68" w:rsidRDefault="007F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D68" w:rsidRDefault="007F4D68">
      <w:r>
        <w:rPr>
          <w:color w:val="000000"/>
        </w:rPr>
        <w:separator/>
      </w:r>
    </w:p>
  </w:footnote>
  <w:footnote w:type="continuationSeparator" w:id="0">
    <w:p w:rsidR="007F4D68" w:rsidRDefault="007F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F45"/>
    <w:multiLevelType w:val="multilevel"/>
    <w:tmpl w:val="A8009F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A1C366C"/>
    <w:multiLevelType w:val="multilevel"/>
    <w:tmpl w:val="0C489836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color w:val="00000A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56BE"/>
    <w:multiLevelType w:val="multilevel"/>
    <w:tmpl w:val="F19A35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82F14DD"/>
    <w:multiLevelType w:val="hybridMultilevel"/>
    <w:tmpl w:val="92BA5F02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7BB3527D"/>
    <w:multiLevelType w:val="multilevel"/>
    <w:tmpl w:val="8DCAEC12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53"/>
    <w:rsid w:val="005024AC"/>
    <w:rsid w:val="006132EF"/>
    <w:rsid w:val="006B35DF"/>
    <w:rsid w:val="007F4D68"/>
    <w:rsid w:val="0086765B"/>
    <w:rsid w:val="008D15F0"/>
    <w:rsid w:val="008D3DA1"/>
    <w:rsid w:val="009A7B11"/>
    <w:rsid w:val="009B17E7"/>
    <w:rsid w:val="00CE6753"/>
    <w:rsid w:val="00D22C4A"/>
    <w:rsid w:val="00DF51CB"/>
    <w:rsid w:val="00ED2038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C1F93"/>
  <w15:docId w15:val="{77989C78-E0E7-4DC5-BF89-D45404D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Стиль1"/>
    <w:basedOn w:val="Standard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Standard"/>
    <w:pPr>
      <w:spacing w:after="200"/>
      <w:ind w:left="720"/>
    </w:pPr>
  </w:style>
  <w:style w:type="character" w:customStyle="1" w:styleId="fontstyle01">
    <w:name w:val="fontstyle01"/>
    <w:basedOn w:val="a0"/>
    <w:rPr>
      <w:rFonts w:ascii="Times New Roman" w:eastAsia="Times New Roman" w:hAnsi="Times New Roman" w:cs="Times New Roman"/>
      <w:b/>
      <w:bCs/>
      <w:i w:val="0"/>
      <w:iCs w:val="0"/>
      <w:color w:val="000000"/>
      <w:sz w:val="36"/>
      <w:szCs w:val="36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color w:val="00000A"/>
      <w:sz w:val="30"/>
    </w:rPr>
  </w:style>
  <w:style w:type="character" w:customStyle="1" w:styleId="ListLabel3">
    <w:name w:val="ListLabel 3"/>
    <w:rPr>
      <w:rFonts w:cs="Times New Roman"/>
      <w:b/>
      <w:sz w:val="3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6">
    <w:name w:val="WWNum6"/>
    <w:basedOn w:val="a2"/>
    <w:pPr>
      <w:numPr>
        <w:numId w:val="1"/>
      </w:numPr>
    </w:pPr>
  </w:style>
  <w:style w:type="numbering" w:customStyle="1" w:styleId="WWNum8">
    <w:name w:val="WWNum8"/>
    <w:basedOn w:val="a2"/>
    <w:pPr>
      <w:numPr>
        <w:numId w:val="2"/>
      </w:numPr>
    </w:pPr>
  </w:style>
  <w:style w:type="paragraph" w:styleId="a6">
    <w:name w:val="header"/>
    <w:basedOn w:val="a"/>
    <w:link w:val="a7"/>
    <w:uiPriority w:val="99"/>
    <w:unhideWhenUsed/>
    <w:rsid w:val="005024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024AC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5024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024AC"/>
    <w:rPr>
      <w:rFonts w:cs="Mangal"/>
      <w:szCs w:val="21"/>
    </w:rPr>
  </w:style>
  <w:style w:type="character" w:customStyle="1" w:styleId="grame">
    <w:name w:val="grame"/>
    <w:basedOn w:val="a0"/>
    <w:rsid w:val="008D15F0"/>
  </w:style>
  <w:style w:type="paragraph" w:customStyle="1" w:styleId="5">
    <w:name w:val="5"/>
    <w:basedOn w:val="a"/>
    <w:rsid w:val="006B35D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pelle">
    <w:name w:val="spelle"/>
    <w:basedOn w:val="a0"/>
    <w:rsid w:val="006B3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406</Words>
  <Characters>2765</Characters>
  <Application>Microsoft Office Word</Application>
  <DocSecurity>0</DocSecurity>
  <Lines>120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 Galay</cp:lastModifiedBy>
  <cp:revision>3</cp:revision>
  <dcterms:created xsi:type="dcterms:W3CDTF">2018-11-08T08:48:00Z</dcterms:created>
  <dcterms:modified xsi:type="dcterms:W3CDTF">2018-11-14T11:01:00Z</dcterms:modified>
</cp:coreProperties>
</file>