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18" w:rsidRPr="00393CB6" w:rsidRDefault="002A1218" w:rsidP="002A1218">
      <w:pPr>
        <w:pStyle w:val="a8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 w:rsidRPr="00393CB6">
        <w:t>освіти</w:t>
      </w:r>
      <w:proofErr w:type="spellEnd"/>
      <w:r w:rsidRPr="00393CB6">
        <w:t xml:space="preserve"> </w:t>
      </w:r>
      <w:r>
        <w:rPr>
          <w:lang w:val="uk-UA"/>
        </w:rPr>
        <w:t xml:space="preserve">і науки </w:t>
      </w:r>
      <w:proofErr w:type="spellStart"/>
      <w:r w:rsidRPr="00393CB6">
        <w:t>України</w:t>
      </w:r>
      <w:proofErr w:type="spellEnd"/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proofErr w:type="spellStart"/>
      <w:r>
        <w:rPr>
          <w:lang w:val="uk-UA"/>
        </w:rPr>
        <w:t>ніпропетровський</w:t>
      </w:r>
      <w:proofErr w:type="spellEnd"/>
      <w:r>
        <w:rPr>
          <w:lang w:val="uk-UA"/>
        </w:rPr>
        <w:t xml:space="preserve">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 xml:space="preserve">Факультет фізики, електроніки і </w:t>
      </w:r>
      <w:proofErr w:type="spellStart"/>
      <w:r>
        <w:rPr>
          <w:lang w:val="uk-UA"/>
        </w:rPr>
        <w:t>комп</w:t>
      </w:r>
      <w:proofErr w:type="spellEnd"/>
      <w:r w:rsidRPr="00914E25">
        <w:t>’</w:t>
      </w:r>
      <w:proofErr w:type="spellStart"/>
      <w:r>
        <w:rPr>
          <w:lang w:val="uk-UA"/>
        </w:rPr>
        <w:t>ютерних</w:t>
      </w:r>
      <w:proofErr w:type="spellEnd"/>
      <w:r>
        <w:rPr>
          <w:lang w:val="uk-UA"/>
        </w:rPr>
        <w:t xml:space="preserve">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5F48EF" w:rsidRDefault="005F48EF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8A3D75" w:rsidRPr="005F48EF" w:rsidRDefault="00651221" w:rsidP="00651221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0" w:name="_Toc405737323"/>
      <w:proofErr w:type="spellStart"/>
      <w:r>
        <w:rPr>
          <w:rFonts w:ascii="Times New Roman" w:hAnsi="Times New Roman" w:cs="Times New Roman"/>
          <w:b/>
          <w:sz w:val="32"/>
          <w:lang w:val="uk-UA"/>
        </w:rPr>
        <w:lastRenderedPageBreak/>
        <w:t>Содержание</w:t>
      </w:r>
      <w:bookmarkStart w:id="1" w:name="_GoBack"/>
      <w:bookmarkEnd w:id="0"/>
      <w:bookmarkEnd w:id="1"/>
      <w:proofErr w:type="spellEnd"/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243888">
        <w:rPr>
          <w:rFonts w:ascii="Times New Roman" w:hAnsi="Times New Roman" w:cs="Times New Roman"/>
          <w:sz w:val="28"/>
          <w:lang w:val="uk-UA"/>
        </w:rPr>
        <w:fldChar w:fldCharType="begin"/>
      </w:r>
      <w:r w:rsidRPr="00243888">
        <w:rPr>
          <w:rFonts w:ascii="Times New Roman" w:hAnsi="Times New Roman" w:cs="Times New Roman"/>
          <w:sz w:val="28"/>
          <w:lang w:val="uk-UA"/>
        </w:rPr>
        <w:instrText xml:space="preserve"> TOC \o "1-3" \h \z \u </w:instrText>
      </w:r>
      <w:r w:rsidRPr="00243888">
        <w:rPr>
          <w:rFonts w:ascii="Times New Roman" w:hAnsi="Times New Roman" w:cs="Times New Roman"/>
          <w:sz w:val="28"/>
          <w:lang w:val="uk-UA"/>
        </w:rPr>
        <w:fldChar w:fldCharType="separate"/>
      </w:r>
      <w:hyperlink w:anchor="_Toc405737323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Содержание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_Toc405737323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2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4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Вступление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_Toc405737324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3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5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 xml:space="preserve">1. </w:t>
        </w:r>
        <w:r w:rsidRPr="00243888">
          <w:rPr>
            <w:rStyle w:val="ab"/>
            <w:rFonts w:ascii="Times New Roman" w:hAnsi="Times New Roman" w:cs="Times New Roman"/>
            <w:noProof/>
          </w:rPr>
          <w:t>Основная часть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_Toc405737325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4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6" w:history="1">
        <w:r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1.1. Требования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_Toc405737326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243888" w:rsidRPr="00243888" w:rsidRDefault="00243888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7" w:history="1">
        <w:r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1.2. Выбор архитектуры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_Toc405737327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243888" w:rsidRPr="00243888" w:rsidRDefault="00243888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8" w:history="1">
        <w:r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1.3. Выбор инструментов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_Toc405737328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243888" w:rsidRPr="00243888" w:rsidRDefault="00243888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9" w:history="1">
        <w:r w:rsidRPr="00243888">
          <w:rPr>
            <w:rStyle w:val="ab"/>
            <w:rFonts w:ascii="Times New Roman" w:hAnsi="Times New Roman" w:cs="Times New Roman"/>
            <w:noProof/>
            <w:sz w:val="24"/>
          </w:rPr>
          <w:t>1.4. Организация работы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_Toc405737329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0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2. Реализация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_Toc405737330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10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ru-RU"/>
        </w:rPr>
      </w:pPr>
      <w:hyperlink w:anchor="_Toc405737331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2.1. Создание скрипта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_Toc405737331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10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2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3. Результаты работы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_Toc405737332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16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3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Выводы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_Toc405737333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19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3888" w:rsidRPr="00243888" w:rsidRDefault="0024388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4" w:history="1">
        <w:r w:rsidRPr="00243888">
          <w:rPr>
            <w:rStyle w:val="ab"/>
            <w:rFonts w:ascii="Times New Roman" w:hAnsi="Times New Roman" w:cs="Times New Roman"/>
            <w:noProof/>
            <w:lang w:val="uk-UA"/>
          </w:rPr>
          <w:t>Список использованных источников</w:t>
        </w:r>
        <w:r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Pr="00243888">
          <w:rPr>
            <w:rFonts w:ascii="Times New Roman" w:hAnsi="Times New Roman" w:cs="Times New Roman"/>
            <w:noProof/>
            <w:webHidden/>
          </w:rPr>
          <w:instrText xml:space="preserve"> PAGEREF _Toc405737334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3888">
          <w:rPr>
            <w:rFonts w:ascii="Times New Roman" w:hAnsi="Times New Roman" w:cs="Times New Roman"/>
            <w:noProof/>
            <w:webHidden/>
          </w:rPr>
          <w:t>20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A3D75" w:rsidRDefault="00243888">
      <w:pPr>
        <w:rPr>
          <w:rFonts w:ascii="Times New Roman" w:hAnsi="Times New Roman" w:cs="Times New Roman"/>
          <w:sz w:val="28"/>
          <w:lang w:val="uk-UA"/>
        </w:rPr>
      </w:pPr>
      <w:r w:rsidRPr="00243888">
        <w:rPr>
          <w:rFonts w:ascii="Times New Roman" w:hAnsi="Times New Roman" w:cs="Times New Roman"/>
          <w:sz w:val="28"/>
          <w:lang w:val="uk-UA"/>
        </w:rPr>
        <w:fldChar w:fldCharType="end"/>
      </w:r>
    </w:p>
    <w:p w:rsidR="007A15ED" w:rsidRDefault="007A15ED">
      <w:pPr>
        <w:rPr>
          <w:rFonts w:ascii="Times New Roman" w:hAnsi="Times New Roman" w:cs="Times New Roman"/>
          <w:sz w:val="28"/>
          <w:lang w:val="uk-UA"/>
        </w:rPr>
      </w:pPr>
    </w:p>
    <w:p w:rsidR="007A15ED" w:rsidRDefault="007A15ED">
      <w:pPr>
        <w:rPr>
          <w:rFonts w:ascii="Times New Roman" w:hAnsi="Times New Roman" w:cs="Times New Roman"/>
          <w:sz w:val="28"/>
          <w:lang w:val="uk-UA"/>
        </w:rPr>
      </w:pPr>
    </w:p>
    <w:p w:rsidR="007A15ED" w:rsidRDefault="007A15E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A3D75" w:rsidRPr="009C3152" w:rsidRDefault="005F48EF" w:rsidP="007A15ED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2" w:name="_Toc405737324"/>
      <w:proofErr w:type="spellStart"/>
      <w:r>
        <w:rPr>
          <w:rFonts w:ascii="Times New Roman" w:hAnsi="Times New Roman" w:cs="Times New Roman"/>
          <w:b/>
          <w:sz w:val="32"/>
          <w:lang w:val="uk-UA"/>
        </w:rPr>
        <w:lastRenderedPageBreak/>
        <w:t>Вступление</w:t>
      </w:r>
      <w:bookmarkEnd w:id="2"/>
      <w:proofErr w:type="spellEnd"/>
    </w:p>
    <w:p w:rsidR="00BF289C" w:rsidRDefault="00BF289C" w:rsidP="005F48EF">
      <w:pPr>
        <w:ind w:firstLine="720"/>
        <w:rPr>
          <w:rFonts w:ascii="Times New Roman" w:hAnsi="Times New Roman" w:cs="Times New Roman"/>
          <w:sz w:val="28"/>
          <w:lang w:val="uk-UA"/>
        </w:rPr>
      </w:pPr>
    </w:p>
    <w:p w:rsidR="008A3D75" w:rsidRDefault="00BF289C" w:rsidP="00BF289C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настоящее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время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устойчивость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информационных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имеет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большое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процессе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жизни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развития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организации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деятельность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короторой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иначе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связана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финансовой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деятельностью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Поэтому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сбой</w:t>
      </w:r>
      <w:proofErr w:type="spellEnd"/>
      <w:r w:rsidR="007A03D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A03D0">
        <w:rPr>
          <w:rFonts w:ascii="Times New Roman" w:hAnsi="Times New Roman" w:cs="Times New Roman"/>
          <w:sz w:val="28"/>
          <w:lang w:val="uk-UA"/>
        </w:rPr>
        <w:t>такой</w:t>
      </w:r>
      <w:proofErr w:type="spellEnd"/>
      <w:r w:rsidR="007A03D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A03D0">
        <w:rPr>
          <w:rFonts w:ascii="Times New Roman" w:hAnsi="Times New Roman" w:cs="Times New Roman"/>
          <w:sz w:val="28"/>
          <w:lang w:val="uk-UA"/>
        </w:rPr>
        <w:t>ситстемы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причиной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A03D0">
        <w:rPr>
          <w:rFonts w:ascii="Times New Roman" w:hAnsi="Times New Roman" w:cs="Times New Roman"/>
          <w:sz w:val="28"/>
          <w:lang w:val="uk-UA"/>
        </w:rPr>
        <w:t>материального</w:t>
      </w:r>
      <w:proofErr w:type="spellEnd"/>
      <w:r w:rsidR="007A03D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A03D0">
        <w:rPr>
          <w:rFonts w:ascii="Times New Roman" w:hAnsi="Times New Roman" w:cs="Times New Roman"/>
          <w:sz w:val="28"/>
          <w:lang w:val="uk-UA"/>
        </w:rPr>
        <w:t>ущерба</w:t>
      </w:r>
      <w:proofErr w:type="spellEnd"/>
      <w:r w:rsidR="007A03D0">
        <w:rPr>
          <w:rFonts w:ascii="Times New Roman" w:hAnsi="Times New Roman" w:cs="Times New Roman"/>
          <w:sz w:val="28"/>
          <w:lang w:val="uk-UA"/>
        </w:rPr>
        <w:t>.</w:t>
      </w:r>
    </w:p>
    <w:p w:rsidR="007A03D0" w:rsidRDefault="007A03D0" w:rsidP="00BF289C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целью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предусмотреть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скорее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устранить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сбои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существуют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лучшие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практики» по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разработке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информационных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систем. Таких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подходов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существует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довольно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Самымы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известными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среди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являются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03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CMMI</w:t>
      </w:r>
      <w:r>
        <w:rPr>
          <w:rFonts w:ascii="Times New Roman" w:hAnsi="Times New Roman" w:cs="Times New Roman"/>
          <w:sz w:val="28"/>
        </w:rPr>
        <w:t xml:space="preserve"> и пр.</w:t>
      </w:r>
    </w:p>
    <w:p w:rsidR="007A03D0" w:rsidRPr="007A03D0" w:rsidRDefault="007A03D0" w:rsidP="00BF289C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курсовая работа выполнена с применением практики </w:t>
      </w:r>
      <w:r>
        <w:rPr>
          <w:rFonts w:ascii="Times New Roman" w:hAnsi="Times New Roman" w:cs="Times New Roman"/>
          <w:sz w:val="28"/>
          <w:lang w:val="en-US"/>
        </w:rPr>
        <w:t>SCRUM</w:t>
      </w:r>
      <w:r>
        <w:rPr>
          <w:rFonts w:ascii="Times New Roman" w:hAnsi="Times New Roman" w:cs="Times New Roman"/>
          <w:sz w:val="28"/>
        </w:rPr>
        <w:t>, основных ее этапов и элементов.</w:t>
      </w:r>
    </w:p>
    <w:p w:rsidR="005F48EF" w:rsidRDefault="005F48EF" w:rsidP="00BF289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F48EF" w:rsidRDefault="005F48EF">
      <w:pPr>
        <w:rPr>
          <w:rFonts w:ascii="Times New Roman" w:hAnsi="Times New Roman" w:cs="Times New Roman"/>
          <w:sz w:val="28"/>
          <w:lang w:val="uk-UA"/>
        </w:rPr>
      </w:pPr>
    </w:p>
    <w:p w:rsidR="005F48EF" w:rsidRDefault="005F48EF">
      <w:pPr>
        <w:rPr>
          <w:rFonts w:ascii="Times New Roman" w:hAnsi="Times New Roman" w:cs="Times New Roman"/>
          <w:sz w:val="28"/>
          <w:lang w:val="uk-UA"/>
        </w:rPr>
      </w:pPr>
    </w:p>
    <w:p w:rsidR="005F48EF" w:rsidRDefault="005F48EF">
      <w:pPr>
        <w:rPr>
          <w:rFonts w:ascii="Times New Roman" w:hAnsi="Times New Roman" w:cs="Times New Roman"/>
          <w:sz w:val="28"/>
          <w:lang w:val="uk-UA"/>
        </w:rPr>
      </w:pPr>
    </w:p>
    <w:p w:rsidR="005F48EF" w:rsidRDefault="005F48E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B683B" w:rsidRDefault="009C3152" w:rsidP="007A15ED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" w:name="_Toc405737325"/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  <w:r w:rsidR="008A3D75" w:rsidRPr="009C3152">
        <w:rPr>
          <w:rFonts w:ascii="Times New Roman" w:hAnsi="Times New Roman" w:cs="Times New Roman"/>
          <w:b/>
          <w:sz w:val="32"/>
          <w:lang w:val="uk-UA"/>
        </w:rPr>
        <w:t>.</w:t>
      </w:r>
      <w:r w:rsidR="005F48E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9C3152">
        <w:rPr>
          <w:rFonts w:ascii="Times New Roman" w:hAnsi="Times New Roman" w:cs="Times New Roman"/>
          <w:b/>
          <w:sz w:val="32"/>
        </w:rPr>
        <w:t>Основная часть</w:t>
      </w:r>
      <w:bookmarkEnd w:id="3"/>
    </w:p>
    <w:p w:rsidR="00651221" w:rsidRPr="009C3152" w:rsidRDefault="00651221" w:rsidP="007A15ED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065503" w:rsidRPr="00651221" w:rsidRDefault="009C3152" w:rsidP="0065122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405737326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1.1.</w:t>
      </w:r>
      <w:r w:rsidR="005F48EF"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Требования</w:t>
      </w:r>
      <w:bookmarkEnd w:id="4"/>
      <w:proofErr w:type="spellEnd"/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 w:rsidRPr="005F48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администраторов и организаторов футбольных турниров. Администратор может создавать новый турнир, добавлять в него существующие клубы. Система может также использоваться владельцами клубов для добавление новых игроков в свой клуб, осущест</w:t>
      </w:r>
      <w:r w:rsidR="00B62EB8">
        <w:rPr>
          <w:rFonts w:ascii="Times New Roman" w:hAnsi="Times New Roman" w:cs="Times New Roman"/>
          <w:sz w:val="28"/>
          <w:szCs w:val="28"/>
        </w:rPr>
        <w:t>влять трансферы.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680C">
        <w:rPr>
          <w:rFonts w:ascii="Times New Roman" w:hAnsi="Times New Roman" w:cs="Times New Roman"/>
          <w:sz w:val="28"/>
          <w:szCs w:val="28"/>
        </w:rPr>
        <w:t xml:space="preserve"> – операции для всех типов сущностей, а именно турниры, клубы и игроки.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удобный поиск игроков с фильтрами клубов и по номеру игрока.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>Приложение должно иметь страницу о создателях и их контактные данные.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авторизацию для пользователей.</w:t>
      </w:r>
    </w:p>
    <w:p w:rsid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P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9367" cy="3784821"/>
            <wp:effectExtent l="19050" t="0" r="3183" b="0"/>
            <wp:docPr id="4" name="Рисунок 3" descr="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530" cy="37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43" w:rsidRPr="00224C26" w:rsidRDefault="00A1680C" w:rsidP="009C3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Use-case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80C" w:rsidRPr="00224C26" w:rsidRDefault="00A16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4C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680C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680C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CEF" w:rsidRPr="00651221" w:rsidRDefault="009C3152" w:rsidP="0065122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05737327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1.2.</w:t>
      </w:r>
      <w:r w:rsidR="005F48EF"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Выбор</w:t>
      </w:r>
      <w:proofErr w:type="spellEnd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архитектуры</w:t>
      </w:r>
      <w:bookmarkEnd w:id="5"/>
      <w:proofErr w:type="spellEnd"/>
    </w:p>
    <w:p w:rsidR="00A1680C" w:rsidRPr="00C909D0" w:rsidRDefault="00D37CEF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C909D0" w:rsidRPr="00C909D0" w:rsidRDefault="00A1680C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будет представлять из себя веб-приложение </w:t>
      </w:r>
      <w:r w:rsidR="00C909D0" w:rsidRPr="00C909D0">
        <w:rPr>
          <w:rFonts w:ascii="Times New Roman" w:hAnsi="Times New Roman" w:cs="Times New Roman"/>
          <w:sz w:val="28"/>
          <w:szCs w:val="28"/>
        </w:rPr>
        <w:t>с удобным пользовательским интерфейсом.</w:t>
      </w:r>
    </w:p>
    <w:p w:rsidR="00C909D0" w:rsidRPr="00C909D0" w:rsidRDefault="00C909D0" w:rsidP="00C909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обслуживать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операции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возврата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D75" w:rsidRPr="00651221" w:rsidRDefault="009C3152" w:rsidP="0065122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405737328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</w:t>
      </w:r>
      <w:r w:rsidR="00E73143"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  <w:r w:rsidR="005F48EF"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Выбор</w:t>
      </w:r>
      <w:proofErr w:type="spellEnd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65122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инструментов</w:t>
      </w:r>
      <w:bookmarkEnd w:id="6"/>
      <w:proofErr w:type="spellEnd"/>
    </w:p>
    <w:p w:rsidR="00E73143" w:rsidRPr="00C909D0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решени</w:t>
      </w:r>
      <w:r w:rsidR="00224C26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поставленой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выбраны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 w:rsidRPr="00C909D0">
        <w:rPr>
          <w:rFonts w:ascii="Times New Roman" w:hAnsi="Times New Roman" w:cs="Times New Roman"/>
          <w:sz w:val="28"/>
          <w:szCs w:val="28"/>
        </w:rPr>
        <w:t xml:space="preserve"> и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C909D0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Vusial</w:t>
      </w:r>
      <w:proofErr w:type="spellEnd"/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9D0">
        <w:rPr>
          <w:rFonts w:ascii="Times New Roman" w:hAnsi="Times New Roman" w:cs="Times New Roman"/>
          <w:sz w:val="28"/>
          <w:szCs w:val="28"/>
        </w:rPr>
        <w:t xml:space="preserve"> 2012, и язык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9D0">
        <w:rPr>
          <w:rFonts w:ascii="Times New Roman" w:hAnsi="Times New Roman" w:cs="Times New Roman"/>
          <w:sz w:val="28"/>
          <w:szCs w:val="28"/>
        </w:rPr>
        <w:t># .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>технология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.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73143" w:rsidRPr="00C909D0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хранения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даннях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выбран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сервер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localdb</w:t>
      </w:r>
      <w:proofErr w:type="spellEnd"/>
      <w:r w:rsidR="007068E5" w:rsidRPr="00C909D0">
        <w:rPr>
          <w:rFonts w:ascii="Times New Roman" w:hAnsi="Times New Roman" w:cs="Times New Roman"/>
          <w:sz w:val="28"/>
          <w:szCs w:val="28"/>
        </w:rPr>
        <w:t>.</w:t>
      </w:r>
    </w:p>
    <w:p w:rsidR="0071008F" w:rsidRPr="00C909D0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к данням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использоваться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OR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средство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Enti</w:t>
      </w:r>
      <w:proofErr w:type="spellEnd"/>
      <w:r w:rsidR="00986030" w:rsidRPr="00C909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совместной работы над проектом используется система контроля версий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-трекинга был использован ресурс </w:t>
      </w:r>
      <w:hyperlink r:id="rId9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C909D0" w:rsidRPr="00C909D0" w:rsidRDefault="00C909D0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09D0" w:rsidRPr="00C909D0" w:rsidRDefault="00C909D0" w:rsidP="00C909D0">
      <w:pPr>
        <w:pStyle w:val="aa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09D0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была предусмотрена возможность использования различных баз данных. Поэтому был примене</w:t>
      </w:r>
      <w:r w:rsidR="00224C26">
        <w:rPr>
          <w:rFonts w:ascii="Times New Roman" w:hAnsi="Times New Roman" w:cs="Times New Roman"/>
          <w:sz w:val="28"/>
          <w:szCs w:val="28"/>
        </w:rPr>
        <w:t>н</w:t>
      </w:r>
      <w:r w:rsidRPr="00C909D0"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для работы с сущностями [</w:t>
      </w:r>
      <w:hyperlink r:id="rId10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http://msdn.microsoft.com/en-us/library/ff649690.aspx</w:t>
        </w:r>
      </w:hyperlink>
      <w:r w:rsidRPr="00C909D0">
        <w:rPr>
          <w:rFonts w:ascii="Times New Roman" w:hAnsi="Times New Roman" w:cs="Times New Roman"/>
          <w:sz w:val="28"/>
          <w:szCs w:val="28"/>
        </w:rPr>
        <w:t>].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public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interface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IRepository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&lt;T&gt; {       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FindAll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IEnumerable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Expression&lt;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Func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&lt;T,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bool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&gt;&gt; predicate);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T </w:t>
      </w:r>
      <w:proofErr w:type="spellStart"/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FindById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int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id);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gram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void</w:t>
      </w:r>
      <w:proofErr w:type="gram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Add(T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newEntity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void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Remove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(T </w:t>
      </w:r>
      <w:proofErr w:type="spellStart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entity</w:t>
      </w:r>
      <w:proofErr w:type="spellEnd"/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}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909D0" w:rsidRPr="00224C26" w:rsidRDefault="00C909D0" w:rsidP="00C909D0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lastRenderedPageBreak/>
        <w:t xml:space="preserve">Предполагалось что база данных будет </w:t>
      </w:r>
      <w:proofErr w:type="spellStart"/>
      <w:r w:rsidRPr="00C909D0">
        <w:rPr>
          <w:rFonts w:ascii="Times New Roman" w:hAnsi="Times New Roman" w:cs="Times New Roman"/>
          <w:sz w:val="28"/>
          <w:szCs w:val="28"/>
        </w:rPr>
        <w:t>использваться</w:t>
      </w:r>
      <w:proofErr w:type="spellEnd"/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другими приложениями со своими таблицами, поэтому был использован паттерн </w:t>
      </w:r>
    </w:p>
    <w:p w:rsid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of work [</w:t>
      </w:r>
      <w:hyperlink r:id="rId11" w:history="1">
        <w:r w:rsidRPr="00C909D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http://design-pattern.ru/patterns/unit-of-work.html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public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interface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IUnitOfWork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 {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Tournament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Employees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Club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Orders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IRepository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Player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&gt; Customers </w:t>
      </w:r>
      <w:proofErr w:type="gramStart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{ get</w:t>
      </w:r>
      <w:proofErr w:type="gramEnd"/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void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C909D0">
        <w:rPr>
          <w:rFonts w:ascii="Segoe UI" w:hAnsi="Segoe UI" w:cs="Segoe UI"/>
          <w:color w:val="000000"/>
          <w:sz w:val="28"/>
          <w:szCs w:val="28"/>
        </w:rPr>
        <w:t>Commit</w:t>
      </w:r>
      <w:proofErr w:type="spellEnd"/>
      <w:r w:rsidRPr="00C909D0">
        <w:rPr>
          <w:rFonts w:ascii="Segoe UI" w:hAnsi="Segoe UI" w:cs="Segoe UI"/>
          <w:color w:val="000000"/>
          <w:sz w:val="28"/>
          <w:szCs w:val="28"/>
        </w:rPr>
        <w:t>();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</w:rPr>
        <w:t>}</w:t>
      </w:r>
    </w:p>
    <w:p w:rsidR="00C909D0" w:rsidRPr="00224C26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909D0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224C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зависимостей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Ninject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принят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поход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56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5686B">
        <w:rPr>
          <w:rFonts w:ascii="Times New Roman" w:hAnsi="Times New Roman" w:cs="Times New Roman"/>
          <w:sz w:val="28"/>
          <w:szCs w:val="28"/>
        </w:rPr>
        <w:t xml:space="preserve"> [</w:t>
      </w:r>
      <w:hyperlink r:id="rId12" w:history="1"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msdn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jj</w:t>
        </w:r>
        <w:proofErr w:type="spellEnd"/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206878</w:t>
        </w:r>
      </w:hyperlink>
      <w:r w:rsidRPr="0085686B">
        <w:rPr>
          <w:rFonts w:ascii="Times New Roman" w:hAnsi="Times New Roman" w:cs="Times New Roman"/>
          <w:sz w:val="28"/>
          <w:szCs w:val="28"/>
        </w:rPr>
        <w:t xml:space="preserve">] При котором </w:t>
      </w:r>
      <w:r>
        <w:rPr>
          <w:rFonts w:ascii="Times New Roman" w:hAnsi="Times New Roman" w:cs="Times New Roman"/>
          <w:sz w:val="28"/>
          <w:szCs w:val="28"/>
        </w:rPr>
        <w:t>классы моделей</w:t>
      </w:r>
      <w:r w:rsidRPr="0085686B">
        <w:rPr>
          <w:rFonts w:ascii="Times New Roman" w:hAnsi="Times New Roman" w:cs="Times New Roman"/>
          <w:sz w:val="28"/>
          <w:szCs w:val="28"/>
        </w:rPr>
        <w:t xml:space="preserve"> генерируют</w:t>
      </w:r>
      <w:r>
        <w:rPr>
          <w:rFonts w:ascii="Times New Roman" w:hAnsi="Times New Roman" w:cs="Times New Roman"/>
          <w:sz w:val="28"/>
          <w:szCs w:val="28"/>
        </w:rPr>
        <w:t xml:space="preserve">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существвующей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данных(рис. 2)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0220" cy="4176122"/>
            <wp:effectExtent l="19050" t="0" r="3330" b="0"/>
            <wp:docPr id="5" name="Рисунок 4" descr="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6B" w:rsidRDefault="0085686B" w:rsidP="00224C2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Схема базы-данных.</w:t>
      </w:r>
    </w:p>
    <w:p w:rsidR="0085686B" w:rsidRP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Исходя из данных построена диаграмма компонентов (рис.3)</w:t>
      </w:r>
    </w:p>
    <w:p w:rsidR="006A4369" w:rsidRPr="0085686B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7480"/>
            <wp:effectExtent l="19050" t="0" r="3175" b="0"/>
            <wp:docPr id="6" name="Рисунок 5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 w:rsidP="00224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компонентов.</w:t>
      </w:r>
    </w:p>
    <w:p w:rsidR="007068E5" w:rsidRPr="007A15ED" w:rsidRDefault="00B62EB8" w:rsidP="0065122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5737329"/>
      <w:r w:rsidRPr="007A15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1.4. </w:t>
      </w:r>
      <w:r w:rsidR="006A4369" w:rsidRPr="007A15ED">
        <w:rPr>
          <w:rFonts w:ascii="Times New Roman" w:hAnsi="Times New Roman" w:cs="Times New Roman"/>
          <w:b/>
          <w:color w:val="auto"/>
          <w:sz w:val="28"/>
          <w:szCs w:val="28"/>
        </w:rPr>
        <w:t>Организация работы</w:t>
      </w:r>
      <w:bookmarkEnd w:id="7"/>
    </w:p>
    <w:p w:rsidR="006A4369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A4369">
        <w:rPr>
          <w:rFonts w:ascii="Times New Roman" w:hAnsi="Times New Roman" w:cs="Times New Roman"/>
          <w:sz w:val="28"/>
          <w:szCs w:val="28"/>
        </w:rPr>
        <w:t>[</w:t>
      </w:r>
      <w:hyperlink r:id="rId15" w:history="1"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Scrum</w:t>
        </w:r>
      </w:hyperlink>
      <w:r w:rsidRPr="006A43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составлен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рис.4)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9853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69" w:rsidRDefault="006A4369" w:rsidP="009C31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планировалось осуществить за 2 спринта по 1 неделе.</w:t>
      </w: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спринт были отобраны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.5)</w:t>
      </w:r>
      <w:r w:rsidRPr="006A4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второй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(рис.6</w:t>
      </w:r>
      <w:r w:rsidR="009C3152">
        <w:rPr>
          <w:rFonts w:ascii="Times New Roman" w:hAnsi="Times New Roman" w:cs="Times New Roman"/>
          <w:sz w:val="28"/>
          <w:szCs w:val="28"/>
          <w:lang w:val="uk-UA"/>
        </w:rPr>
        <w:t xml:space="preserve"> и рис. 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A4369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9785" cy="4828625"/>
            <wp:effectExtent l="19050" t="0" r="0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785" cy="48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52" w:rsidRDefault="006A4369" w:rsidP="009C3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Sprint 1 backlog.</w:t>
      </w:r>
    </w:p>
    <w:p w:rsidR="009C3152" w:rsidRDefault="00651221" w:rsidP="009C31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9720" cy="3467100"/>
            <wp:effectExtent l="0" t="0" r="0" b="0"/>
            <wp:docPr id="20" name="Рисунок 1" descr="C:\Users\Revolv\AppData\Local\Microsoft\Windows\INetCache\Content.Word\Backlog sprint 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olv\AppData\Local\Microsoft\Windows\INetCache\Content.Word\Backlog sprint 2.JP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E5" w:rsidRDefault="006A4369" w:rsidP="009C3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224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24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224C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152" w:rsidRDefault="00651221" w:rsidP="009C31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697480"/>
            <wp:effectExtent l="0" t="0" r="7620" b="7620"/>
            <wp:docPr id="19" name="Рисунок 15" descr="C:\Users\Revolv\AppData\Local\Microsoft\Windows\INetCache\Content.Word\Спринт 2. Таски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volv\AppData\Local\Microsoft\Windows\INetCache\Content.Word\Спринт 2. Таски.JPG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52" w:rsidRDefault="009C3152" w:rsidP="009C3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7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224C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</w:p>
    <w:p w:rsidR="009C3152" w:rsidRPr="009C3152" w:rsidRDefault="009C3152" w:rsidP="009C31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48EF" w:rsidRDefault="005F48E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:rsidR="007068E5" w:rsidRPr="007A15ED" w:rsidRDefault="009C3152" w:rsidP="007A15ED">
      <w:pPr>
        <w:pStyle w:val="1"/>
        <w:jc w:val="center"/>
        <w:rPr>
          <w:sz w:val="32"/>
          <w:szCs w:val="28"/>
          <w:lang w:val="uk-UA"/>
        </w:rPr>
      </w:pPr>
      <w:bookmarkStart w:id="8" w:name="_Toc405737330"/>
      <w:r w:rsidRPr="007A15ED">
        <w:rPr>
          <w:sz w:val="32"/>
          <w:szCs w:val="28"/>
          <w:lang w:val="uk-UA"/>
        </w:rPr>
        <w:lastRenderedPageBreak/>
        <w:t xml:space="preserve">2. </w:t>
      </w:r>
      <w:proofErr w:type="spellStart"/>
      <w:r w:rsidRPr="007A15ED">
        <w:rPr>
          <w:sz w:val="32"/>
          <w:szCs w:val="28"/>
          <w:lang w:val="uk-UA"/>
        </w:rPr>
        <w:t>Реализация</w:t>
      </w:r>
      <w:bookmarkEnd w:id="8"/>
      <w:proofErr w:type="spellEnd"/>
    </w:p>
    <w:p w:rsidR="009C3152" w:rsidRDefault="00C42080" w:rsidP="00B62EB8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Рассмотрим на примере сущности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Player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 создания, отображения, а также, работу с Игроками нашего приложения.</w:t>
      </w:r>
    </w:p>
    <w:p w:rsidR="00C42080" w:rsidRPr="007A15ED" w:rsidRDefault="00C42080" w:rsidP="007A15E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405737331"/>
      <w:r w:rsidRPr="007A15E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2.1. </w:t>
      </w:r>
      <w:proofErr w:type="spellStart"/>
      <w:r w:rsidRPr="007A15E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Создание</w:t>
      </w:r>
      <w:proofErr w:type="spellEnd"/>
      <w:r w:rsidRPr="007A15E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proofErr w:type="spellStart"/>
      <w:r w:rsidRPr="007A15E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скрипта</w:t>
      </w:r>
      <w:bookmarkEnd w:id="9"/>
      <w:proofErr w:type="spellEnd"/>
    </w:p>
    <w:p w:rsidR="00C42080" w:rsidRDefault="00C42080" w:rsidP="00B20E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0E0F">
        <w:rPr>
          <w:rFonts w:ascii="Times New Roman" w:hAnsi="Times New Roman" w:cs="Times New Roman"/>
          <w:sz w:val="28"/>
          <w:szCs w:val="28"/>
          <w:lang w:val="uk-UA"/>
        </w:rPr>
        <w:t>подхода</w:t>
      </w:r>
      <w:proofErr w:type="spellEnd"/>
      <w:r w:rsidR="00B20E0F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B20E0F">
        <w:rPr>
          <w:rFonts w:ascii="Times New Roman" w:hAnsi="Times New Roman" w:cs="Times New Roman"/>
          <w:sz w:val="28"/>
          <w:szCs w:val="28"/>
          <w:lang w:val="uk-UA"/>
        </w:rPr>
        <w:t>организации</w:t>
      </w:r>
      <w:proofErr w:type="spellEnd"/>
      <w:r w:rsidR="00B20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0E0F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="00B20E0F">
        <w:rPr>
          <w:rFonts w:ascii="Times New Roman" w:hAnsi="Times New Roman" w:cs="Times New Roman"/>
          <w:sz w:val="28"/>
          <w:szCs w:val="28"/>
          <w:lang w:val="uk-UA"/>
        </w:rPr>
        <w:t xml:space="preserve"> моделей б</w:t>
      </w:r>
      <w:r w:rsidR="00B20E0F">
        <w:rPr>
          <w:rFonts w:ascii="Times New Roman" w:hAnsi="Times New Roman" w:cs="Times New Roman"/>
          <w:sz w:val="28"/>
          <w:szCs w:val="28"/>
        </w:rPr>
        <w:t>ы</w:t>
      </w:r>
      <w:r w:rsidR="00B20E0F">
        <w:rPr>
          <w:rFonts w:ascii="Times New Roman" w:hAnsi="Times New Roman" w:cs="Times New Roman"/>
          <w:sz w:val="28"/>
          <w:szCs w:val="28"/>
          <w:lang w:val="uk-UA"/>
        </w:rPr>
        <w:t xml:space="preserve">ла </w:t>
      </w:r>
      <w:proofErr w:type="spellStart"/>
      <w:r w:rsidR="00B20E0F">
        <w:rPr>
          <w:rFonts w:ascii="Times New Roman" w:hAnsi="Times New Roman" w:cs="Times New Roman"/>
          <w:sz w:val="28"/>
          <w:szCs w:val="28"/>
          <w:lang w:val="uk-UA"/>
        </w:rPr>
        <w:t>выбрана</w:t>
      </w:r>
      <w:proofErr w:type="spellEnd"/>
      <w:r w:rsidR="00B20E0F">
        <w:rPr>
          <w:rFonts w:ascii="Times New Roman" w:hAnsi="Times New Roman" w:cs="Times New Roman"/>
          <w:sz w:val="28"/>
          <w:szCs w:val="28"/>
          <w:lang w:val="uk-UA"/>
        </w:rPr>
        <w:t xml:space="preserve"> схема </w:t>
      </w:r>
      <w:r w:rsidR="00B20E0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20E0F" w:rsidRPr="00B20E0F">
        <w:rPr>
          <w:rFonts w:ascii="Times New Roman" w:hAnsi="Times New Roman" w:cs="Times New Roman"/>
          <w:sz w:val="28"/>
          <w:szCs w:val="28"/>
        </w:rPr>
        <w:t xml:space="preserve"> </w:t>
      </w:r>
      <w:r w:rsidR="00B20E0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20E0F">
        <w:rPr>
          <w:rFonts w:ascii="Times New Roman" w:hAnsi="Times New Roman" w:cs="Times New Roman"/>
          <w:sz w:val="28"/>
          <w:szCs w:val="28"/>
        </w:rPr>
        <w:t>, то первым создается таблица базы данных. Для этого был написан следующий скрипт</w:t>
      </w:r>
    </w:p>
    <w:p w:rsidR="00B20E0F" w:rsidRDefault="00B20E0F" w:rsidP="00B20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9E67A6" wp14:editId="05634C74">
            <wp:extent cx="455295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20E0F" w:rsidRDefault="00B20E0F" w:rsidP="00B2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задаются поля будущей модели и ограничения в виде внешнего ключа с сущностью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0E0F" w:rsidRDefault="00B20E0F" w:rsidP="00B20E0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скрипте задаются значения для заполнения созданной таблицы:</w:t>
      </w:r>
    </w:p>
    <w:p w:rsidR="00B20E0F" w:rsidRDefault="00B20E0F" w:rsidP="00B20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C08B5A" wp14:editId="1FFD0F82">
            <wp:extent cx="5810250" cy="226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0F" w:rsidRDefault="00B20E0F" w:rsidP="00B20E0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20E0F" w:rsidRDefault="003162C4" w:rsidP="00B20E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скрипта выше (для создания таблицы) получаем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partial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class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Player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{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Player id.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Id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Name.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Required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StringLength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60)]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Name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born country.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Required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StringLength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60)]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BornCountry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age.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Age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main position.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Required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StringLength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(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60)]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string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MainPosition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number.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Number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club id.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int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ClubId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Gets or sets navigation property club.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///</w:t>
      </w:r>
      <w:r w:rsidRPr="003162C4">
        <w:rPr>
          <w:rFonts w:ascii="Consolas" w:hAnsi="Consolas" w:cs="Consolas"/>
          <w:color w:val="008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808080"/>
          <w:szCs w:val="19"/>
          <w:highlight w:val="white"/>
          <w:lang w:val="en-US"/>
        </w:rPr>
        <w:t>&lt;/summary&gt;</w:t>
      </w:r>
    </w:p>
    <w:p w:rsidR="003162C4" w:rsidRPr="003162C4" w:rsidRDefault="003162C4" w:rsidP="0031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  <w:lang w:val="en-US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    </w:t>
      </w:r>
      <w:proofErr w:type="gramStart"/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public</w:t>
      </w:r>
      <w:proofErr w:type="gram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virtual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r w:rsidRPr="003162C4">
        <w:rPr>
          <w:rFonts w:ascii="Consolas" w:hAnsi="Consolas" w:cs="Consolas"/>
          <w:color w:val="2B91AF"/>
          <w:szCs w:val="19"/>
          <w:highlight w:val="white"/>
          <w:lang w:val="en-US"/>
        </w:rPr>
        <w:t>Club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Club</w:t>
      </w:r>
      <w:proofErr w:type="spellEnd"/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{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get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; </w:t>
      </w:r>
      <w:r w:rsidRPr="003162C4">
        <w:rPr>
          <w:rFonts w:ascii="Consolas" w:hAnsi="Consolas" w:cs="Consolas"/>
          <w:color w:val="0000FF"/>
          <w:szCs w:val="19"/>
          <w:highlight w:val="white"/>
          <w:lang w:val="en-US"/>
        </w:rPr>
        <w:t>set</w:t>
      </w: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>; }</w:t>
      </w:r>
    </w:p>
    <w:p w:rsidR="003162C4" w:rsidRDefault="003162C4" w:rsidP="003162C4">
      <w:pPr>
        <w:ind w:firstLine="720"/>
        <w:rPr>
          <w:rFonts w:ascii="Consolas" w:hAnsi="Consolas" w:cs="Consolas"/>
          <w:color w:val="000000"/>
          <w:szCs w:val="19"/>
        </w:rPr>
      </w:pPr>
      <w:r w:rsidRPr="003162C4">
        <w:rPr>
          <w:rFonts w:ascii="Consolas" w:hAnsi="Consolas" w:cs="Consolas"/>
          <w:color w:val="000000"/>
          <w:szCs w:val="19"/>
          <w:highlight w:val="white"/>
          <w:lang w:val="en-US"/>
        </w:rPr>
        <w:t xml:space="preserve">    </w:t>
      </w:r>
      <w:r w:rsidRPr="003162C4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9F745A" w:rsidRDefault="009F745A" w:rsidP="003162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62C4" w:rsidRDefault="003162C4" w:rsidP="003162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используем эту модель в соответствующем кон</w:t>
      </w:r>
      <w:r w:rsidR="009F745A">
        <w:rPr>
          <w:rFonts w:ascii="Times New Roman" w:hAnsi="Times New Roman" w:cs="Times New Roman"/>
          <w:sz w:val="28"/>
          <w:szCs w:val="28"/>
        </w:rPr>
        <w:t>троллере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F7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</w:t>
      </w:r>
      <w:r w:rsidR="009F745A">
        <w:rPr>
          <w:rFonts w:ascii="Times New Roman" w:hAnsi="Times New Roman" w:cs="Times New Roman"/>
          <w:sz w:val="28"/>
          <w:szCs w:val="28"/>
          <w:lang w:val="en-US"/>
        </w:rPr>
        <w:t>oller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745A" w:rsidRPr="009F745A">
        <w:rPr>
          <w:rFonts w:ascii="Times New Roman" w:hAnsi="Times New Roman" w:cs="Times New Roman"/>
          <w:sz w:val="28"/>
          <w:szCs w:val="28"/>
        </w:rPr>
        <w:t>.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PlayersController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9F74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unit of work.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IFootballManagerUnitOfWork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PlayersController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IUnitOfWorkFactory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unitOfWorkFactory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.unitOfWork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unitOfWorkFactory.CreateFootballManagerUnitOfWork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/Players/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club,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players;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parsedNumber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parsedNumber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(club) &amp;&amp; 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p.Club.Name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club);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(club) &amp;&amp; !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p.Club.Name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club)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.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Where(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parsedNumber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parsedNumber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ViewBag.Clubs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View(players);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/Players/Details/5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id).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/Players/Create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ViewBag.PossibleClubs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/Players/Create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unitOfWork.Players.Add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unitOfWork.Commit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ViewBag.PossibleClubs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/Players/Edit/5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id).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ViewBag.PossibleClubs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/Players/Edit/5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unitOfWork.Players.Update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unitOfWork.Commit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ViewBag.PossibleClubs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/Players/Delete/5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id).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/Players/Delete/5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ActionName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DeleteConfirmed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unitOfWork.Players.FindWhere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id).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unitOfWork.Players.Remove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unitOfWork.Commit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Browse(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4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Retrieve Club and its Associated Players from database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clubModel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().Include(</w:t>
      </w:r>
      <w:r w:rsidRPr="009F74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"Players"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).Single(c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c.Name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club);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clubModel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ChildActionOnly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ClubsMenu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clubs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unitOfWork.Clubs.FindAll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clubs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clubs.OrderBy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c.Name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PartialView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(clubs);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proofErr w:type="spell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 {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unitOfWork.Dispose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745A" w:rsidRP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74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disposing);</w:t>
      </w:r>
    </w:p>
    <w:p w:rsidR="009F745A" w:rsidRDefault="009F745A" w:rsidP="009F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74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745A" w:rsidRDefault="009F745A" w:rsidP="009F745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45A" w:rsidRDefault="005C2D5D" w:rsidP="003162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примере конкретного 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) покажем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)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5C2D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SoftServe.FootballManager.DAL.Models.</w:t>
      </w:r>
      <w:r w:rsidRPr="005C2D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"Players"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"Players"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2D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 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Club: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"Club"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ViewBag.Clubs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2D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Player number: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playerNumber</w:t>
      </w:r>
      <w:proofErr w:type="spell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2D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2D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2D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-success"/&gt;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Country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Position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Number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Club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 |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|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item.BornCountry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item.Age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item.MainPosition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item.Number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C2D5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item.Club.Name</w:t>
      </w:r>
      <w:proofErr w:type="spellEnd"/>
    </w:p>
    <w:p w:rsidR="005C2D5D" w:rsidRP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2D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C2D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2D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2D5D" w:rsidRDefault="005C2D5D" w:rsidP="005C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2D5D" w:rsidRDefault="005C2D5D" w:rsidP="005C2D5D">
      <w:pPr>
        <w:spacing w:line="360" w:lineRule="auto"/>
        <w:ind w:firstLine="72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2D5D" w:rsidRPr="005C2D5D" w:rsidRDefault="005C2D5D" w:rsidP="005C2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2D5D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данное представление будет передано пользователю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C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(в браузере).</w:t>
      </w:r>
    </w:p>
    <w:p w:rsidR="005F48EF" w:rsidRPr="003162C4" w:rsidRDefault="005F48EF">
      <w:pPr>
        <w:rPr>
          <w:rFonts w:ascii="Times New Roman" w:hAnsi="Times New Roman" w:cs="Times New Roman"/>
          <w:b/>
          <w:sz w:val="44"/>
          <w:szCs w:val="28"/>
          <w:lang w:val="uk-UA"/>
        </w:rPr>
      </w:pPr>
      <w:r w:rsidRPr="003162C4">
        <w:rPr>
          <w:rFonts w:ascii="Times New Roman" w:hAnsi="Times New Roman" w:cs="Times New Roman"/>
          <w:b/>
          <w:sz w:val="44"/>
          <w:szCs w:val="28"/>
          <w:lang w:val="uk-UA"/>
        </w:rPr>
        <w:br w:type="page"/>
      </w:r>
    </w:p>
    <w:p w:rsidR="00F779F9" w:rsidRPr="007A15ED" w:rsidRDefault="009C3152" w:rsidP="007A15ED">
      <w:pPr>
        <w:pStyle w:val="1"/>
        <w:jc w:val="center"/>
        <w:rPr>
          <w:sz w:val="32"/>
          <w:szCs w:val="28"/>
          <w:lang w:val="uk-UA"/>
        </w:rPr>
      </w:pPr>
      <w:bookmarkStart w:id="10" w:name="_Toc405737332"/>
      <w:r w:rsidRPr="007A15ED">
        <w:rPr>
          <w:sz w:val="32"/>
          <w:szCs w:val="28"/>
          <w:lang w:val="uk-UA"/>
        </w:rPr>
        <w:lastRenderedPageBreak/>
        <w:t>3</w:t>
      </w:r>
      <w:r w:rsidR="008A3D75" w:rsidRPr="007A15ED">
        <w:rPr>
          <w:sz w:val="32"/>
          <w:szCs w:val="28"/>
          <w:lang w:val="uk-UA"/>
        </w:rPr>
        <w:t>.</w:t>
      </w:r>
      <w:r w:rsidRPr="007A15ED">
        <w:rPr>
          <w:sz w:val="32"/>
          <w:szCs w:val="28"/>
          <w:lang w:val="uk-UA"/>
        </w:rPr>
        <w:t xml:space="preserve"> </w:t>
      </w:r>
      <w:proofErr w:type="spellStart"/>
      <w:r w:rsidR="005F48EF" w:rsidRPr="007A15ED">
        <w:rPr>
          <w:sz w:val="32"/>
          <w:szCs w:val="28"/>
          <w:lang w:val="uk-UA"/>
        </w:rPr>
        <w:t>Результаты</w:t>
      </w:r>
      <w:proofErr w:type="spellEnd"/>
      <w:r w:rsidR="008A3D75" w:rsidRPr="007A15ED">
        <w:rPr>
          <w:sz w:val="32"/>
          <w:szCs w:val="28"/>
          <w:lang w:val="uk-UA"/>
        </w:rPr>
        <w:t xml:space="preserve"> р</w:t>
      </w:r>
      <w:r w:rsidR="005F48EF" w:rsidRPr="007A15ED">
        <w:rPr>
          <w:sz w:val="32"/>
          <w:szCs w:val="28"/>
          <w:lang w:val="uk-UA"/>
        </w:rPr>
        <w:t>аботы</w:t>
      </w:r>
      <w:bookmarkEnd w:id="10"/>
    </w:p>
    <w:p w:rsidR="008A3D75" w:rsidRDefault="005C2D5D" w:rsidP="007F3E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качестве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проделанной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работы приведем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пример</w:t>
      </w:r>
      <w:r w:rsidR="00FF05D3"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3E8A">
        <w:rPr>
          <w:rFonts w:ascii="Times New Roman" w:hAnsi="Times New Roman" w:cs="Times New Roman"/>
          <w:sz w:val="28"/>
          <w:szCs w:val="28"/>
          <w:lang w:val="uk-UA"/>
        </w:rPr>
        <w:t>страниц</w:t>
      </w:r>
      <w:proofErr w:type="spellEnd"/>
      <w:r w:rsidR="007F3E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3E8A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="007F3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3E8A">
        <w:rPr>
          <w:rFonts w:ascii="Times New Roman" w:hAnsi="Times New Roman" w:cs="Times New Roman"/>
          <w:sz w:val="28"/>
          <w:szCs w:val="28"/>
          <w:lang w:val="uk-UA"/>
        </w:rPr>
        <w:t>видит</w:t>
      </w:r>
      <w:proofErr w:type="spellEnd"/>
      <w:r w:rsidR="007F3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3E8A">
        <w:rPr>
          <w:rFonts w:ascii="Times New Roman" w:hAnsi="Times New Roman" w:cs="Times New Roman"/>
          <w:sz w:val="28"/>
          <w:szCs w:val="28"/>
          <w:lang w:val="uk-UA"/>
        </w:rPr>
        <w:t>пользователь</w:t>
      </w:r>
      <w:proofErr w:type="spellEnd"/>
      <w:r w:rsidR="007F3E8A">
        <w:rPr>
          <w:rFonts w:ascii="Times New Roman" w:hAnsi="Times New Roman" w:cs="Times New Roman"/>
          <w:sz w:val="28"/>
          <w:szCs w:val="28"/>
          <w:lang w:val="uk-UA"/>
        </w:rPr>
        <w:t xml:space="preserve"> в браузере.</w:t>
      </w:r>
    </w:p>
    <w:p w:rsidR="007F3E8A" w:rsidRDefault="007F3E8A" w:rsidP="007F3E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Главная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страница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8)</w:t>
      </w:r>
    </w:p>
    <w:p w:rsidR="007F3E8A" w:rsidRDefault="00FF05D3" w:rsidP="007F3E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4D53E8" wp14:editId="6084DC7C">
            <wp:extent cx="5940425" cy="2317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8A" w:rsidRDefault="007F3E8A" w:rsidP="007F3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8.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Главная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страница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</w:p>
    <w:p w:rsidR="007F3E8A" w:rsidRDefault="007F3E8A" w:rsidP="007F3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(рис. 9). На этой странице пользователю доступен поиск с фильтром: поиск игрока с заданным номером по определенному клубу</w:t>
      </w:r>
    </w:p>
    <w:p w:rsidR="007F3E8A" w:rsidRDefault="00FF05D3" w:rsidP="007F3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691A4" wp14:editId="4EC1EF3A">
            <wp:extent cx="5940425" cy="3334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8A" w:rsidRDefault="007F3E8A" w:rsidP="007F3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</w:p>
    <w:p w:rsidR="007F3E8A" w:rsidRDefault="007F3E8A" w:rsidP="007F3E8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3E8A" w:rsidRDefault="007E3D8A" w:rsidP="007F3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приведено использование поиска по номеру игроков без учета их клуба (рис. 10).</w:t>
      </w:r>
    </w:p>
    <w:p w:rsidR="007E3D8A" w:rsidRDefault="007E3D8A" w:rsidP="007F3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8E6D1" wp14:editId="0101848B">
            <wp:extent cx="5940425" cy="2627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8A" w:rsidRDefault="007E3D8A" w:rsidP="007E3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Поиск игроков по номеру без учета его клуба</w:t>
      </w:r>
    </w:p>
    <w:p w:rsidR="007E3D8A" w:rsidRDefault="007E3D8A" w:rsidP="007E3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 учетом клуба (рис. 11)</w:t>
      </w:r>
    </w:p>
    <w:p w:rsidR="007E3D8A" w:rsidRDefault="007E3D8A" w:rsidP="007E3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62797" wp14:editId="152B8108">
            <wp:extent cx="5940425" cy="2702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8A" w:rsidRDefault="007E3D8A" w:rsidP="007E3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Поиск игроков</w:t>
      </w:r>
      <w:r>
        <w:rPr>
          <w:rFonts w:ascii="Times New Roman" w:hAnsi="Times New Roman" w:cs="Times New Roman"/>
          <w:sz w:val="28"/>
          <w:szCs w:val="28"/>
        </w:rPr>
        <w:t xml:space="preserve"> по номеру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клуба</w:t>
      </w:r>
    </w:p>
    <w:p w:rsidR="007E3D8A" w:rsidRDefault="007E3D8A" w:rsidP="007E3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3D8A" w:rsidRDefault="007E3D8A" w:rsidP="007E3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3D8A" w:rsidRDefault="007E3D8A" w:rsidP="007E3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3D8A" w:rsidRPr="00FF05D3" w:rsidRDefault="007E3D8A" w:rsidP="00FF0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без учета номера (рис. 12)</w:t>
      </w:r>
      <w:r w:rsidR="00FF05D3">
        <w:rPr>
          <w:noProof/>
          <w:lang w:eastAsia="ru-RU"/>
        </w:rPr>
        <w:drawing>
          <wp:inline distT="0" distB="0" distL="0" distR="0" wp14:anchorId="7B97B5A0" wp14:editId="4321BD47">
            <wp:extent cx="5940425" cy="2580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D3" w:rsidRDefault="00FF05D3" w:rsidP="007E3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Поиск игрока по клубу без учета его номера</w:t>
      </w:r>
    </w:p>
    <w:p w:rsidR="00FF05D3" w:rsidRPr="00FF05D3" w:rsidRDefault="00FF05D3" w:rsidP="00FF0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создания игрока (рис. 13)</w:t>
      </w:r>
    </w:p>
    <w:p w:rsidR="00FF05D3" w:rsidRDefault="00FF05D3" w:rsidP="007E3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DB17D" wp14:editId="5BA263F0">
            <wp:extent cx="2025650" cy="3097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D3" w:rsidRPr="00FF05D3" w:rsidRDefault="00FF05D3" w:rsidP="007E3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13. Создание игрока</w:t>
      </w:r>
    </w:p>
    <w:p w:rsidR="008A3D75" w:rsidRDefault="00FF05D3" w:rsidP="00FF05D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Немаловажным моментом является то, что создание,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 и вообще все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операции может выполнять только зарегистрированный пользователь, который является администратором.</w:t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Pr="007A15ED" w:rsidRDefault="009C3152" w:rsidP="007A15ED">
      <w:pPr>
        <w:pStyle w:val="1"/>
        <w:jc w:val="center"/>
        <w:rPr>
          <w:sz w:val="32"/>
          <w:szCs w:val="28"/>
          <w:lang w:val="uk-UA"/>
        </w:rPr>
      </w:pPr>
      <w:bookmarkStart w:id="11" w:name="_Toc405737333"/>
      <w:r w:rsidRPr="007A15ED">
        <w:rPr>
          <w:sz w:val="32"/>
          <w:szCs w:val="28"/>
          <w:lang w:val="uk-UA"/>
        </w:rPr>
        <w:lastRenderedPageBreak/>
        <w:t>Выводы</w:t>
      </w:r>
      <w:bookmarkEnd w:id="11"/>
    </w:p>
    <w:p w:rsidR="008A3D75" w:rsidRDefault="00FF05D3" w:rsidP="00FF05D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ходе выполнения данной курсовой работы создано полноценное веб-приложение по технологии командной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. Данная техника позволила участвовать </w:t>
      </w:r>
      <w:r w:rsidR="007A15ED">
        <w:rPr>
          <w:rFonts w:ascii="Times New Roman" w:hAnsi="Times New Roman" w:cs="Times New Roman"/>
          <w:sz w:val="28"/>
          <w:szCs w:val="28"/>
        </w:rPr>
        <w:t>одновременно нескольким людям над выполнением проекта. Была проделана работа по планированию, созданы требования, которые потом разбились на конкретные задачи (</w:t>
      </w:r>
      <w:r w:rsidR="007A15ED">
        <w:rPr>
          <w:rFonts w:ascii="Times New Roman" w:hAnsi="Times New Roman" w:cs="Times New Roman"/>
          <w:sz w:val="28"/>
          <w:szCs w:val="28"/>
        </w:rPr>
        <w:t xml:space="preserve">с </w:t>
      </w:r>
      <w:r w:rsidR="007A15ED">
        <w:rPr>
          <w:rFonts w:ascii="Times New Roman" w:hAnsi="Times New Roman" w:cs="Times New Roman"/>
          <w:sz w:val="28"/>
          <w:szCs w:val="28"/>
        </w:rPr>
        <w:t>ограничениями п</w:t>
      </w:r>
      <w:r w:rsidR="007A15ED">
        <w:rPr>
          <w:rFonts w:ascii="Times New Roman" w:hAnsi="Times New Roman" w:cs="Times New Roman"/>
          <w:sz w:val="28"/>
          <w:szCs w:val="28"/>
        </w:rPr>
        <w:t>о времени</w:t>
      </w:r>
      <w:r w:rsidR="007A15ED">
        <w:rPr>
          <w:rFonts w:ascii="Times New Roman" w:hAnsi="Times New Roman" w:cs="Times New Roman"/>
          <w:sz w:val="28"/>
          <w:szCs w:val="28"/>
        </w:rPr>
        <w:t>) и были назначены конкретным людям. В процессе выполнения был закреплен навык работы в команде.</w:t>
      </w:r>
    </w:p>
    <w:p w:rsidR="007A15ED" w:rsidRPr="00FF05D3" w:rsidRDefault="007A15ED" w:rsidP="00FF05D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практической части курсовой работы представлен, на примерах, процесс разработки и построения приложения. В пункте реализация показан процесс взаимодействия пользователя с системой: поиск с использованием фильтров, создание нового игрока и его редактирование.</w:t>
      </w:r>
    </w:p>
    <w:p w:rsidR="008A3D75" w:rsidRPr="007A15ED" w:rsidRDefault="008A3D75" w:rsidP="007A15ED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12" w:name="_Toc405737334"/>
      <w:r w:rsidR="009C3152" w:rsidRPr="007A15ED">
        <w:rPr>
          <w:sz w:val="32"/>
          <w:szCs w:val="28"/>
          <w:lang w:val="uk-UA"/>
        </w:rPr>
        <w:lastRenderedPageBreak/>
        <w:t xml:space="preserve">Список </w:t>
      </w:r>
      <w:r w:rsidR="00FF05D3" w:rsidRPr="007A15ED">
        <w:rPr>
          <w:sz w:val="32"/>
          <w:szCs w:val="28"/>
          <w:lang w:val="uk-UA"/>
        </w:rPr>
        <w:t>использованных источников</w:t>
      </w:r>
      <w:bookmarkEnd w:id="12"/>
    </w:p>
    <w:p w:rsidR="00C909D0" w:rsidRPr="00243888" w:rsidRDefault="00C909D0" w:rsidP="002438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1. </w:t>
      </w:r>
      <w:hyperlink r:id="rId28" w:history="1">
        <w:r w:rsidRPr="00243888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http://msdn.microsoft.com/en-us/library/ff649690.aspx</w:t>
        </w:r>
      </w:hyperlink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 - The Repository Pattern</w:t>
      </w:r>
    </w:p>
    <w:p w:rsidR="0085686B" w:rsidRPr="00243888" w:rsidRDefault="0085686B" w:rsidP="002438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29" w:history="1">
        <w:r w:rsidRPr="00243888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http://design-pattern.ru/patterns/unit-of-work.html</w:t>
        </w:r>
      </w:hyperlink>
      <w:r w:rsidR="005F48EF" w:rsidRPr="0024388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243888">
        <w:rPr>
          <w:rFonts w:ascii="Times New Roman" w:hAnsi="Times New Roman" w:cs="Times New Roman"/>
          <w:sz w:val="28"/>
          <w:szCs w:val="28"/>
          <w:lang w:val="en-US"/>
        </w:rPr>
        <w:t>- Unit of Work</w:t>
      </w:r>
      <w:r w:rsidRPr="0024388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243888">
        <w:rPr>
          <w:rStyle w:val="a7"/>
          <w:rFonts w:ascii="Times New Roman" w:hAnsi="Times New Roman" w:cs="Times New Roman"/>
          <w:sz w:val="28"/>
          <w:szCs w:val="28"/>
          <w:lang w:val="en-US"/>
        </w:rPr>
        <w:t>(</w:t>
      </w:r>
      <w:r w:rsidRPr="00243888">
        <w:rPr>
          <w:rStyle w:val="a7"/>
          <w:rFonts w:ascii="Times New Roman" w:hAnsi="Times New Roman" w:cs="Times New Roman"/>
          <w:sz w:val="28"/>
          <w:szCs w:val="28"/>
        </w:rPr>
        <w:t>Единица</w:t>
      </w:r>
      <w:r w:rsidRPr="00243888">
        <w:rPr>
          <w:rStyle w:val="a7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888">
        <w:rPr>
          <w:rStyle w:val="a7"/>
          <w:rFonts w:ascii="Times New Roman" w:hAnsi="Times New Roman" w:cs="Times New Roman"/>
          <w:sz w:val="28"/>
          <w:szCs w:val="28"/>
        </w:rPr>
        <w:t>работы</w:t>
      </w:r>
      <w:r w:rsidRPr="00243888">
        <w:rPr>
          <w:rStyle w:val="a7"/>
          <w:rFonts w:ascii="Times New Roman" w:hAnsi="Times New Roman" w:cs="Times New Roman"/>
          <w:sz w:val="28"/>
          <w:szCs w:val="28"/>
          <w:lang w:val="en-US"/>
        </w:rPr>
        <w:t>)</w:t>
      </w:r>
    </w:p>
    <w:p w:rsidR="00C909D0" w:rsidRPr="00243888" w:rsidRDefault="0085686B" w:rsidP="002438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30" w:history="1">
        <w:r w:rsidRPr="00243888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http://msdn.microsoft.com/ru-ru/data/jj206878</w:t>
        </w:r>
      </w:hyperlink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 - Data access and storage.</w:t>
      </w:r>
    </w:p>
    <w:p w:rsidR="0085686B" w:rsidRPr="00243888" w:rsidRDefault="0085686B" w:rsidP="002438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4. Adam Freeman - </w:t>
      </w:r>
      <w:r w:rsidRPr="00243888">
        <w:rPr>
          <w:rStyle w:val="a-size-large"/>
          <w:rFonts w:ascii="Times New Roman" w:hAnsi="Times New Roman" w:cs="Times New Roman"/>
          <w:sz w:val="28"/>
          <w:szCs w:val="28"/>
          <w:lang w:val="en-US"/>
        </w:rPr>
        <w:t>Pro ASP.NET MVC 5 (Expert's Voice in ASP.Net)</w:t>
      </w:r>
      <w:r w:rsidRPr="0024388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243888">
        <w:rPr>
          <w:rStyle w:val="a-size-medium"/>
          <w:rFonts w:ascii="Times New Roman" w:hAnsi="Times New Roman" w:cs="Times New Roman"/>
          <w:sz w:val="28"/>
          <w:szCs w:val="28"/>
          <w:lang w:val="en-US"/>
        </w:rPr>
        <w:t>Paperback</w:t>
      </w:r>
      <w:r w:rsidRPr="0024388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243888">
        <w:rPr>
          <w:rStyle w:val="a-size-medium"/>
          <w:rFonts w:ascii="Times New Roman" w:hAnsi="Times New Roman" w:cs="Times New Roman"/>
          <w:sz w:val="28"/>
          <w:szCs w:val="28"/>
          <w:lang w:val="en-US"/>
        </w:rPr>
        <w:t>– December 20, 2013</w:t>
      </w:r>
    </w:p>
    <w:p w:rsidR="0085686B" w:rsidRPr="00243888" w:rsidRDefault="0085686B" w:rsidP="002438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88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31" w:history="1">
        <w:r w:rsidR="006A4369" w:rsidRPr="00243888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Brian Driscoll</w:t>
        </w:r>
      </w:hyperlink>
      <w:r w:rsidR="006A4369" w:rsidRPr="00243888">
        <w:rPr>
          <w:rStyle w:val="a-declarative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32" w:history="1">
        <w:r w:rsidR="006A4369" w:rsidRPr="00243888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Nitin Gupta</w:t>
        </w:r>
      </w:hyperlink>
      <w:r w:rsidR="006A4369" w:rsidRPr="00243888">
        <w:rPr>
          <w:rStyle w:val="author"/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43888">
        <w:rPr>
          <w:rStyle w:val="a-size-large"/>
          <w:rFonts w:ascii="Times New Roman" w:hAnsi="Times New Roman" w:cs="Times New Roman"/>
          <w:sz w:val="28"/>
          <w:szCs w:val="28"/>
          <w:lang w:val="en-US"/>
        </w:rPr>
        <w:t>Entity Framework 6 Recipes</w:t>
      </w:r>
      <w:r w:rsidRPr="0024388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243888">
        <w:rPr>
          <w:rStyle w:val="a-size-medium"/>
          <w:rFonts w:ascii="Times New Roman" w:hAnsi="Times New Roman" w:cs="Times New Roman"/>
          <w:sz w:val="28"/>
          <w:szCs w:val="28"/>
          <w:lang w:val="en-US"/>
        </w:rPr>
        <w:t>Paperback</w:t>
      </w:r>
      <w:r w:rsidRPr="00243888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243888">
        <w:rPr>
          <w:rStyle w:val="a-size-medium"/>
          <w:rFonts w:ascii="Times New Roman" w:hAnsi="Times New Roman" w:cs="Times New Roman"/>
          <w:sz w:val="28"/>
          <w:szCs w:val="28"/>
          <w:lang w:val="en-US"/>
        </w:rPr>
        <w:t>– October 29, 2013</w:t>
      </w:r>
    </w:p>
    <w:p w:rsidR="006A4369" w:rsidRPr="00243888" w:rsidRDefault="006A4369" w:rsidP="00243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686B" w:rsidRPr="00243888" w:rsidRDefault="0085686B" w:rsidP="002438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86B" w:rsidRPr="00243888" w:rsidSect="00F779F9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372" w:rsidRDefault="00D63372" w:rsidP="005F48EF">
      <w:pPr>
        <w:spacing w:after="0" w:line="240" w:lineRule="auto"/>
      </w:pPr>
      <w:r>
        <w:separator/>
      </w:r>
    </w:p>
  </w:endnote>
  <w:endnote w:type="continuationSeparator" w:id="0">
    <w:p w:rsidR="00D63372" w:rsidRDefault="00D63372" w:rsidP="005F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0258847"/>
      <w:docPartObj>
        <w:docPartGallery w:val="Page Numbers (Bottom of Page)"/>
        <w:docPartUnique/>
      </w:docPartObj>
    </w:sdtPr>
    <w:sdtContent>
      <w:p w:rsidR="005F48EF" w:rsidRDefault="005F48E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888">
          <w:rPr>
            <w:noProof/>
          </w:rPr>
          <w:t>2</w:t>
        </w:r>
        <w:r>
          <w:fldChar w:fldCharType="end"/>
        </w:r>
      </w:p>
    </w:sdtContent>
  </w:sdt>
  <w:p w:rsidR="005F48EF" w:rsidRDefault="005F48E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372" w:rsidRDefault="00D63372" w:rsidP="005F48EF">
      <w:pPr>
        <w:spacing w:after="0" w:line="240" w:lineRule="auto"/>
      </w:pPr>
      <w:r>
        <w:separator/>
      </w:r>
    </w:p>
  </w:footnote>
  <w:footnote w:type="continuationSeparator" w:id="0">
    <w:p w:rsidR="00D63372" w:rsidRDefault="00D63372" w:rsidP="005F4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3412B"/>
    <w:multiLevelType w:val="hybridMultilevel"/>
    <w:tmpl w:val="72EE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18"/>
    <w:rsid w:val="00065503"/>
    <w:rsid w:val="00095121"/>
    <w:rsid w:val="00224C26"/>
    <w:rsid w:val="00243888"/>
    <w:rsid w:val="002A1218"/>
    <w:rsid w:val="002C4B9C"/>
    <w:rsid w:val="003162C4"/>
    <w:rsid w:val="00372556"/>
    <w:rsid w:val="0051481A"/>
    <w:rsid w:val="00576F2B"/>
    <w:rsid w:val="005C2D5D"/>
    <w:rsid w:val="005F48EF"/>
    <w:rsid w:val="00651221"/>
    <w:rsid w:val="006A4369"/>
    <w:rsid w:val="007068E5"/>
    <w:rsid w:val="0071008F"/>
    <w:rsid w:val="007A03D0"/>
    <w:rsid w:val="007A15ED"/>
    <w:rsid w:val="007E3D8A"/>
    <w:rsid w:val="007F3E8A"/>
    <w:rsid w:val="0085686B"/>
    <w:rsid w:val="008A3D75"/>
    <w:rsid w:val="00986030"/>
    <w:rsid w:val="009B4508"/>
    <w:rsid w:val="009C3152"/>
    <w:rsid w:val="009F745A"/>
    <w:rsid w:val="00A1680C"/>
    <w:rsid w:val="00B20E0F"/>
    <w:rsid w:val="00B62EB8"/>
    <w:rsid w:val="00BD3F83"/>
    <w:rsid w:val="00BF289C"/>
    <w:rsid w:val="00C42080"/>
    <w:rsid w:val="00C909D0"/>
    <w:rsid w:val="00D37CEF"/>
    <w:rsid w:val="00D63372"/>
    <w:rsid w:val="00DA1D94"/>
    <w:rsid w:val="00E73143"/>
    <w:rsid w:val="00EF16CE"/>
    <w:rsid w:val="00F779F9"/>
    <w:rsid w:val="00FB683B"/>
    <w:rsid w:val="00FF05D3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B756C-F948-4FA4-98BE-423DF3F2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9F9"/>
  </w:style>
  <w:style w:type="paragraph" w:styleId="1">
    <w:name w:val="heading 1"/>
    <w:basedOn w:val="a"/>
    <w:link w:val="10"/>
    <w:uiPriority w:val="9"/>
    <w:qFormat/>
    <w:rsid w:val="00C9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uiPriority w:val="20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09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9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5686B"/>
  </w:style>
  <w:style w:type="character" w:customStyle="1" w:styleId="eyebrowelement">
    <w:name w:val="eyebrowelement"/>
    <w:basedOn w:val="a0"/>
    <w:rsid w:val="0085686B"/>
  </w:style>
  <w:style w:type="character" w:customStyle="1" w:styleId="a-size-large">
    <w:name w:val="a-size-large"/>
    <w:basedOn w:val="a0"/>
    <w:rsid w:val="0085686B"/>
  </w:style>
  <w:style w:type="character" w:customStyle="1" w:styleId="a-size-medium">
    <w:name w:val="a-size-medium"/>
    <w:basedOn w:val="a0"/>
    <w:rsid w:val="0085686B"/>
  </w:style>
  <w:style w:type="character" w:customStyle="1" w:styleId="author">
    <w:name w:val="author"/>
    <w:basedOn w:val="a0"/>
    <w:rsid w:val="0085686B"/>
  </w:style>
  <w:style w:type="character" w:customStyle="1" w:styleId="a-declarative">
    <w:name w:val="a-declarative"/>
    <w:basedOn w:val="a0"/>
    <w:rsid w:val="0085686B"/>
  </w:style>
  <w:style w:type="character" w:customStyle="1" w:styleId="a-color-secondary">
    <w:name w:val="a-color-secondary"/>
    <w:basedOn w:val="a0"/>
    <w:rsid w:val="0085686B"/>
  </w:style>
  <w:style w:type="paragraph" w:styleId="ae">
    <w:name w:val="header"/>
    <w:basedOn w:val="a"/>
    <w:link w:val="af"/>
    <w:uiPriority w:val="99"/>
    <w:unhideWhenUsed/>
    <w:rsid w:val="005F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F48EF"/>
  </w:style>
  <w:style w:type="paragraph" w:styleId="af0">
    <w:name w:val="footer"/>
    <w:basedOn w:val="a"/>
    <w:link w:val="af1"/>
    <w:uiPriority w:val="99"/>
    <w:unhideWhenUsed/>
    <w:rsid w:val="005F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F48EF"/>
  </w:style>
  <w:style w:type="character" w:customStyle="1" w:styleId="20">
    <w:name w:val="Заголовок 2 Знак"/>
    <w:basedOn w:val="a0"/>
    <w:link w:val="2"/>
    <w:uiPriority w:val="9"/>
    <w:semiHidden/>
    <w:rsid w:val="007A15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4388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43888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3888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43888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43888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43888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43888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43888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43888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7927">
          <w:marLeft w:val="0"/>
          <w:marRight w:val="0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ru-ru/data/jj206878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design-pattern.ru/patterns/unit-of-work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sign-pattern.ru/patterns/unit-of-work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www.amazon.com/s/ref=dp_byline_sr_book_2?ie=UTF8&amp;field-author=Nitin+Gupta&amp;search-alias=books&amp;text=Nitin+Gupta&amp;sort=relevancer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Scrum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msdn.microsoft.com/en-us/library/ff649690.aspx" TargetMode="External"/><Relationship Id="rId10" Type="http://schemas.openxmlformats.org/officeDocument/2006/relationships/hyperlink" Target="http://msdn.microsoft.com/en-us/library/ff649690.aspx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www.amazon.com/Brian-Driscoll/e/B00J1SF8ZY/ref=dp_byline_cont_book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otball-manager.visualstudio.com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msdn.microsoft.com/ru-ru/data/jj20687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78B4-58F4-4836-A79D-2CCBA47C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Revolv</cp:lastModifiedBy>
  <cp:revision>3</cp:revision>
  <dcterms:created xsi:type="dcterms:W3CDTF">2014-12-07T15:37:00Z</dcterms:created>
  <dcterms:modified xsi:type="dcterms:W3CDTF">2014-12-07T15:40:00Z</dcterms:modified>
</cp:coreProperties>
</file>