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YUSHAN HUANG</w:t>
      </w:r>
    </w:p>
    <w:p>
      <w:r>
        <w:t>Digital Marketing  |  Marketing Analytics  |  Consumer Insights</w:t>
      </w:r>
    </w:p>
    <w:p>
      <w:r>
        <w:t>Pomona, CA  •  yushanhuang@cpp.edu</w:t>
      </w:r>
    </w:p>
    <w:p>
      <w:pPr>
        <w:pStyle w:val="Heading2"/>
      </w:pPr>
      <w:r>
        <w:t>PROFESSIONAL SUMMARY</w:t>
      </w:r>
    </w:p>
    <w:p>
      <w:r>
        <w:t>Multilingual digital marketing professional and MS Digital Marketing candidate with experience in e-commerce, social media, market research, and data-informed strategy across the U.S., China, and South Korea. Skilled in translating customer and campaign insights into actionable marketing recommendations.</w:t>
      </w:r>
    </w:p>
    <w:p>
      <w:pPr>
        <w:pStyle w:val="Heading2"/>
      </w:pPr>
      <w:r>
        <w:t>EDUCATION</w:t>
      </w:r>
    </w:p>
    <w:p>
      <w:r>
        <w:t>California State Polytechnic University, Pomona  |  MS, Digital Marketing  |  Aug 2025–Present</w:t>
      </w:r>
    </w:p>
    <w:p>
      <w:r>
        <w:t>Kyung Hee University  |  MA, Journalism &amp; Communication  |  Mar 2019–Feb 2022</w:t>
      </w:r>
    </w:p>
    <w:p>
      <w:r>
        <w:t>Sun Yat-sen University  |  BA, Journalism  |  Aug 2014–Jun 2018</w:t>
      </w:r>
    </w:p>
    <w:p>
      <w:pPr>
        <w:pStyle w:val="Heading2"/>
      </w:pPr>
      <w:r>
        <w:t>PROFESSIONAL EXPERIENCE</w:t>
      </w:r>
    </w:p>
    <w:p>
      <w:pPr>
        <w:spacing w:before="60"/>
      </w:pPr>
      <w:r>
        <w:rPr>
          <w:b/>
        </w:rPr>
        <w:t>Student Assistant  |  Cal Poly Pomona, MHR Department</w:t>
      </w:r>
      <w:r>
        <w:t xml:space="preserve">  •  Sep 2025–Present</w:t>
      </w:r>
    </w:p>
    <w:p>
      <w:r>
        <w:t>•  Support department LinkedIn account management, including content coordination and updates.</w:t>
      </w:r>
    </w:p>
    <w:p>
      <w:r>
        <w:t>•  Assist with departmental website content maintenance and digital communications.</w:t>
      </w:r>
    </w:p>
    <w:p>
      <w:pPr>
        <w:spacing w:before="60"/>
      </w:pPr>
      <w:r>
        <w:rPr>
          <w:b/>
        </w:rPr>
        <w:t>E-Marketing Manager  |  FESTA (Guangzhou) Co., Ltd.</w:t>
      </w:r>
      <w:r>
        <w:t xml:space="preserve">  •  Aug 2023–Sep 2024</w:t>
      </w:r>
    </w:p>
    <w:p>
      <w:r>
        <w:t>•  Coordinated launches and listings on Amazon, Tmall, and Xiaohongshu, supporting cross-platform e-commerce visibility.</w:t>
      </w:r>
    </w:p>
    <w:p>
      <w:r>
        <w:t>•  Planned digital campaigns and analyzed consumer and market trends to refine targeting; reported 15% growth in brand followers.</w:t>
      </w:r>
    </w:p>
    <w:p>
      <w:pPr>
        <w:spacing w:before="60"/>
      </w:pPr>
      <w:r>
        <w:rPr>
          <w:b/>
        </w:rPr>
        <w:t>Marketing Manager  |  NEXT EYE-ONE BIO</w:t>
      </w:r>
      <w:r>
        <w:t xml:space="preserve">  •  Dec 2021–May 2023</w:t>
      </w:r>
    </w:p>
    <w:p>
      <w:r>
        <w:t>•  Led market research, campaign copy, promotional assets, and channel expansion for beauty products across social and e-commerce platforms.</w:t>
      </w:r>
    </w:p>
    <w:p>
      <w:r>
        <w:t>•  Supported a skincare product-line launch; previous resume reports a 15% increase in market share and sales 18% above initial targets within six months.</w:t>
      </w:r>
    </w:p>
    <w:p>
      <w:pPr>
        <w:spacing w:before="60"/>
      </w:pPr>
      <w:r>
        <w:rPr>
          <w:b/>
        </w:rPr>
        <w:t>Market Research Intern  |  GRACECLUB</w:t>
      </w:r>
      <w:r>
        <w:t xml:space="preserve">  •  Jun 2021–Oct 2021</w:t>
      </w:r>
    </w:p>
    <w:p>
      <w:r>
        <w:t>•  Analyzed K-beauty trends and surveyed customer preferences to inform packaging, product positioning, and marketing plans.</w:t>
      </w:r>
    </w:p>
    <w:p>
      <w:pPr>
        <w:pStyle w:val="Heading2"/>
      </w:pPr>
      <w:r>
        <w:t>SELECTED ACADEMIC PROJECTS</w:t>
      </w:r>
    </w:p>
    <w:p>
      <w:r>
        <w:t>AI-Assisted Evidence Synthesis for Marketing Decisions (MSDM CEP) — research workflow exploring AI-supported coding and meta-analysis.</w:t>
      </w:r>
    </w:p>
    <w:p>
      <w:r>
        <w:t>CPP Farm Store — Shopify store development and digital marketing recommendations.</w:t>
      </w:r>
    </w:p>
    <w:p>
      <w:r>
        <w:t>Wellness Ranch Equine Assisted Therapy — market analysis, segmentation, positioning, and digital marketing plan.</w:t>
      </w:r>
    </w:p>
    <w:p>
      <w:pPr>
        <w:pStyle w:val="Heading2"/>
      </w:pPr>
      <w:r>
        <w:t>TOOLS &amp; CERTIFICATIONS</w:t>
      </w:r>
    </w:p>
    <w:p>
      <w:r>
        <w:t>R • SQL • Excel (PivotTables) • Qualtrics • Google Analytics 4 • Google Ads • Shopify • Social Media Management</w:t>
      </w:r>
    </w:p>
    <w:p>
      <w:r>
        <w:t>Google Data Analytics Professional Certificate • Google Analytics Certification (2026) • Google Ads Search • HubSpot Email Marketing, Inbound Marketing &amp; Reporting • AMA Generative AI for Marketing learning path</w:t>
      </w:r>
    </w:p>
    <w:p>
      <w:pPr>
        <w:pStyle w:val="Heading2"/>
      </w:pPr>
      <w:r>
        <w:t>LANGUAGES</w:t>
      </w:r>
    </w:p>
    <w:p>
      <w:r>
        <w:t>Mandarin and Cantonese (native) • English (fluent) • Korean (fluent)</w:t>
      </w:r>
    </w:p>
    <w:sectPr w:rsidR="00FC693F" w:rsidRPr="0006063C" w:rsidSect="00034616">
      <w:pgSz w:w="12240" w:h="15840"/>
      <w:pgMar w:top="936" w:right="1152" w:bottom="893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343A3D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F4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F3F41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