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P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Pr="000A392F" w:rsidRDefault="000A392F" w:rsidP="000A392F">
      <w:pPr>
        <w:pStyle w:val="a3"/>
        <w:rPr>
          <w:lang w:val="en-US"/>
        </w:rPr>
      </w:pPr>
      <w:r>
        <w:rPr>
          <w:lang w:val="en-US"/>
        </w:rPr>
        <w:t>Test Report</w:t>
      </w:r>
    </w:p>
    <w:p w:rsidR="000A392F" w:rsidRPr="00B23EA0" w:rsidRDefault="000A392F" w:rsidP="000A392F">
      <w:pPr>
        <w:pStyle w:val="a5"/>
        <w:rPr>
          <w:lang w:val="en-US"/>
        </w:rPr>
      </w:pPr>
      <w:r w:rsidRPr="008C1F1B">
        <w:t>Проект</w:t>
      </w:r>
      <w:r w:rsidRPr="00B23EA0">
        <w:rPr>
          <w:lang w:val="en-US"/>
        </w:rPr>
        <w:t>: https://pets.mail.ru/</w:t>
      </w:r>
    </w:p>
    <w:p w:rsidR="00842055" w:rsidRDefault="00BA3839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3202A2" w:rsidRDefault="003202A2" w:rsidP="003202A2"/>
    <w:p w:rsidR="003202A2" w:rsidRDefault="003202A2" w:rsidP="003202A2">
      <w:pPr>
        <w:rPr>
          <w:rStyle w:val="ac"/>
          <w:sz w:val="28"/>
          <w:szCs w:val="28"/>
        </w:rPr>
      </w:pPr>
      <w:r w:rsidRPr="008C1F1B">
        <w:rPr>
          <w:b/>
          <w:sz w:val="28"/>
          <w:szCs w:val="28"/>
        </w:rPr>
        <w:lastRenderedPageBreak/>
        <w:t>Объект тестирования</w:t>
      </w:r>
      <w:r w:rsidRPr="008C1F1B">
        <w:rPr>
          <w:sz w:val="28"/>
          <w:szCs w:val="28"/>
        </w:rPr>
        <w:t xml:space="preserve">: </w:t>
      </w:r>
      <w:hyperlink r:id="rId9" w:history="1">
        <w:r w:rsidRPr="00450A3E">
          <w:rPr>
            <w:rStyle w:val="ac"/>
            <w:sz w:val="28"/>
            <w:szCs w:val="28"/>
          </w:rPr>
          <w:t>https://pets.mail.ru/news/malenkij-krolik-igraetsya-s-tualetnoj-bumagoj-vide/?from=smartlenta</w:t>
        </w:r>
      </w:hyperlink>
    </w:p>
    <w:p w:rsidR="003202A2" w:rsidRDefault="003202A2" w:rsidP="003202A2">
      <w:pPr>
        <w:rPr>
          <w:sz w:val="28"/>
          <w:szCs w:val="28"/>
        </w:rPr>
      </w:pPr>
      <w:r>
        <w:rPr>
          <w:b/>
          <w:sz w:val="28"/>
          <w:szCs w:val="28"/>
        </w:rPr>
        <w:t>Проведено</w:t>
      </w:r>
      <w:r>
        <w:rPr>
          <w:sz w:val="28"/>
          <w:szCs w:val="28"/>
        </w:rPr>
        <w:t xml:space="preserve">: </w:t>
      </w:r>
    </w:p>
    <w:p w:rsidR="003202A2" w:rsidRPr="008C1F1B" w:rsidRDefault="003202A2" w:rsidP="003202A2">
      <w:pPr>
        <w:rPr>
          <w:sz w:val="28"/>
          <w:szCs w:val="28"/>
        </w:rPr>
      </w:pPr>
      <w:r w:rsidRPr="008C1F1B">
        <w:rPr>
          <w:sz w:val="28"/>
          <w:szCs w:val="28"/>
        </w:rPr>
        <w:t xml:space="preserve">Для </w:t>
      </w:r>
      <w:r>
        <w:rPr>
          <w:sz w:val="28"/>
          <w:szCs w:val="28"/>
        </w:rPr>
        <w:t>поля комментарий</w:t>
      </w:r>
      <w:r w:rsidRPr="008C1F1B">
        <w:rPr>
          <w:sz w:val="28"/>
          <w:szCs w:val="28"/>
        </w:rPr>
        <w:t>:</w:t>
      </w:r>
    </w:p>
    <w:p w:rsidR="003202A2" w:rsidRPr="008C1F1B" w:rsidRDefault="003202A2" w:rsidP="003202A2">
      <w:pPr>
        <w:pStyle w:val="ad"/>
        <w:numPr>
          <w:ilvl w:val="0"/>
          <w:numId w:val="1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Позитивное тестирование приложения (корректные шаги, корректные данные). </w:t>
      </w:r>
    </w:p>
    <w:p w:rsidR="003202A2" w:rsidRDefault="003202A2" w:rsidP="003202A2">
      <w:pPr>
        <w:pStyle w:val="ad"/>
        <w:numPr>
          <w:ilvl w:val="0"/>
          <w:numId w:val="1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Негативное тестирование (введение некорректных данных). </w:t>
      </w:r>
    </w:p>
    <w:p w:rsidR="003202A2" w:rsidRPr="008C1F1B" w:rsidRDefault="003202A2" w:rsidP="003202A2">
      <w:pPr>
        <w:rPr>
          <w:sz w:val="28"/>
          <w:szCs w:val="28"/>
          <w:lang w:val="en-US"/>
        </w:rPr>
      </w:pPr>
      <w:r w:rsidRPr="008C1F1B">
        <w:rPr>
          <w:sz w:val="28"/>
          <w:szCs w:val="28"/>
        </w:rPr>
        <w:t xml:space="preserve">Для всей системы: </w:t>
      </w:r>
    </w:p>
    <w:p w:rsidR="003202A2" w:rsidRPr="008C1F1B" w:rsidRDefault="003202A2" w:rsidP="003202A2">
      <w:pPr>
        <w:pStyle w:val="ad"/>
        <w:numPr>
          <w:ilvl w:val="0"/>
          <w:numId w:val="2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Функциональное тестирование; </w:t>
      </w:r>
    </w:p>
    <w:p w:rsidR="003202A2" w:rsidRDefault="003202A2" w:rsidP="003202A2">
      <w:pPr>
        <w:pStyle w:val="ad"/>
        <w:numPr>
          <w:ilvl w:val="0"/>
          <w:numId w:val="2"/>
        </w:numPr>
        <w:rPr>
          <w:sz w:val="28"/>
          <w:szCs w:val="28"/>
        </w:rPr>
      </w:pPr>
      <w:r w:rsidRPr="008C1F1B">
        <w:rPr>
          <w:sz w:val="28"/>
          <w:szCs w:val="28"/>
        </w:rPr>
        <w:t>Кросс-</w:t>
      </w:r>
      <w:proofErr w:type="spellStart"/>
      <w:r w:rsidRPr="008C1F1B">
        <w:rPr>
          <w:sz w:val="28"/>
          <w:szCs w:val="28"/>
        </w:rPr>
        <w:t>браузерное</w:t>
      </w:r>
      <w:proofErr w:type="spellEnd"/>
      <w:r w:rsidRPr="008C1F1B">
        <w:rPr>
          <w:sz w:val="28"/>
          <w:szCs w:val="28"/>
        </w:rPr>
        <w:t xml:space="preserve"> тестирование; </w:t>
      </w:r>
    </w:p>
    <w:p w:rsidR="003202A2" w:rsidRDefault="003202A2" w:rsidP="003202A2">
      <w:pPr>
        <w:pStyle w:val="1"/>
        <w:rPr>
          <w:color w:val="auto"/>
        </w:rPr>
      </w:pPr>
      <w:r w:rsidRPr="008C1F1B">
        <w:rPr>
          <w:color w:val="auto"/>
        </w:rPr>
        <w:t>Тестируемый функционал</w:t>
      </w:r>
    </w:p>
    <w:p w:rsidR="003202A2" w:rsidRPr="008C1F1B" w:rsidRDefault="003202A2" w:rsidP="003202A2"/>
    <w:p w:rsidR="003202A2" w:rsidRPr="008C1F1B" w:rsidRDefault="003202A2" w:rsidP="003202A2">
      <w:pPr>
        <w:pStyle w:val="ad"/>
        <w:numPr>
          <w:ilvl w:val="0"/>
          <w:numId w:val="3"/>
        </w:numPr>
        <w:rPr>
          <w:sz w:val="28"/>
          <w:szCs w:val="28"/>
        </w:rPr>
      </w:pPr>
      <w:r w:rsidRPr="008C1F1B">
        <w:rPr>
          <w:sz w:val="28"/>
          <w:szCs w:val="28"/>
        </w:rPr>
        <w:t>Воспроизведение видео;</w:t>
      </w:r>
    </w:p>
    <w:p w:rsidR="003202A2" w:rsidRPr="008C1F1B" w:rsidRDefault="003202A2" w:rsidP="003202A2">
      <w:pPr>
        <w:pStyle w:val="ad"/>
        <w:numPr>
          <w:ilvl w:val="0"/>
          <w:numId w:val="3"/>
        </w:numPr>
        <w:rPr>
          <w:sz w:val="28"/>
          <w:szCs w:val="28"/>
        </w:rPr>
      </w:pPr>
      <w:r w:rsidRPr="008C1F1B">
        <w:rPr>
          <w:sz w:val="28"/>
          <w:szCs w:val="28"/>
        </w:rPr>
        <w:t>Кнопка</w:t>
      </w:r>
      <w:proofErr w:type="gramStart"/>
      <w:r w:rsidRPr="008C1F1B">
        <w:rPr>
          <w:sz w:val="28"/>
          <w:szCs w:val="28"/>
        </w:rPr>
        <w:t xml:space="preserve"> Н</w:t>
      </w:r>
      <w:proofErr w:type="gramEnd"/>
      <w:r w:rsidRPr="008C1F1B">
        <w:rPr>
          <w:sz w:val="28"/>
          <w:szCs w:val="28"/>
        </w:rPr>
        <w:t>равится статья;</w:t>
      </w:r>
    </w:p>
    <w:p w:rsidR="003202A2" w:rsidRPr="008C1F1B" w:rsidRDefault="003202A2" w:rsidP="003202A2">
      <w:pPr>
        <w:pStyle w:val="ad"/>
        <w:numPr>
          <w:ilvl w:val="0"/>
          <w:numId w:val="3"/>
        </w:numPr>
        <w:rPr>
          <w:sz w:val="28"/>
          <w:szCs w:val="28"/>
        </w:rPr>
      </w:pPr>
      <w:r w:rsidRPr="008C1F1B">
        <w:rPr>
          <w:sz w:val="28"/>
          <w:szCs w:val="28"/>
        </w:rPr>
        <w:t>Добавление комментария к записи;</w:t>
      </w:r>
    </w:p>
    <w:p w:rsidR="003202A2" w:rsidRPr="008C1F1B" w:rsidRDefault="003202A2" w:rsidP="003202A2">
      <w:pPr>
        <w:pStyle w:val="ad"/>
        <w:numPr>
          <w:ilvl w:val="0"/>
          <w:numId w:val="3"/>
        </w:numPr>
        <w:rPr>
          <w:sz w:val="28"/>
          <w:szCs w:val="28"/>
        </w:rPr>
      </w:pPr>
      <w:r w:rsidRPr="008C1F1B">
        <w:rPr>
          <w:sz w:val="28"/>
          <w:szCs w:val="28"/>
        </w:rPr>
        <w:t>Кнопка подписки на рассылку;</w:t>
      </w:r>
    </w:p>
    <w:p w:rsidR="003202A2" w:rsidRPr="00613292" w:rsidRDefault="003202A2" w:rsidP="003202A2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 w:rsidRPr="008C1F1B">
        <w:rPr>
          <w:sz w:val="28"/>
          <w:szCs w:val="28"/>
        </w:rPr>
        <w:t xml:space="preserve">Подвал. Ссылка </w:t>
      </w:r>
      <w:r w:rsidRPr="008C1F1B">
        <w:rPr>
          <w:sz w:val="28"/>
          <w:szCs w:val="28"/>
          <w:lang w:val="en-US"/>
        </w:rPr>
        <w:t>Mail.ru</w:t>
      </w:r>
      <w:r w:rsidRPr="008C1F1B">
        <w:rPr>
          <w:sz w:val="28"/>
          <w:szCs w:val="28"/>
        </w:rPr>
        <w:t>.</w:t>
      </w: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rPr>
          <w:sz w:val="28"/>
          <w:szCs w:val="28"/>
        </w:rPr>
      </w:pPr>
    </w:p>
    <w:p w:rsidR="003202A2" w:rsidRPr="003202A2" w:rsidRDefault="003202A2"/>
    <w:tbl>
      <w:tblPr>
        <w:tblStyle w:val="ab"/>
        <w:tblW w:w="1176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2127"/>
        <w:gridCol w:w="2127"/>
        <w:gridCol w:w="1134"/>
        <w:gridCol w:w="992"/>
        <w:gridCol w:w="1134"/>
        <w:gridCol w:w="1559"/>
        <w:gridCol w:w="1134"/>
        <w:gridCol w:w="1559"/>
      </w:tblGrid>
      <w:tr w:rsidR="00B23EA0" w:rsidTr="00B23EA0"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Функционал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Executed</w:t>
            </w:r>
            <w:proofErr w:type="spellEnd"/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1134" w:type="dxa"/>
            <w:vAlign w:val="bottom"/>
          </w:tcPr>
          <w:p w:rsidR="00B23EA0" w:rsidRPr="000A392F" w:rsidRDefault="00B23EA0" w:rsidP="00A126E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Pending</w:t>
            </w:r>
            <w:proofErr w:type="spellEnd"/>
          </w:p>
        </w:tc>
        <w:tc>
          <w:tcPr>
            <w:tcW w:w="1559" w:type="dxa"/>
          </w:tcPr>
          <w:p w:rsidR="00B23EA0" w:rsidRPr="00B23EA0" w:rsidRDefault="00B23EA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Затраченное время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1559" w:type="dxa"/>
          </w:tcPr>
          <w:p w:rsidR="00B23EA0" w:rsidRPr="000A392F" w:rsidRDefault="00B23EA0">
            <w:pPr>
              <w:rPr>
                <w:b/>
                <w:sz w:val="24"/>
                <w:szCs w:val="24"/>
                <w:lang w:val="en-US"/>
              </w:rPr>
            </w:pPr>
            <w:r w:rsidRPr="000A392F">
              <w:rPr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Воспроизведение видео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того, что видеоролик воспроизводится корректно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1559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Кнопка</w:t>
            </w:r>
            <w:proofErr w:type="gramStart"/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proofErr w:type="gram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равится статья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на то, что кнопка работает согласно ожидаемому сценарию</w:t>
            </w:r>
          </w:p>
        </w:tc>
        <w:tc>
          <w:tcPr>
            <w:tcW w:w="1134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Добавление комментария к записи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добавления комментария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Кнопка</w:t>
            </w:r>
            <w:proofErr w:type="gram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</w:t>
            </w:r>
            <w:proofErr w:type="gram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одписаться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проверка, что подписка производится корректно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На данный момент ожидается проверка оповещения при добавлении новости, так как нет возможности добавить тестовую запись для проверки</w:t>
            </w:r>
          </w:p>
        </w:tc>
        <w:bookmarkStart w:id="0" w:name="_GoBack"/>
        <w:bookmarkEnd w:id="0"/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Ссылка Mail.ru в подвале страницы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того, что осуществляется переход на страницу https://mail.ru/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:rsidR="000A392F" w:rsidRPr="000A392F" w:rsidRDefault="000A392F"/>
    <w:sectPr w:rsidR="000A392F" w:rsidRPr="000A392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839" w:rsidRDefault="00BA3839" w:rsidP="000A392F">
      <w:pPr>
        <w:spacing w:after="0" w:line="240" w:lineRule="auto"/>
      </w:pPr>
      <w:r>
        <w:separator/>
      </w:r>
    </w:p>
  </w:endnote>
  <w:endnote w:type="continuationSeparator" w:id="0">
    <w:p w:rsidR="00BA3839" w:rsidRDefault="00BA3839" w:rsidP="000A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5765686"/>
      <w:docPartObj>
        <w:docPartGallery w:val="Page Numbers (Bottom of Page)"/>
        <w:docPartUnique/>
      </w:docPartObj>
    </w:sdtPr>
    <w:sdtEndPr/>
    <w:sdtContent>
      <w:p w:rsidR="000A392F" w:rsidRDefault="000A39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2A2">
          <w:rPr>
            <w:noProof/>
          </w:rPr>
          <w:t>1</w:t>
        </w:r>
        <w:r>
          <w:fldChar w:fldCharType="end"/>
        </w:r>
      </w:p>
    </w:sdtContent>
  </w:sdt>
  <w:p w:rsidR="000A392F" w:rsidRDefault="000A39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839" w:rsidRDefault="00BA3839" w:rsidP="000A392F">
      <w:pPr>
        <w:spacing w:after="0" w:line="240" w:lineRule="auto"/>
      </w:pPr>
      <w:r>
        <w:separator/>
      </w:r>
    </w:p>
  </w:footnote>
  <w:footnote w:type="continuationSeparator" w:id="0">
    <w:p w:rsidR="00BA3839" w:rsidRDefault="00BA3839" w:rsidP="000A3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FCD"/>
    <w:multiLevelType w:val="hybridMultilevel"/>
    <w:tmpl w:val="70C6F538"/>
    <w:lvl w:ilvl="0" w:tplc="FF46A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B61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43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363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E6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4D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64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83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90D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90EC7"/>
    <w:multiLevelType w:val="hybridMultilevel"/>
    <w:tmpl w:val="3746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53B1A"/>
    <w:multiLevelType w:val="hybridMultilevel"/>
    <w:tmpl w:val="0594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2F"/>
    <w:rsid w:val="00082E6B"/>
    <w:rsid w:val="000A392F"/>
    <w:rsid w:val="003202A2"/>
    <w:rsid w:val="00551BF4"/>
    <w:rsid w:val="00A1354D"/>
    <w:rsid w:val="00A50FB1"/>
    <w:rsid w:val="00B23EA0"/>
    <w:rsid w:val="00B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2F"/>
  </w:style>
  <w:style w:type="paragraph" w:styleId="1">
    <w:name w:val="heading 1"/>
    <w:basedOn w:val="a"/>
    <w:next w:val="a"/>
    <w:link w:val="10"/>
    <w:uiPriority w:val="9"/>
    <w:qFormat/>
    <w:rsid w:val="0032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A3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A3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A3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92F"/>
  </w:style>
  <w:style w:type="paragraph" w:styleId="a9">
    <w:name w:val="footer"/>
    <w:basedOn w:val="a"/>
    <w:link w:val="aa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92F"/>
  </w:style>
  <w:style w:type="table" w:styleId="ab">
    <w:name w:val="Table Grid"/>
    <w:basedOn w:val="a1"/>
    <w:uiPriority w:val="59"/>
    <w:rsid w:val="000A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202A2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3202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0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2F"/>
  </w:style>
  <w:style w:type="paragraph" w:styleId="1">
    <w:name w:val="heading 1"/>
    <w:basedOn w:val="a"/>
    <w:next w:val="a"/>
    <w:link w:val="10"/>
    <w:uiPriority w:val="9"/>
    <w:qFormat/>
    <w:rsid w:val="0032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A3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A3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A3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92F"/>
  </w:style>
  <w:style w:type="paragraph" w:styleId="a9">
    <w:name w:val="footer"/>
    <w:basedOn w:val="a"/>
    <w:link w:val="aa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92F"/>
  </w:style>
  <w:style w:type="table" w:styleId="ab">
    <w:name w:val="Table Grid"/>
    <w:basedOn w:val="a1"/>
    <w:uiPriority w:val="59"/>
    <w:rsid w:val="000A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202A2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3202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0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ets.mail.ru/news/malenkij-krolik-igraetsya-s-tualetnoj-bumagoj-vide/?from=smartlen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61BC5-9274-4D33-A915-FFA5B7DD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229</Words>
  <Characters>1307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</cp:revision>
  <dcterms:created xsi:type="dcterms:W3CDTF">2018-03-25T15:08:00Z</dcterms:created>
  <dcterms:modified xsi:type="dcterms:W3CDTF">2018-03-25T15:42:00Z</dcterms:modified>
</cp:coreProperties>
</file>