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DEB6" w14:textId="5C26D265" w:rsidR="00B64B00" w:rsidRDefault="00B64B00" w:rsidP="00B64B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B00">
        <w:rPr>
          <w:rFonts w:ascii="Times New Roman" w:hAnsi="Times New Roman" w:cs="Times New Roman"/>
          <w:b/>
          <w:bCs/>
          <w:sz w:val="40"/>
          <w:szCs w:val="40"/>
          <w:lang w:val="en-US"/>
        </w:rPr>
        <w:t>DHCP</w:t>
      </w:r>
    </w:p>
    <w:p w14:paraId="4CE264F5" w14:textId="687EDC81" w:rsidR="00B64B00" w:rsidRP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 компа №3 пінг є </w:t>
      </w:r>
    </w:p>
    <w:p w14:paraId="0534F57B" w14:textId="096A90A0" w:rsidR="00B64B00" w:rsidRDefault="00B64B00" w:rsidP="00B64B00">
      <w:pPr>
        <w:jc w:val="center"/>
        <w:rPr>
          <w:b/>
          <w:bCs/>
          <w:sz w:val="40"/>
          <w:szCs w:val="40"/>
          <w:lang w:val="en-US"/>
        </w:rPr>
      </w:pPr>
      <w:r w:rsidRPr="00B64B00">
        <w:rPr>
          <w:b/>
          <w:bCs/>
          <w:sz w:val="40"/>
          <w:szCs w:val="40"/>
          <w:lang w:val="en-US"/>
        </w:rPr>
        <w:drawing>
          <wp:inline distT="0" distB="0" distL="0" distR="0" wp14:anchorId="583AFAC1" wp14:editId="58E65767">
            <wp:extent cx="6120765" cy="2783205"/>
            <wp:effectExtent l="0" t="0" r="0" b="0"/>
            <wp:docPr id="67974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DC70" w14:textId="4253D2FD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ось з компа №2 немає (хоча ще вчора він був)</w:t>
      </w:r>
    </w:p>
    <w:p w14:paraId="270DF565" w14:textId="4CF69F53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  <w:r w:rsidRPr="00B64B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B0B7F" wp14:editId="1D18EFAE">
            <wp:extent cx="6551723" cy="3625794"/>
            <wp:effectExtent l="0" t="0" r="1905" b="0"/>
            <wp:docPr id="128268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83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912" cy="36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8D4" w14:textId="77777777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</w:p>
    <w:p w14:paraId="6543A3D1" w14:textId="77777777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</w:p>
    <w:p w14:paraId="17D8C191" w14:textId="77777777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</w:p>
    <w:p w14:paraId="630885DE" w14:textId="77777777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</w:p>
    <w:p w14:paraId="1BF08C2B" w14:textId="77777777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</w:p>
    <w:p w14:paraId="464C5044" w14:textId="77777777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</w:p>
    <w:p w14:paraId="73EB907F" w14:textId="763E122D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 компа №3 пінгує всі ротери</w:t>
      </w:r>
    </w:p>
    <w:p w14:paraId="4139EC6E" w14:textId="3075338F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  <w:r w:rsidRPr="00B64B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7BA69" wp14:editId="6D82933E">
            <wp:extent cx="6120765" cy="2569210"/>
            <wp:effectExtent l="0" t="0" r="0" b="2540"/>
            <wp:docPr id="183525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58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F710" w14:textId="26912439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 компа №2 тільк 1 роутер пінгується (котрий біля нього)</w:t>
      </w:r>
    </w:p>
    <w:p w14:paraId="0B66959E" w14:textId="1B8B3336" w:rsid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  <w:r w:rsidRPr="00B64B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871B7" wp14:editId="7E6F54D1">
            <wp:extent cx="4439270" cy="3896269"/>
            <wp:effectExtent l="0" t="0" r="0" b="9525"/>
            <wp:docPr id="17533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6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F491" w14:textId="77777777" w:rsidR="00B64B00" w:rsidRPr="00B64B00" w:rsidRDefault="00B64B00" w:rsidP="00B64B00">
      <w:pPr>
        <w:rPr>
          <w:rFonts w:ascii="Times New Roman" w:hAnsi="Times New Roman" w:cs="Times New Roman"/>
          <w:sz w:val="28"/>
          <w:szCs w:val="28"/>
        </w:rPr>
      </w:pPr>
    </w:p>
    <w:sectPr w:rsidR="00B64B00" w:rsidRPr="00B64B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00"/>
    <w:rsid w:val="00444831"/>
    <w:rsid w:val="00B64B00"/>
    <w:rsid w:val="00D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373A"/>
  <w15:chartTrackingRefBased/>
  <w15:docId w15:val="{108A59EE-C07B-4027-8E90-ECB375B8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64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Хлопко</dc:creator>
  <cp:keywords/>
  <dc:description/>
  <cp:lastModifiedBy>Саша Хлопко</cp:lastModifiedBy>
  <cp:revision>1</cp:revision>
  <dcterms:created xsi:type="dcterms:W3CDTF">2023-06-16T06:29:00Z</dcterms:created>
  <dcterms:modified xsi:type="dcterms:W3CDTF">2023-06-16T06:40:00Z</dcterms:modified>
</cp:coreProperties>
</file>