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75D5" w14:textId="77777777" w:rsidR="001903BA" w:rsidRDefault="00000000">
      <w:pPr>
        <w:spacing w:after="240" w:line="240" w:lineRule="auto"/>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ABSTRACT</w:t>
      </w:r>
    </w:p>
    <w:p w14:paraId="7AF2CFE3" w14:textId="316D374E" w:rsidR="00C83039" w:rsidRPr="00C83039" w:rsidRDefault="00C83039">
      <w:pPr>
        <w:spacing w:after="240" w:line="240" w:lineRule="auto"/>
        <w:jc w:val="center"/>
        <w:rPr>
          <w:rFonts w:ascii="Times New Roman" w:eastAsia="Times New Roman" w:hAnsi="Times New Roman" w:cs="Times New Roman"/>
          <w:b/>
          <w:bCs/>
          <w:i/>
          <w:iCs/>
          <w:color w:val="000000"/>
          <w:kern w:val="0"/>
          <w:sz w:val="28"/>
          <w:szCs w:val="28"/>
          <w14:ligatures w14:val="none"/>
        </w:rPr>
      </w:pPr>
      <w:proofErr w:type="gramStart"/>
      <w:r w:rsidRPr="00C83039">
        <w:rPr>
          <w:rFonts w:ascii="Times New Roman" w:eastAsia="Times New Roman" w:hAnsi="Times New Roman" w:cs="Times New Roman"/>
          <w:b/>
          <w:bCs/>
          <w:color w:val="000000"/>
          <w:kern w:val="0"/>
          <w:sz w:val="28"/>
          <w:szCs w:val="28"/>
          <w14:ligatures w14:val="none"/>
        </w:rPr>
        <w:t>Title :</w:t>
      </w:r>
      <w:proofErr w:type="gramEnd"/>
      <w:r w:rsidRPr="00C83039">
        <w:rPr>
          <w:rFonts w:ascii="Times New Roman" w:eastAsia="Times New Roman" w:hAnsi="Times New Roman" w:cs="Times New Roman"/>
          <w:b/>
          <w:bCs/>
          <w:color w:val="000000"/>
          <w:kern w:val="0"/>
          <w:sz w:val="28"/>
          <w:szCs w:val="28"/>
          <w14:ligatures w14:val="none"/>
        </w:rPr>
        <w:t xml:space="preserve"> </w:t>
      </w:r>
      <w:r w:rsidRPr="00C83039">
        <w:rPr>
          <w:rFonts w:ascii="Times New Roman" w:eastAsia="Times New Roman" w:hAnsi="Times New Roman" w:cs="Times New Roman"/>
          <w:b/>
          <w:bCs/>
          <w:i/>
          <w:iCs/>
          <w:kern w:val="0"/>
          <w:sz w:val="28"/>
          <w:szCs w:val="28"/>
          <w:lang w:val="en-IN" w:eastAsia="en-GB" w:bidi="ar-SA"/>
          <w14:ligatures w14:val="none"/>
        </w:rPr>
        <w:t>Cloud-Based E-Commerce Sales Analytics Platform</w:t>
      </w:r>
    </w:p>
    <w:p w14:paraId="7F0F7F86" w14:textId="5083AE57" w:rsidR="00C83039" w:rsidRPr="00C83039" w:rsidRDefault="00C83039" w:rsidP="00C83039">
      <w:pPr>
        <w:spacing w:after="240" w:line="240" w:lineRule="auto"/>
        <w:jc w:val="right"/>
        <w:rPr>
          <w:rFonts w:ascii="Times New Roman" w:eastAsia="Times New Roman" w:hAnsi="Times New Roman" w:cs="Times New Roman"/>
          <w:color w:val="000000"/>
          <w:kern w:val="0"/>
          <w14:ligatures w14:val="none"/>
        </w:rPr>
      </w:pPr>
      <w:r w:rsidRPr="00C83039">
        <w:rPr>
          <w:rFonts w:ascii="Times New Roman" w:eastAsia="Times New Roman" w:hAnsi="Times New Roman" w:cs="Times New Roman"/>
          <w:color w:val="000000"/>
          <w:kern w:val="0"/>
          <w14:ligatures w14:val="none"/>
        </w:rPr>
        <w:t>2320020255 – Sashank</w:t>
      </w:r>
    </w:p>
    <w:p w14:paraId="269A4102" w14:textId="3EA76119" w:rsidR="00C83039" w:rsidRPr="00C83039" w:rsidRDefault="00C83039" w:rsidP="00C83039">
      <w:pPr>
        <w:spacing w:after="240" w:line="240" w:lineRule="auto"/>
        <w:jc w:val="right"/>
        <w:rPr>
          <w:rFonts w:ascii="Times New Roman" w:eastAsia="Times New Roman" w:hAnsi="Times New Roman" w:cs="Times New Roman"/>
          <w:color w:val="000000"/>
          <w:kern w:val="0"/>
          <w14:ligatures w14:val="none"/>
        </w:rPr>
      </w:pPr>
      <w:r w:rsidRPr="00C83039">
        <w:rPr>
          <w:rFonts w:ascii="Times New Roman" w:eastAsia="Times New Roman" w:hAnsi="Times New Roman" w:cs="Times New Roman"/>
          <w:color w:val="000000"/>
          <w:kern w:val="0"/>
          <w14:ligatures w14:val="none"/>
        </w:rPr>
        <w:t>2320090055 – Jaykar</w:t>
      </w:r>
    </w:p>
    <w:p w14:paraId="7460BA72" w14:textId="2899504E" w:rsidR="00C83039" w:rsidRPr="00C83039" w:rsidRDefault="00C83039" w:rsidP="00C83039">
      <w:pPr>
        <w:spacing w:after="240" w:line="240" w:lineRule="auto"/>
        <w:jc w:val="right"/>
        <w:rPr>
          <w:rFonts w:ascii="Times New Roman" w:eastAsia="Times New Roman" w:hAnsi="Times New Roman" w:cs="Times New Roman"/>
          <w:b/>
          <w:bCs/>
          <w:color w:val="000000"/>
          <w:kern w:val="0"/>
          <w:sz w:val="28"/>
          <w:szCs w:val="28"/>
          <w14:ligatures w14:val="none"/>
        </w:rPr>
      </w:pPr>
      <w:r w:rsidRPr="00C83039">
        <w:rPr>
          <w:rFonts w:ascii="Times New Roman" w:eastAsia="Times New Roman" w:hAnsi="Times New Roman" w:cs="Times New Roman"/>
          <w:color w:val="000000"/>
          <w:kern w:val="0"/>
          <w14:ligatures w14:val="none"/>
        </w:rPr>
        <w:t>2320030115 – Gagan</w:t>
      </w:r>
      <w:r>
        <w:rPr>
          <w:rFonts w:ascii="Times New Roman" w:eastAsia="Times New Roman" w:hAnsi="Times New Roman" w:cs="Times New Roman"/>
          <w:b/>
          <w:bCs/>
          <w:color w:val="000000"/>
          <w:kern w:val="0"/>
          <w:sz w:val="28"/>
          <w:szCs w:val="28"/>
          <w14:ligatures w14:val="none"/>
        </w:rPr>
        <w:br/>
      </w:r>
    </w:p>
    <w:p w14:paraId="2ED04146" w14:textId="7DE3B2AE" w:rsidR="00D03A58" w:rsidRPr="00D03A58" w:rsidRDefault="00D03A58" w:rsidP="00D03A58">
      <w:pPr>
        <w:spacing w:before="100" w:beforeAutospacing="1" w:after="100" w:afterAutospacing="1" w:line="276" w:lineRule="auto"/>
        <w:rPr>
          <w:rFonts w:ascii="Times New Roman" w:eastAsia="Times New Roman" w:hAnsi="Times New Roman" w:cs="Times New Roman"/>
          <w:kern w:val="0"/>
          <w:sz w:val="24"/>
          <w:szCs w:val="24"/>
          <w:lang w:val="en-IN" w:eastAsia="en-GB" w:bidi="ar-SA"/>
          <w14:ligatures w14:val="none"/>
        </w:rPr>
      </w:pPr>
      <w:r w:rsidRPr="00D03A58">
        <w:rPr>
          <w:rFonts w:ascii="Times New Roman" w:eastAsia="Times New Roman" w:hAnsi="Times New Roman" w:cs="Times New Roman"/>
          <w:kern w:val="0"/>
          <w:sz w:val="24"/>
          <w:szCs w:val="24"/>
          <w:lang w:val="en-IN" w:eastAsia="en-GB" w:bidi="ar-SA"/>
          <w14:ligatures w14:val="none"/>
        </w:rPr>
        <w:t xml:space="preserve">The </w:t>
      </w:r>
      <w:r w:rsidRPr="00D03A58">
        <w:rPr>
          <w:rFonts w:ascii="Times New Roman" w:eastAsia="Times New Roman" w:hAnsi="Times New Roman" w:cs="Times New Roman"/>
          <w:b/>
          <w:bCs/>
          <w:kern w:val="0"/>
          <w:sz w:val="24"/>
          <w:szCs w:val="24"/>
          <w:lang w:val="en-IN" w:eastAsia="en-GB" w:bidi="ar-SA"/>
          <w14:ligatures w14:val="none"/>
        </w:rPr>
        <w:t>Cloud-Based E-Commerce Sales Analytics Platform</w:t>
      </w:r>
      <w:r w:rsidRPr="00D03A58">
        <w:rPr>
          <w:rFonts w:ascii="Times New Roman" w:eastAsia="Times New Roman" w:hAnsi="Times New Roman" w:cs="Times New Roman"/>
          <w:kern w:val="0"/>
          <w:sz w:val="24"/>
          <w:szCs w:val="24"/>
          <w:lang w:val="en-IN" w:eastAsia="en-GB" w:bidi="ar-SA"/>
          <w14:ligatures w14:val="none"/>
        </w:rPr>
        <w:t xml:space="preserve"> is designed to efficiently store, process, and analyse e-commerce sales data using cloud computing technologies. In the modern digital economy, e-commerce platforms generate large volumes of transactional data, including customer details, product information, and order records. Traditional data analysis methods such as spreadsheets and local databases are not scalable and fail to provide timely and meaningful insights.</w:t>
      </w:r>
    </w:p>
    <w:p w14:paraId="0664F3E6" w14:textId="77777777" w:rsidR="00D03A58" w:rsidRPr="00D03A58" w:rsidRDefault="00D03A58" w:rsidP="00D03A58">
      <w:pPr>
        <w:spacing w:before="100" w:beforeAutospacing="1" w:after="100" w:afterAutospacing="1" w:line="276" w:lineRule="auto"/>
        <w:rPr>
          <w:rFonts w:ascii="Times New Roman" w:eastAsia="Times New Roman" w:hAnsi="Times New Roman" w:cs="Times New Roman"/>
          <w:kern w:val="0"/>
          <w:sz w:val="24"/>
          <w:szCs w:val="24"/>
          <w:lang w:val="en-IN" w:eastAsia="en-GB" w:bidi="ar-SA"/>
          <w14:ligatures w14:val="none"/>
        </w:rPr>
      </w:pPr>
      <w:r w:rsidRPr="00D03A58">
        <w:rPr>
          <w:rFonts w:ascii="Times New Roman" w:eastAsia="Times New Roman" w:hAnsi="Times New Roman" w:cs="Times New Roman"/>
          <w:kern w:val="0"/>
          <w:sz w:val="24"/>
          <w:szCs w:val="24"/>
          <w:lang w:val="en-IN" w:eastAsia="en-GB" w:bidi="ar-SA"/>
          <w14:ligatures w14:val="none"/>
        </w:rPr>
        <w:t>This project addresses these limitations by implementing a cloud-based analytics pipeline using Microsoft Azure and Power BI. The system collects sales data in CSV format and stores it in Azure Blob Storage, which acts as a scalable cloud data repository. The data is then processed and structured in Azure SQL Database, enabling efficient querying and analysis.</w:t>
      </w:r>
    </w:p>
    <w:p w14:paraId="69ED6D62" w14:textId="462587FB" w:rsidR="00D03A58" w:rsidRPr="00D03A58" w:rsidRDefault="00D03A58" w:rsidP="00D03A58">
      <w:pPr>
        <w:spacing w:before="100" w:beforeAutospacing="1" w:after="100" w:afterAutospacing="1" w:line="276" w:lineRule="auto"/>
        <w:rPr>
          <w:rFonts w:ascii="Times New Roman" w:eastAsia="Times New Roman" w:hAnsi="Times New Roman" w:cs="Times New Roman"/>
          <w:kern w:val="0"/>
          <w:sz w:val="24"/>
          <w:szCs w:val="24"/>
          <w:lang w:val="en-IN" w:eastAsia="en-GB" w:bidi="ar-SA"/>
          <w14:ligatures w14:val="none"/>
        </w:rPr>
      </w:pPr>
      <w:r w:rsidRPr="00D03A58">
        <w:rPr>
          <w:rFonts w:ascii="Times New Roman" w:eastAsia="Times New Roman" w:hAnsi="Times New Roman" w:cs="Times New Roman"/>
          <w:kern w:val="0"/>
          <w:sz w:val="24"/>
          <w:szCs w:val="24"/>
          <w:lang w:val="en-IN" w:eastAsia="en-GB" w:bidi="ar-SA"/>
          <w14:ligatures w14:val="none"/>
        </w:rPr>
        <w:t>Advanced SQL queries are used to extract key business insights such as total revenue, sales trends, product performance, and customer behaviour. These insights are further visualized using Power BI dashboards, which provide interactive and user-friendly representations of the data. The dashboards enable users to monitor business performance and make informed decisions.</w:t>
      </w:r>
    </w:p>
    <w:p w14:paraId="2D66C50F" w14:textId="77777777" w:rsidR="00D03A58" w:rsidRDefault="00D03A58" w:rsidP="00D03A58">
      <w:pPr>
        <w:spacing w:before="100" w:beforeAutospacing="1" w:after="100" w:afterAutospacing="1" w:line="276" w:lineRule="auto"/>
        <w:rPr>
          <w:rFonts w:ascii="Times New Roman" w:eastAsia="Times New Roman" w:hAnsi="Times New Roman" w:cs="Times New Roman"/>
          <w:kern w:val="0"/>
          <w:sz w:val="24"/>
          <w:szCs w:val="24"/>
          <w:lang w:val="en-IN" w:eastAsia="en-GB" w:bidi="ar-SA"/>
          <w14:ligatures w14:val="none"/>
        </w:rPr>
      </w:pPr>
      <w:r w:rsidRPr="00D03A58">
        <w:rPr>
          <w:rFonts w:ascii="Times New Roman" w:eastAsia="Times New Roman" w:hAnsi="Times New Roman" w:cs="Times New Roman"/>
          <w:kern w:val="0"/>
          <w:sz w:val="24"/>
          <w:szCs w:val="24"/>
          <w:lang w:val="en-IN" w:eastAsia="en-GB" w:bidi="ar-SA"/>
          <w14:ligatures w14:val="none"/>
        </w:rPr>
        <w:t>The system follows a modular cloud architecture that separates data storage, processing, and visualization layers, ensuring flexibility, scalability, and maintainability. It also supports centralized data management, reducing redundancy and improving data consistency. Additionally, the platform enables faster analytics processing and remote accessibility, allowing users to access insights from anywhere through web-based dashboards.</w:t>
      </w:r>
      <w:r>
        <w:rPr>
          <w:rFonts w:ascii="Times New Roman" w:eastAsia="Times New Roman" w:hAnsi="Times New Roman" w:cs="Times New Roman"/>
          <w:kern w:val="0"/>
          <w:sz w:val="24"/>
          <w:szCs w:val="24"/>
          <w:lang w:val="en-IN" w:eastAsia="en-GB" w:bidi="ar-SA"/>
          <w14:ligatures w14:val="none"/>
        </w:rPr>
        <w:t xml:space="preserve"> </w:t>
      </w:r>
    </w:p>
    <w:p w14:paraId="548A3698" w14:textId="4FB9FE8A" w:rsidR="00D03A58" w:rsidRPr="00D03A58" w:rsidRDefault="00D03A58" w:rsidP="00D03A58">
      <w:pPr>
        <w:spacing w:before="100" w:beforeAutospacing="1" w:after="100" w:afterAutospacing="1" w:line="276" w:lineRule="auto"/>
        <w:rPr>
          <w:rFonts w:ascii="Times New Roman" w:eastAsia="Times New Roman" w:hAnsi="Times New Roman" w:cs="Times New Roman"/>
          <w:kern w:val="0"/>
          <w:sz w:val="24"/>
          <w:szCs w:val="24"/>
          <w:lang w:val="en-IN" w:eastAsia="en-GB" w:bidi="ar-SA"/>
          <w14:ligatures w14:val="none"/>
        </w:rPr>
      </w:pPr>
      <w:r w:rsidRPr="00D03A58">
        <w:rPr>
          <w:rFonts w:ascii="Times New Roman" w:hAnsi="Times New Roman" w:cs="Times New Roman"/>
          <w:sz w:val="24"/>
          <w:szCs w:val="24"/>
        </w:rPr>
        <w:t>The proposed system offers a centralized, scalable, and efficient solution for e-commerce analytics. It overcomes the limitations of traditional systems by providing cloud-based storage, faster data processing, and interactive visualization. This project demonstrates the importance of cloud analytics in modern data-driven environments and highlights how businesses can leverage cloud technologies for improved decision-making, operational efficiency, and business growth.</w:t>
      </w:r>
    </w:p>
    <w:p w14:paraId="0E1DF4FE" w14:textId="77777777" w:rsidR="00D03A58" w:rsidRPr="00D03A58" w:rsidRDefault="00D03A58" w:rsidP="00D03A58">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p>
    <w:p w14:paraId="01D14794" w14:textId="77777777" w:rsidR="001903BA" w:rsidRDefault="001903BA"/>
    <w:sectPr w:rsidR="001903BA">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9AA92" w14:textId="77777777" w:rsidR="00AC5617" w:rsidRDefault="00AC5617">
      <w:pPr>
        <w:spacing w:line="240" w:lineRule="auto"/>
      </w:pPr>
      <w:r>
        <w:separator/>
      </w:r>
    </w:p>
  </w:endnote>
  <w:endnote w:type="continuationSeparator" w:id="0">
    <w:p w14:paraId="6DEB3717" w14:textId="77777777" w:rsidR="00AC5617" w:rsidRDefault="00AC56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C41F6" w14:textId="77777777" w:rsidR="00AC5617" w:rsidRDefault="00AC5617">
      <w:pPr>
        <w:spacing w:after="0"/>
      </w:pPr>
      <w:r>
        <w:separator/>
      </w:r>
    </w:p>
  </w:footnote>
  <w:footnote w:type="continuationSeparator" w:id="0">
    <w:p w14:paraId="1E5798B8" w14:textId="77777777" w:rsidR="00AC5617" w:rsidRDefault="00AC561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1A66C44"/>
    <w:rsid w:val="001903BA"/>
    <w:rsid w:val="0059503A"/>
    <w:rsid w:val="00705926"/>
    <w:rsid w:val="00AC5617"/>
    <w:rsid w:val="00C83039"/>
    <w:rsid w:val="00D03A58"/>
    <w:rsid w:val="00FF210F"/>
    <w:rsid w:val="31A66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2DEAB2"/>
  <w15:docId w15:val="{F9C2A473-E493-E644-BB28-967B7535C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heme="minorHAnsi" w:eastAsiaTheme="minorHAnsi" w:hAnsiTheme="minorHAnsi" w:cs="Gautami"/>
      <w:kern w:val="2"/>
      <w:sz w:val="22"/>
      <w:szCs w:val="22"/>
      <w:lang w:val="en-US" w:eastAsia="en-US" w:bidi="te-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uiPriority w:val="99"/>
    <w:pPr>
      <w:spacing w:beforeAutospacing="1" w:afterAutospacing="1"/>
    </w:pPr>
    <w:rPr>
      <w:sz w:val="24"/>
      <w:szCs w:val="24"/>
      <w:lang w:val="en-US" w:eastAsia="zh-CN"/>
    </w:rPr>
  </w:style>
  <w:style w:type="character" w:styleId="Strong">
    <w:name w:val="Strong"/>
    <w:basedOn w:val="DefaultParagraphFont"/>
    <w:uiPriority w:val="22"/>
    <w:qFormat/>
    <w:rsid w:val="007059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351</Words>
  <Characters>1898</Characters>
  <Application>Microsoft Office Word</Application>
  <DocSecurity>0</DocSecurity>
  <Lines>73</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Dheeptha</dc:creator>
  <cp:lastModifiedBy>DANDA VENKATA SASHANK .</cp:lastModifiedBy>
  <cp:revision>3</cp:revision>
  <dcterms:created xsi:type="dcterms:W3CDTF">2026-04-20T12:07:00Z</dcterms:created>
  <dcterms:modified xsi:type="dcterms:W3CDTF">2026-04-20T13:26:00Z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BCAAD2591AAD4D95ACF59F5CAE03EBF2_11</vt:lpwstr>
  </property>
  <property fmtid="{D5CDD505-2E9C-101B-9397-08002B2CF9AE}" pid="4" name="KSOTemplateDocerSaveRecord">
    <vt:lpwstr>eyJoZGlkIjoiYzM4NjZhZTM1OGFmODBhYmMyMTU2NDEyNzMwOTU3NjYiLCJ1c2VySWQiOiI1Njc0NTMyMDMwMTYifQ==</vt:lpwstr>
  </property>
</Properties>
</file>