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E1" w:rsidRDefault="00DC367C" w:rsidP="00E73FBD">
      <w:pPr>
        <w:pStyle w:val="1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Business Requirements</w:t>
      </w:r>
    </w:p>
    <w:p w:rsidR="00DC367C" w:rsidRDefault="00A23F7A" w:rsidP="00E73FBD">
      <w:pPr>
        <w:pStyle w:val="2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Background</w:t>
      </w:r>
    </w:p>
    <w:p w:rsidR="00752946" w:rsidRDefault="00AE4C5B" w:rsidP="00E73FBD">
      <w:pPr>
        <w:ind w:firstLine="360"/>
        <w:jc w:val="both"/>
      </w:pPr>
      <w:r w:rsidRPr="00AE4C5B">
        <w:t xml:space="preserve">Сегодняшний мир невозможно представить без электроники. В настоящее время стремительно растет число методов и подходов для взаимодействия между человеком и программой. Достаточно давно появилось понятие естественный пользовательский интерфейс, но популяризовалось это только с появлением сенсорных устройств и девайсов, которые используют распознавание лиц, речь, жестов. Одним из таких устройств является контроллер </w:t>
      </w:r>
      <w:proofErr w:type="spellStart"/>
      <w:r w:rsidRPr="00AE4C5B">
        <w:t>Leap</w:t>
      </w:r>
      <w:proofErr w:type="spellEnd"/>
      <w:r w:rsidRPr="00AE4C5B">
        <w:t xml:space="preserve"> </w:t>
      </w:r>
      <w:proofErr w:type="spellStart"/>
      <w:r w:rsidRPr="00AE4C5B">
        <w:t>Motion</w:t>
      </w:r>
      <w:proofErr w:type="spellEnd"/>
      <w:r w:rsidRPr="00AE4C5B">
        <w:t>.</w:t>
      </w:r>
      <w:r w:rsidR="00752946">
        <w:t xml:space="preserve"> </w:t>
      </w:r>
    </w:p>
    <w:p w:rsidR="00A23F7A" w:rsidRDefault="00752946" w:rsidP="00E73FBD">
      <w:pPr>
        <w:ind w:firstLine="360"/>
        <w:jc w:val="both"/>
      </w:pPr>
      <w:r w:rsidRPr="00752946">
        <w:t>Для развития мелкой моторики рук существует множество методик и большое количеств</w:t>
      </w:r>
      <w:r w:rsidR="00827E58">
        <w:t>о игр</w:t>
      </w:r>
      <w:r w:rsidRPr="00752946">
        <w:t xml:space="preserve">, а также разнообразных жестов, начиная от самых простых (захват руками игрушек) до очень сложных (захват ручки и написание красивого текста). Именно поэтому требуется индивидуальный подход для каждого ребенка. Помощью для этого может служить игровая программа, которая поможет повысить эффективность развития мелкой моторики, используя естественный пользовательский интерфейс контроллера </w:t>
      </w:r>
      <w:proofErr w:type="spellStart"/>
      <w:r w:rsidRPr="00752946">
        <w:t>Leap</w:t>
      </w:r>
      <w:proofErr w:type="spellEnd"/>
      <w:r w:rsidRPr="00752946">
        <w:t xml:space="preserve"> </w:t>
      </w:r>
      <w:proofErr w:type="spellStart"/>
      <w:r w:rsidRPr="00752946">
        <w:t>Motion</w:t>
      </w:r>
      <w:proofErr w:type="spellEnd"/>
      <w:r w:rsidRPr="00752946">
        <w:t>.</w:t>
      </w:r>
    </w:p>
    <w:p w:rsidR="00752946" w:rsidRDefault="00752946" w:rsidP="00752946">
      <w:pPr>
        <w:ind w:firstLine="360"/>
        <w:jc w:val="both"/>
      </w:pPr>
      <w:r>
        <w:t xml:space="preserve">Жестовый интерфейс контроллера </w:t>
      </w:r>
      <w:proofErr w:type="spellStart"/>
      <w:r>
        <w:t>Leap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позволит ребенку управлять игрой посредством мельчайших движений пальцами. Это так же поможет для развития речи, зрения, памяти. Вся будущая жизнь ребенка будет связана с мелкой моторикой рук, например, рисование, письмо, шнуровка обуви, снятие и надевание одежды. Поэтому нужно вовремя начать заниматься с ребенком и развивать мелкую моторику рук.</w:t>
      </w:r>
    </w:p>
    <w:p w:rsidR="009576F2" w:rsidRDefault="00EA751C" w:rsidP="00E73FBD">
      <w:pPr>
        <w:pStyle w:val="2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Business Opportunity</w:t>
      </w:r>
    </w:p>
    <w:p w:rsidR="004D6394" w:rsidRDefault="004D6394" w:rsidP="00271486">
      <w:pPr>
        <w:ind w:firstLine="360"/>
        <w:jc w:val="both"/>
      </w:pPr>
      <w:r>
        <w:t xml:space="preserve">Игры, где тренируют пальцы ребенка, играют очень важную роль в первые годы жизни. Они включают в себя различные упражнения с руками малыша. Для развития мелкой моторики существуют пальчиковые игры, игры с различными предметами и массаж пальцев. Но прогресс не стоит на месте и </w:t>
      </w:r>
      <w:r>
        <w:lastRenderedPageBreak/>
        <w:t xml:space="preserve">для тренировки можно использовать современные технологии, такие как </w:t>
      </w:r>
      <w:proofErr w:type="spellStart"/>
      <w:r w:rsidRPr="00752946">
        <w:t>Leap</w:t>
      </w:r>
      <w:proofErr w:type="spellEnd"/>
      <w:r w:rsidRPr="00752946">
        <w:t xml:space="preserve"> </w:t>
      </w:r>
      <w:proofErr w:type="spellStart"/>
      <w:r w:rsidRPr="00752946">
        <w:t>Motion</w:t>
      </w:r>
      <w:proofErr w:type="spellEnd"/>
      <w:r>
        <w:t>.</w:t>
      </w:r>
    </w:p>
    <w:p w:rsidR="00EA751C" w:rsidRPr="001347C1" w:rsidRDefault="001347C1" w:rsidP="00271486">
      <w:pPr>
        <w:ind w:firstLine="360"/>
        <w:jc w:val="both"/>
      </w:pPr>
      <w:r>
        <w:t xml:space="preserve">Несмотря на обилие игр для </w:t>
      </w:r>
      <w:r w:rsidRPr="001347C1">
        <w:t xml:space="preserve">детей на различных </w:t>
      </w:r>
      <w:r>
        <w:t>устройствах, достаточно мало игр для маленьких</w:t>
      </w:r>
      <w:r w:rsidR="00827E58">
        <w:t xml:space="preserve"> детей</w:t>
      </w:r>
      <w:r>
        <w:t xml:space="preserve">, направленных конкретно на развитие мелкой моторики. Разработчики обычно не ставят целью </w:t>
      </w:r>
      <w:r w:rsidR="004D6394">
        <w:t xml:space="preserve">помочь ребенку повысить </w:t>
      </w:r>
      <w:r w:rsidR="00827E58">
        <w:t xml:space="preserve">этот </w:t>
      </w:r>
      <w:r w:rsidR="004D6394">
        <w:t xml:space="preserve">навык. Данный продукт же учтет методы развития мелкой моторики детей и предоставит набор игр, которые помогут малышу </w:t>
      </w:r>
      <w:r w:rsidR="00503313">
        <w:t>быстро освоить движения рукой, кистью и пальцами.</w:t>
      </w:r>
    </w:p>
    <w:p w:rsidR="00EA3091" w:rsidRPr="001347C1" w:rsidRDefault="006E5FD0" w:rsidP="00E73FBD">
      <w:pPr>
        <w:pStyle w:val="2"/>
        <w:numPr>
          <w:ilvl w:val="1"/>
          <w:numId w:val="2"/>
        </w:numPr>
        <w:jc w:val="both"/>
      </w:pPr>
      <w:r>
        <w:rPr>
          <w:lang w:val="en-US"/>
        </w:rPr>
        <w:t>Business</w:t>
      </w:r>
      <w:r w:rsidRPr="001347C1">
        <w:t xml:space="preserve"> </w:t>
      </w:r>
      <w:r>
        <w:rPr>
          <w:lang w:val="en-US"/>
        </w:rPr>
        <w:t>Objectives</w:t>
      </w:r>
      <w:r w:rsidRPr="001347C1">
        <w:t xml:space="preserve"> </w:t>
      </w:r>
      <w:r>
        <w:rPr>
          <w:lang w:val="en-US"/>
        </w:rPr>
        <w:t>and</w:t>
      </w:r>
      <w:r w:rsidRPr="001347C1">
        <w:t xml:space="preserve"> </w:t>
      </w:r>
      <w:r>
        <w:rPr>
          <w:lang w:val="en-US"/>
        </w:rPr>
        <w:t>Success</w:t>
      </w:r>
      <w:r w:rsidRPr="001347C1">
        <w:t xml:space="preserve"> </w:t>
      </w:r>
      <w:r>
        <w:rPr>
          <w:lang w:val="en-US"/>
        </w:rPr>
        <w:t>Criteria</w:t>
      </w:r>
    </w:p>
    <w:p w:rsidR="00860010" w:rsidRDefault="00860010" w:rsidP="00E73FBD">
      <w:pPr>
        <w:ind w:firstLine="360"/>
        <w:jc w:val="both"/>
      </w:pPr>
      <w:r>
        <w:t xml:space="preserve">Основной бизнес-целью является </w:t>
      </w:r>
      <w:r w:rsidR="00503313">
        <w:t>тренировка мелкой моторики пальцев ребенка</w:t>
      </w:r>
      <w:r w:rsidR="00A07F64">
        <w:t>.</w:t>
      </w:r>
    </w:p>
    <w:p w:rsidR="006E5FD0" w:rsidRDefault="005A1E9D" w:rsidP="00E73FBD">
      <w:pPr>
        <w:ind w:firstLine="360"/>
        <w:jc w:val="both"/>
      </w:pPr>
      <w:r w:rsidRPr="005A1E9D">
        <w:t xml:space="preserve">Успех этого проекта будет </w:t>
      </w:r>
      <w:r w:rsidR="00860010">
        <w:t>определяться по двум критериям:</w:t>
      </w:r>
    </w:p>
    <w:p w:rsidR="00860010" w:rsidRDefault="00503313" w:rsidP="00E73FBD">
      <w:pPr>
        <w:pStyle w:val="a3"/>
        <w:numPr>
          <w:ilvl w:val="0"/>
          <w:numId w:val="8"/>
        </w:numPr>
        <w:jc w:val="both"/>
      </w:pPr>
      <w:r>
        <w:t>Созданные игры показывают такую же эффективность или большую при тренировке пальцев</w:t>
      </w:r>
      <w:r w:rsidR="00827E58">
        <w:t>, кисти, руки</w:t>
      </w:r>
      <w:r w:rsidR="00860010">
        <w:t>;</w:t>
      </w:r>
    </w:p>
    <w:p w:rsidR="00860010" w:rsidRPr="00494B4E" w:rsidRDefault="00503313" w:rsidP="00E73FBD">
      <w:pPr>
        <w:pStyle w:val="a3"/>
        <w:numPr>
          <w:ilvl w:val="0"/>
          <w:numId w:val="8"/>
        </w:numPr>
        <w:jc w:val="both"/>
      </w:pPr>
      <w:r>
        <w:t>Время, необходимое на обучение ребенка игре, небольшое</w:t>
      </w:r>
      <w:r w:rsidR="00860010">
        <w:t>.</w:t>
      </w:r>
    </w:p>
    <w:p w:rsidR="00C72AAB" w:rsidRPr="005A1E9D" w:rsidRDefault="00C72AAB" w:rsidP="00E73FBD">
      <w:pPr>
        <w:pStyle w:val="2"/>
        <w:numPr>
          <w:ilvl w:val="1"/>
          <w:numId w:val="2"/>
        </w:numPr>
        <w:jc w:val="both"/>
      </w:pPr>
      <w:r>
        <w:rPr>
          <w:lang w:val="en-US"/>
        </w:rPr>
        <w:t>Customer</w:t>
      </w:r>
      <w:r w:rsidRPr="005A1E9D">
        <w:t xml:space="preserve"> </w:t>
      </w:r>
      <w:r>
        <w:rPr>
          <w:lang w:val="en-US"/>
        </w:rPr>
        <w:t>of</w:t>
      </w:r>
      <w:r w:rsidRPr="005A1E9D">
        <w:t xml:space="preserve"> </w:t>
      </w:r>
      <w:r>
        <w:rPr>
          <w:lang w:val="en-US"/>
        </w:rPr>
        <w:t>Market</w:t>
      </w:r>
      <w:r w:rsidRPr="005A1E9D">
        <w:t xml:space="preserve"> </w:t>
      </w:r>
      <w:r>
        <w:rPr>
          <w:lang w:val="en-US"/>
        </w:rPr>
        <w:t>Needs</w:t>
      </w:r>
    </w:p>
    <w:p w:rsidR="0061167A" w:rsidRPr="0061167A" w:rsidRDefault="00B5166F" w:rsidP="00B5166F">
      <w:pPr>
        <w:ind w:firstLine="708"/>
        <w:jc w:val="both"/>
      </w:pPr>
      <w:r>
        <w:t xml:space="preserve">Для тренировки мелкой моторики с помощью методов, не использующих сенсорные контроллеры </w:t>
      </w:r>
      <w:proofErr w:type="spellStart"/>
      <w:r w:rsidRPr="00B5166F">
        <w:t>Leap</w:t>
      </w:r>
      <w:proofErr w:type="spellEnd"/>
      <w:r w:rsidRPr="00B5166F">
        <w:t xml:space="preserve"> </w:t>
      </w:r>
      <w:proofErr w:type="spellStart"/>
      <w:r w:rsidRPr="00B5166F">
        <w:t>Motion</w:t>
      </w:r>
      <w:proofErr w:type="spellEnd"/>
      <w:r>
        <w:t xml:space="preserve"> или аналогичные ему, где не требуется физический контакт с предметами, необходимо </w:t>
      </w:r>
      <w:r w:rsidR="00B95BAF">
        <w:t xml:space="preserve">прямое взаимодействие </w:t>
      </w:r>
      <w:r>
        <w:t>родителя или воспитателя</w:t>
      </w:r>
      <w:r w:rsidR="00B95BAF">
        <w:t xml:space="preserve"> с ребенком</w:t>
      </w:r>
      <w:r>
        <w:t xml:space="preserve">, </w:t>
      </w:r>
      <w:r w:rsidR="00B95BAF">
        <w:t xml:space="preserve">чтобы </w:t>
      </w:r>
      <w:r w:rsidR="00B95BAF">
        <w:t>обучить самой игре</w:t>
      </w:r>
      <w:r w:rsidR="00B95BAF">
        <w:t xml:space="preserve"> и отследить его </w:t>
      </w:r>
      <w:bookmarkStart w:id="0" w:name="_GoBack"/>
      <w:bookmarkEnd w:id="0"/>
      <w:r w:rsidR="00B95BAF">
        <w:t>успехи</w:t>
      </w:r>
      <w:r>
        <w:t xml:space="preserve">. Данный продукт позволит автоматизировать </w:t>
      </w:r>
      <w:r w:rsidR="006E70AF">
        <w:t xml:space="preserve">процесс самой игры, </w:t>
      </w:r>
      <w:r w:rsidR="00B95BAF">
        <w:t>получить оценку</w:t>
      </w:r>
      <w:r w:rsidR="006E70AF">
        <w:t xml:space="preserve"> прогресса</w:t>
      </w:r>
      <w:r>
        <w:t xml:space="preserve"> ребенка в играх и, соответственно,</w:t>
      </w:r>
      <w:r w:rsidR="00827E58">
        <w:t xml:space="preserve"> повысить</w:t>
      </w:r>
      <w:r>
        <w:t xml:space="preserve"> уровень развития мелкой моторики. </w:t>
      </w:r>
    </w:p>
    <w:p w:rsidR="00090ADE" w:rsidRPr="00B5166F" w:rsidRDefault="00090ADE" w:rsidP="00E73FBD">
      <w:pPr>
        <w:pStyle w:val="2"/>
        <w:numPr>
          <w:ilvl w:val="1"/>
          <w:numId w:val="2"/>
        </w:numPr>
        <w:jc w:val="both"/>
      </w:pPr>
      <w:r>
        <w:rPr>
          <w:lang w:val="en-US"/>
        </w:rPr>
        <w:t>Business</w:t>
      </w:r>
      <w:r w:rsidRPr="00B5166F">
        <w:t xml:space="preserve"> </w:t>
      </w:r>
      <w:r>
        <w:rPr>
          <w:lang w:val="en-US"/>
        </w:rPr>
        <w:t>Risk</w:t>
      </w:r>
    </w:p>
    <w:p w:rsidR="00271486" w:rsidRDefault="00271486" w:rsidP="00547729">
      <w:pPr>
        <w:pStyle w:val="a3"/>
        <w:numPr>
          <w:ilvl w:val="0"/>
          <w:numId w:val="12"/>
        </w:numPr>
        <w:jc w:val="both"/>
      </w:pPr>
      <w:r>
        <w:t xml:space="preserve">Дороговизна </w:t>
      </w:r>
      <w:r w:rsidR="00B5166F">
        <w:t>аппаратного обеспечения</w:t>
      </w:r>
      <w:r w:rsidR="008834A6">
        <w:rPr>
          <w:lang w:val="en-US"/>
        </w:rPr>
        <w:t>;</w:t>
      </w:r>
    </w:p>
    <w:p w:rsidR="00547729" w:rsidRDefault="00B5166F" w:rsidP="00547729">
      <w:pPr>
        <w:pStyle w:val="a3"/>
        <w:numPr>
          <w:ilvl w:val="0"/>
          <w:numId w:val="12"/>
        </w:numPr>
        <w:jc w:val="both"/>
      </w:pPr>
      <w:r>
        <w:t>Дети совсем маленького возраста могут использовать контроллер не по назначению</w:t>
      </w:r>
      <w:r w:rsidR="00827E58">
        <w:t>,</w:t>
      </w:r>
      <w:r>
        <w:t xml:space="preserve"> и не понять, что делать с игрой</w:t>
      </w:r>
      <w:r w:rsidR="008834A6" w:rsidRPr="008834A6">
        <w:t>;</w:t>
      </w:r>
    </w:p>
    <w:p w:rsidR="00090ADE" w:rsidRDefault="00017BA1" w:rsidP="00547729">
      <w:pPr>
        <w:pStyle w:val="a3"/>
        <w:numPr>
          <w:ilvl w:val="0"/>
          <w:numId w:val="12"/>
        </w:numPr>
        <w:jc w:val="both"/>
      </w:pPr>
      <w:r>
        <w:lastRenderedPageBreak/>
        <w:t>Время на обучение ребенка игре может занять большое количество времени</w:t>
      </w:r>
      <w:r w:rsidR="00547729">
        <w:t>.</w:t>
      </w:r>
    </w:p>
    <w:p w:rsidR="00A6567E" w:rsidRPr="00271486" w:rsidRDefault="00A6567E" w:rsidP="00E73FBD">
      <w:pPr>
        <w:pStyle w:val="1"/>
        <w:numPr>
          <w:ilvl w:val="0"/>
          <w:numId w:val="2"/>
        </w:numPr>
        <w:jc w:val="both"/>
      </w:pPr>
      <w:r>
        <w:rPr>
          <w:lang w:val="en-US"/>
        </w:rPr>
        <w:t>Vision</w:t>
      </w:r>
      <w:r w:rsidRPr="00271486">
        <w:t xml:space="preserve"> </w:t>
      </w:r>
      <w:r>
        <w:rPr>
          <w:lang w:val="en-US"/>
        </w:rPr>
        <w:t>of</w:t>
      </w:r>
      <w:r w:rsidRPr="00271486">
        <w:t xml:space="preserve"> </w:t>
      </w:r>
      <w:r>
        <w:rPr>
          <w:lang w:val="en-US"/>
        </w:rPr>
        <w:t>the</w:t>
      </w:r>
      <w:r w:rsidRPr="00271486">
        <w:t xml:space="preserve"> </w:t>
      </w:r>
      <w:r>
        <w:rPr>
          <w:lang w:val="en-US"/>
        </w:rPr>
        <w:t>Solution</w:t>
      </w:r>
    </w:p>
    <w:p w:rsidR="00BD220A" w:rsidRPr="00271486" w:rsidRDefault="00BD220A" w:rsidP="00E73FBD">
      <w:pPr>
        <w:pStyle w:val="2"/>
        <w:numPr>
          <w:ilvl w:val="1"/>
          <w:numId w:val="2"/>
        </w:numPr>
        <w:jc w:val="both"/>
      </w:pPr>
      <w:r>
        <w:rPr>
          <w:lang w:val="en-US"/>
        </w:rPr>
        <w:t>Vision</w:t>
      </w:r>
      <w:r w:rsidRPr="00271486">
        <w:t xml:space="preserve"> </w:t>
      </w:r>
      <w:r>
        <w:rPr>
          <w:lang w:val="en-US"/>
        </w:rPr>
        <w:t>Statement</w:t>
      </w:r>
    </w:p>
    <w:p w:rsidR="00BD220A" w:rsidRPr="005C0366" w:rsidRDefault="005C0366" w:rsidP="00E73FBD">
      <w:pPr>
        <w:ind w:firstLine="360"/>
        <w:jc w:val="both"/>
      </w:pPr>
      <w:r>
        <w:t xml:space="preserve">Данный продукт </w:t>
      </w:r>
      <w:r w:rsidR="00DB6C0A">
        <w:t xml:space="preserve">должен </w:t>
      </w:r>
      <w:r w:rsidR="008A1396">
        <w:t>представлять собой</w:t>
      </w:r>
      <w:r w:rsidR="008834A6">
        <w:t xml:space="preserve"> программу для развития мелкой моторики рук, с помощью </w:t>
      </w:r>
      <w:proofErr w:type="spellStart"/>
      <w:r w:rsidR="008834A6" w:rsidRPr="00B5166F">
        <w:t>Leap</w:t>
      </w:r>
      <w:proofErr w:type="spellEnd"/>
      <w:r w:rsidR="008834A6" w:rsidRPr="00B5166F">
        <w:t xml:space="preserve"> </w:t>
      </w:r>
      <w:proofErr w:type="spellStart"/>
      <w:r w:rsidR="008834A6" w:rsidRPr="00B5166F">
        <w:t>Motion</w:t>
      </w:r>
      <w:proofErr w:type="spellEnd"/>
      <w:r w:rsidR="008834A6">
        <w:t>. Также выполнять мелкие и точные движения кистями и пальцами рук в результате скоординированных систем.</w:t>
      </w:r>
    </w:p>
    <w:p w:rsidR="00A27F3F" w:rsidRPr="008834A6" w:rsidRDefault="00A27F3F" w:rsidP="00E73FBD">
      <w:pPr>
        <w:pStyle w:val="2"/>
        <w:numPr>
          <w:ilvl w:val="1"/>
          <w:numId w:val="2"/>
        </w:numPr>
        <w:jc w:val="both"/>
      </w:pPr>
      <w:r>
        <w:rPr>
          <w:lang w:val="en-US"/>
        </w:rPr>
        <w:t>Major</w:t>
      </w:r>
      <w:r w:rsidRPr="008834A6">
        <w:t xml:space="preserve"> </w:t>
      </w:r>
      <w:r>
        <w:rPr>
          <w:lang w:val="en-US"/>
        </w:rPr>
        <w:t>Features</w:t>
      </w:r>
    </w:p>
    <w:p w:rsidR="00494B4E" w:rsidRDefault="004E217A" w:rsidP="00E73FBD">
      <w:pPr>
        <w:pStyle w:val="a3"/>
        <w:numPr>
          <w:ilvl w:val="0"/>
          <w:numId w:val="3"/>
        </w:numPr>
        <w:jc w:val="both"/>
      </w:pPr>
      <w:r>
        <w:t>Нацеленность продукта на разработку мелкой моторики рук детей</w:t>
      </w:r>
    </w:p>
    <w:p w:rsidR="008834A6" w:rsidRDefault="004E217A" w:rsidP="00E73FBD">
      <w:pPr>
        <w:pStyle w:val="a3"/>
        <w:numPr>
          <w:ilvl w:val="0"/>
          <w:numId w:val="3"/>
        </w:numPr>
        <w:jc w:val="both"/>
      </w:pPr>
      <w:r>
        <w:t>Игры на основе тех методов, что используют для развития моторики рук</w:t>
      </w:r>
    </w:p>
    <w:p w:rsidR="008834A6" w:rsidRDefault="004E217A" w:rsidP="00E73FBD">
      <w:pPr>
        <w:pStyle w:val="a3"/>
        <w:numPr>
          <w:ilvl w:val="0"/>
          <w:numId w:val="3"/>
        </w:numPr>
        <w:jc w:val="both"/>
      </w:pPr>
      <w:r>
        <w:t>Предоставление информации об эффективности той или иной игры для развития мелкой моторики</w:t>
      </w:r>
    </w:p>
    <w:p w:rsidR="008834A6" w:rsidRDefault="004E217A" w:rsidP="00E73FBD">
      <w:pPr>
        <w:pStyle w:val="a3"/>
        <w:numPr>
          <w:ilvl w:val="0"/>
          <w:numId w:val="3"/>
        </w:numPr>
        <w:jc w:val="both"/>
      </w:pPr>
      <w:r>
        <w:t>Максимально простой интерфейс для быстрой адаптации ребенка к играм</w:t>
      </w:r>
    </w:p>
    <w:p w:rsidR="00494B4E" w:rsidRDefault="00E731D8" w:rsidP="00E73FBD">
      <w:pPr>
        <w:pStyle w:val="2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Assumptions and Dependencies</w:t>
      </w:r>
    </w:p>
    <w:p w:rsidR="00E731D8" w:rsidRDefault="00D54BAD" w:rsidP="004E217A">
      <w:pPr>
        <w:ind w:firstLine="360"/>
        <w:jc w:val="both"/>
      </w:pPr>
      <w:r>
        <w:t xml:space="preserve">Предполагается, что </w:t>
      </w:r>
      <w:r w:rsidR="004E217A">
        <w:t xml:space="preserve">в наличии есть </w:t>
      </w:r>
      <w:proofErr w:type="spellStart"/>
      <w:r w:rsidR="004E217A" w:rsidRPr="00B5166F">
        <w:t>Leap</w:t>
      </w:r>
      <w:proofErr w:type="spellEnd"/>
      <w:r w:rsidR="004E217A" w:rsidRPr="00B5166F">
        <w:t xml:space="preserve"> </w:t>
      </w:r>
      <w:proofErr w:type="spellStart"/>
      <w:r w:rsidR="004E217A" w:rsidRPr="00B5166F">
        <w:t>Motion</w:t>
      </w:r>
      <w:proofErr w:type="spellEnd"/>
      <w:r w:rsidR="004E217A">
        <w:t>.</w:t>
      </w:r>
    </w:p>
    <w:p w:rsidR="00D54BAD" w:rsidRDefault="00D54BAD" w:rsidP="00E73FBD">
      <w:pPr>
        <w:ind w:firstLine="360"/>
        <w:jc w:val="both"/>
      </w:pPr>
      <w:r>
        <w:t xml:space="preserve">Предполагается, что </w:t>
      </w:r>
      <w:r w:rsidR="004E217A">
        <w:t>ребенок адекватно будет воспринимать контроллер и понимать, что происходит на экране</w:t>
      </w:r>
      <w:r>
        <w:t>.</w:t>
      </w:r>
    </w:p>
    <w:p w:rsidR="00D54BAD" w:rsidRPr="00D54BAD" w:rsidRDefault="004E217A" w:rsidP="00E73FBD">
      <w:pPr>
        <w:ind w:firstLine="360"/>
        <w:jc w:val="both"/>
      </w:pPr>
      <w:r>
        <w:t>Несмотря на то, что родителю/воспитателю требуется меньше внимания, им все равно необходимо следить за прохождением ребенком игры.</w:t>
      </w:r>
    </w:p>
    <w:p w:rsidR="00E731D8" w:rsidRDefault="0082135F" w:rsidP="00E73FBD">
      <w:pPr>
        <w:pStyle w:val="1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Scope and Limitations</w:t>
      </w:r>
    </w:p>
    <w:p w:rsidR="0082135F" w:rsidRDefault="00524A7C" w:rsidP="00E73FBD">
      <w:pPr>
        <w:pStyle w:val="2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Scope of Initial Release</w:t>
      </w:r>
    </w:p>
    <w:p w:rsidR="005C117C" w:rsidRDefault="005C117C" w:rsidP="00E73FBD">
      <w:pPr>
        <w:ind w:left="360"/>
        <w:jc w:val="both"/>
      </w:pPr>
      <w:r>
        <w:t>В первый релиз продукта будет включен следующий функционал:</w:t>
      </w:r>
    </w:p>
    <w:p w:rsidR="004E217A" w:rsidRDefault="004E217A" w:rsidP="004E217A">
      <w:pPr>
        <w:pStyle w:val="a3"/>
        <w:numPr>
          <w:ilvl w:val="0"/>
          <w:numId w:val="13"/>
        </w:numPr>
        <w:jc w:val="both"/>
      </w:pPr>
      <w:r>
        <w:t>Распознавание 3-х жестов (одиночное короткое нажатие одним пальцем, перемещение руки по экрану, круговое движение кистью)</w:t>
      </w:r>
    </w:p>
    <w:p w:rsidR="004E217A" w:rsidRDefault="004E217A" w:rsidP="004E217A">
      <w:pPr>
        <w:pStyle w:val="a3"/>
        <w:numPr>
          <w:ilvl w:val="0"/>
          <w:numId w:val="13"/>
        </w:numPr>
        <w:jc w:val="both"/>
      </w:pPr>
      <w:r>
        <w:lastRenderedPageBreak/>
        <w:t>Взаимодействие рук и объектов (захват объектов, перемещение объектов)</w:t>
      </w:r>
    </w:p>
    <w:p w:rsidR="004E217A" w:rsidRDefault="004E217A" w:rsidP="004E217A">
      <w:pPr>
        <w:pStyle w:val="a3"/>
        <w:numPr>
          <w:ilvl w:val="0"/>
          <w:numId w:val="13"/>
        </w:numPr>
        <w:jc w:val="both"/>
      </w:pPr>
      <w:r>
        <w:t>Вывод сообщение об успешности/не успешности каждого уровня</w:t>
      </w:r>
    </w:p>
    <w:p w:rsidR="004E217A" w:rsidRDefault="004E217A" w:rsidP="004E217A">
      <w:pPr>
        <w:pStyle w:val="a3"/>
        <w:numPr>
          <w:ilvl w:val="0"/>
          <w:numId w:val="13"/>
        </w:numPr>
        <w:jc w:val="both"/>
      </w:pPr>
      <w:r>
        <w:t>Статистика по времени для родителей/воспитателей, чтобы оценить насколько быстрее ребенок справляется с задачами</w:t>
      </w:r>
    </w:p>
    <w:p w:rsidR="00524A7C" w:rsidRDefault="00524A7C" w:rsidP="00E73FBD">
      <w:pPr>
        <w:pStyle w:val="2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Scope of Subsequent Releases</w:t>
      </w:r>
    </w:p>
    <w:p w:rsidR="00524A7C" w:rsidRDefault="00024B7B" w:rsidP="00E73FBD">
      <w:pPr>
        <w:ind w:firstLine="360"/>
        <w:jc w:val="both"/>
      </w:pPr>
      <w:r>
        <w:t>В последующем планируется дополнить функционал продукта:</w:t>
      </w:r>
    </w:p>
    <w:p w:rsidR="00283AB0" w:rsidRDefault="004E217A" w:rsidP="00283AB0">
      <w:pPr>
        <w:pStyle w:val="a3"/>
        <w:numPr>
          <w:ilvl w:val="0"/>
          <w:numId w:val="5"/>
        </w:numPr>
        <w:jc w:val="both"/>
      </w:pPr>
      <w:r>
        <w:t>Расширение статистики для оценки эффективности</w:t>
      </w:r>
    </w:p>
    <w:p w:rsidR="001B7FF5" w:rsidRDefault="004E217A" w:rsidP="00E73FBD">
      <w:pPr>
        <w:pStyle w:val="a3"/>
        <w:numPr>
          <w:ilvl w:val="0"/>
          <w:numId w:val="5"/>
        </w:numPr>
        <w:jc w:val="both"/>
      </w:pPr>
      <w:r>
        <w:t>Добавление большего количества игры</w:t>
      </w:r>
    </w:p>
    <w:p w:rsidR="004E217A" w:rsidRDefault="004E217A" w:rsidP="00E73FBD">
      <w:pPr>
        <w:pStyle w:val="a3"/>
        <w:numPr>
          <w:ilvl w:val="0"/>
          <w:numId w:val="5"/>
        </w:numPr>
        <w:jc w:val="both"/>
      </w:pPr>
      <w:r>
        <w:t>Усовершенствование ранее разработанных игр</w:t>
      </w:r>
    </w:p>
    <w:p w:rsidR="00017BA1" w:rsidRPr="00024B7B" w:rsidRDefault="00017BA1" w:rsidP="00E73FBD">
      <w:pPr>
        <w:pStyle w:val="a3"/>
        <w:numPr>
          <w:ilvl w:val="0"/>
          <w:numId w:val="5"/>
        </w:numPr>
        <w:jc w:val="both"/>
      </w:pPr>
      <w:r>
        <w:t>Добавление новых игр с дополненной реальностью</w:t>
      </w:r>
    </w:p>
    <w:p w:rsidR="00EB0662" w:rsidRDefault="00EB0662" w:rsidP="00E73FBD">
      <w:pPr>
        <w:pStyle w:val="1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Business Context</w:t>
      </w:r>
    </w:p>
    <w:p w:rsidR="000757C1" w:rsidRDefault="00EB0662" w:rsidP="00E73FBD">
      <w:pPr>
        <w:pStyle w:val="2"/>
        <w:numPr>
          <w:ilvl w:val="1"/>
          <w:numId w:val="2"/>
        </w:numPr>
        <w:jc w:val="both"/>
      </w:pPr>
      <w:r>
        <w:rPr>
          <w:lang w:val="en-US"/>
        </w:rPr>
        <w:t>Stakeholder Profiles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2070"/>
        <w:gridCol w:w="2340"/>
        <w:gridCol w:w="1710"/>
      </w:tblGrid>
      <w:tr w:rsidR="000757C1" w:rsidTr="0072181B">
        <w:tc>
          <w:tcPr>
            <w:tcW w:w="1548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br/>
              <w:t>Stakeholder</w:t>
            </w:r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t>Major Value</w:t>
            </w:r>
          </w:p>
        </w:tc>
        <w:tc>
          <w:tcPr>
            <w:tcW w:w="207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br/>
              <w:t>Attitudes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br/>
              <w:t>Major Interests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br/>
              <w:t>Constraints</w:t>
            </w:r>
          </w:p>
        </w:tc>
      </w:tr>
      <w:tr w:rsidR="000757C1" w:rsidRPr="00947F61" w:rsidTr="0072181B">
        <w:tc>
          <w:tcPr>
            <w:tcW w:w="1548" w:type="dxa"/>
            <w:tcBorders>
              <w:top w:val="nil"/>
            </w:tcBorders>
          </w:tcPr>
          <w:p w:rsidR="000757C1" w:rsidRPr="00DE3B06" w:rsidRDefault="000757C1" w:rsidP="004E217A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2F5163">
              <w:rPr>
                <w:lang w:val="ru-RU"/>
              </w:rPr>
              <w:t>Р</w:t>
            </w:r>
            <w:r w:rsidR="004E217A">
              <w:rPr>
                <w:lang w:val="ru-RU"/>
              </w:rPr>
              <w:t>одитель</w:t>
            </w:r>
            <w:r w:rsidR="002F5163">
              <w:rPr>
                <w:lang w:val="ru-RU"/>
              </w:rPr>
              <w:t>/воспитатель</w:t>
            </w:r>
          </w:p>
        </w:tc>
        <w:tc>
          <w:tcPr>
            <w:tcW w:w="1440" w:type="dxa"/>
            <w:tcBorders>
              <w:top w:val="nil"/>
            </w:tcBorders>
          </w:tcPr>
          <w:p w:rsidR="000757C1" w:rsidRPr="00613342" w:rsidRDefault="002F5163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Меньшее количество времени для обучения и контроля</w:t>
            </w:r>
            <w:r w:rsidR="00017BA1">
              <w:rPr>
                <w:lang w:val="ru-RU"/>
              </w:rPr>
              <w:t xml:space="preserve"> за ребенком</w:t>
            </w:r>
          </w:p>
        </w:tc>
        <w:tc>
          <w:tcPr>
            <w:tcW w:w="2070" w:type="dxa"/>
            <w:tcBorders>
              <w:top w:val="nil"/>
            </w:tcBorders>
          </w:tcPr>
          <w:p w:rsidR="000757C1" w:rsidRPr="00613342" w:rsidRDefault="000757C1" w:rsidP="002F5163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видит продукт как </w:t>
            </w:r>
            <w:r w:rsidR="002F5163">
              <w:rPr>
                <w:lang w:val="ru-RU"/>
              </w:rPr>
              <w:t>современное решение для развития мелкой моторики рук</w:t>
            </w:r>
          </w:p>
        </w:tc>
        <w:tc>
          <w:tcPr>
            <w:tcW w:w="2340" w:type="dxa"/>
            <w:tcBorders>
              <w:top w:val="nil"/>
            </w:tcBorders>
          </w:tcPr>
          <w:p w:rsidR="000757C1" w:rsidRPr="00613342" w:rsidRDefault="002F5163" w:rsidP="000D5A22">
            <w:pPr>
              <w:pStyle w:val="TableTextsmall"/>
              <w:jc w:val="both"/>
              <w:rPr>
                <w:lang w:val="ru-RU"/>
              </w:rPr>
            </w:pPr>
            <w:r w:rsidRPr="002F5163">
              <w:rPr>
                <w:lang w:val="ru-RU"/>
              </w:rPr>
              <w:t>способ уменьшения затрат собственных усилий при обучении ребенка играм для развития мелкой моторики</w:t>
            </w:r>
          </w:p>
        </w:tc>
        <w:tc>
          <w:tcPr>
            <w:tcW w:w="1710" w:type="dxa"/>
            <w:tcBorders>
              <w:top w:val="nil"/>
            </w:tcBorders>
          </w:tcPr>
          <w:p w:rsidR="000757C1" w:rsidRPr="00D00768" w:rsidRDefault="002F5163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Недоверие к </w:t>
            </w:r>
            <w:r w:rsidR="00017BA1">
              <w:rPr>
                <w:lang w:val="ru-RU"/>
              </w:rPr>
              <w:t xml:space="preserve">новым </w:t>
            </w:r>
            <w:r>
              <w:rPr>
                <w:lang w:val="ru-RU"/>
              </w:rPr>
              <w:t>технологиям, ограниченный бюджет</w:t>
            </w:r>
          </w:p>
        </w:tc>
      </w:tr>
      <w:tr w:rsidR="000757C1" w:rsidRPr="00D00768" w:rsidTr="0072181B">
        <w:tc>
          <w:tcPr>
            <w:tcW w:w="1548" w:type="dxa"/>
          </w:tcPr>
          <w:p w:rsidR="000757C1" w:rsidRPr="00DE3B06" w:rsidRDefault="000757C1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1440" w:type="dxa"/>
          </w:tcPr>
          <w:p w:rsidR="000757C1" w:rsidRPr="0051391F" w:rsidRDefault="002F5163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Опыт в разработке обучающих игр</w:t>
            </w:r>
          </w:p>
        </w:tc>
        <w:tc>
          <w:tcPr>
            <w:tcW w:w="2070" w:type="dxa"/>
          </w:tcPr>
          <w:p w:rsidR="000757C1" w:rsidRPr="00017BA1" w:rsidRDefault="009F132E" w:rsidP="00017BA1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воспринимает продукт как возможность улучшить свои навыки </w:t>
            </w:r>
            <w:r w:rsidR="00017BA1">
              <w:rPr>
                <w:lang w:val="ru-RU"/>
              </w:rPr>
              <w:t>работы в средах разработки 3</w:t>
            </w:r>
            <w:r w:rsidR="00017BA1">
              <w:t>D</w:t>
            </w:r>
            <w:r w:rsidR="00017BA1">
              <w:rPr>
                <w:lang w:val="ru-RU"/>
              </w:rPr>
              <w:t xml:space="preserve"> игр</w:t>
            </w:r>
          </w:p>
        </w:tc>
        <w:tc>
          <w:tcPr>
            <w:tcW w:w="2340" w:type="dxa"/>
          </w:tcPr>
          <w:p w:rsidR="000757C1" w:rsidRPr="00DA3FA0" w:rsidRDefault="002F5163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Удобные инструменты создания игр, с возможностью использовать собственноручно созданные игровые объекты</w:t>
            </w:r>
          </w:p>
        </w:tc>
        <w:tc>
          <w:tcPr>
            <w:tcW w:w="1710" w:type="dxa"/>
          </w:tcPr>
          <w:p w:rsidR="000757C1" w:rsidRPr="00D00768" w:rsidRDefault="002F5163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Сложность в получении </w:t>
            </w:r>
            <w:proofErr w:type="spellStart"/>
            <w:r>
              <w:rPr>
                <w:lang w:val="ru-RU"/>
              </w:rPr>
              <w:t>фидбэк</w:t>
            </w:r>
            <w:r w:rsidR="00017BA1">
              <w:rPr>
                <w:lang w:val="ru-RU"/>
              </w:rPr>
              <w:t>а</w:t>
            </w:r>
            <w:proofErr w:type="spellEnd"/>
            <w:r>
              <w:rPr>
                <w:lang w:val="ru-RU"/>
              </w:rPr>
              <w:t xml:space="preserve"> о разработке, т.к. аудиторией являются дети</w:t>
            </w:r>
          </w:p>
        </w:tc>
      </w:tr>
      <w:tr w:rsidR="000757C1" w:rsidTr="0072181B">
        <w:tc>
          <w:tcPr>
            <w:tcW w:w="1548" w:type="dxa"/>
          </w:tcPr>
          <w:p w:rsidR="000757C1" w:rsidRPr="00DE3B06" w:rsidRDefault="004E217A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ребенок</w:t>
            </w:r>
          </w:p>
        </w:tc>
        <w:tc>
          <w:tcPr>
            <w:tcW w:w="1440" w:type="dxa"/>
          </w:tcPr>
          <w:p w:rsidR="000757C1" w:rsidRPr="00C324A2" w:rsidRDefault="002F5163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Веселый способ развития мелкой моторики</w:t>
            </w:r>
          </w:p>
        </w:tc>
        <w:tc>
          <w:tcPr>
            <w:tcW w:w="2070" w:type="dxa"/>
          </w:tcPr>
          <w:p w:rsidR="000757C1" w:rsidRPr="006A5B3F" w:rsidRDefault="002F5163" w:rsidP="00992FE0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Заинтересован в новых играх, но может </w:t>
            </w:r>
            <w:r w:rsidR="00992FE0">
              <w:rPr>
                <w:lang w:val="ru-RU"/>
              </w:rPr>
              <w:t>отказаться играть</w:t>
            </w:r>
            <w:r>
              <w:rPr>
                <w:lang w:val="ru-RU"/>
              </w:rPr>
              <w:t xml:space="preserve">, если </w:t>
            </w:r>
            <w:r w:rsidR="00992FE0">
              <w:rPr>
                <w:lang w:val="ru-RU"/>
              </w:rPr>
              <w:t>уровень окажется слишком сложным</w:t>
            </w:r>
          </w:p>
        </w:tc>
        <w:tc>
          <w:tcPr>
            <w:tcW w:w="2340" w:type="dxa"/>
          </w:tcPr>
          <w:p w:rsidR="000757C1" w:rsidRPr="00B65AE4" w:rsidRDefault="002F5163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992FE0">
              <w:rPr>
                <w:lang w:val="ru-RU"/>
              </w:rPr>
              <w:t xml:space="preserve">озможность поиграть в </w:t>
            </w:r>
            <w:r w:rsidR="00017BA1">
              <w:rPr>
                <w:lang w:val="ru-RU"/>
              </w:rPr>
              <w:t xml:space="preserve">обучающие </w:t>
            </w:r>
            <w:r w:rsidR="00992FE0">
              <w:rPr>
                <w:lang w:val="ru-RU"/>
              </w:rPr>
              <w:t>игры необычным способом</w:t>
            </w:r>
          </w:p>
        </w:tc>
        <w:tc>
          <w:tcPr>
            <w:tcW w:w="1710" w:type="dxa"/>
          </w:tcPr>
          <w:p w:rsidR="000757C1" w:rsidRPr="00407A97" w:rsidRDefault="002F5163" w:rsidP="0035679C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Не каждый ребенок может сходу понять, как управлять</w:t>
            </w:r>
            <w:r w:rsidR="00017BA1">
              <w:rPr>
                <w:lang w:val="ru-RU"/>
              </w:rPr>
              <w:t>ся</w:t>
            </w:r>
            <w:r>
              <w:rPr>
                <w:lang w:val="ru-RU"/>
              </w:rPr>
              <w:t xml:space="preserve"> контроллером</w:t>
            </w:r>
          </w:p>
        </w:tc>
      </w:tr>
    </w:tbl>
    <w:p w:rsidR="000757C1" w:rsidRDefault="000757C1" w:rsidP="00E73FBD">
      <w:pPr>
        <w:jc w:val="both"/>
      </w:pPr>
    </w:p>
    <w:p w:rsidR="000757C1" w:rsidRDefault="000757C1" w:rsidP="00E73FBD">
      <w:pPr>
        <w:pStyle w:val="2"/>
        <w:ind w:firstLine="708"/>
        <w:jc w:val="both"/>
      </w:pPr>
      <w:bookmarkStart w:id="1" w:name="_Toc18551433"/>
      <w:r>
        <w:t xml:space="preserve">4.2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Priorities</w:t>
      </w:r>
      <w:bookmarkEnd w:id="1"/>
      <w:proofErr w:type="spellEnd"/>
    </w:p>
    <w:p w:rsidR="000757C1" w:rsidRDefault="000757C1" w:rsidP="00E73FBD">
      <w:pPr>
        <w:pStyle w:val="boilerplate"/>
        <w:jc w:val="both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0757C1" w:rsidRPr="00827E58" w:rsidTr="0072181B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lastRenderedPageBreak/>
              <w:t>Dimension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t>Driver</w:t>
            </w:r>
            <w:r>
              <w:rPr>
                <w:b/>
              </w:rPr>
              <w:br/>
              <w:t>(state objective)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t>Constraint</w:t>
            </w:r>
            <w:r>
              <w:rPr>
                <w:b/>
              </w:rPr>
              <w:br/>
              <w:t>(state limits)</w:t>
            </w:r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t>Degree of Freedom</w:t>
            </w:r>
            <w:r>
              <w:rPr>
                <w:b/>
              </w:rPr>
              <w:br/>
              <w:t>(state allowable range)</w:t>
            </w:r>
          </w:p>
        </w:tc>
      </w:tr>
      <w:tr w:rsidR="000757C1" w:rsidRPr="00352C35" w:rsidTr="0072181B">
        <w:tc>
          <w:tcPr>
            <w:tcW w:w="2088" w:type="dxa"/>
            <w:tcBorders>
              <w:top w:val="nil"/>
            </w:tcBorders>
          </w:tcPr>
          <w:p w:rsidR="000757C1" w:rsidRDefault="000757C1" w:rsidP="00E73FBD">
            <w:pPr>
              <w:pStyle w:val="TableTextsmall"/>
              <w:keepNext/>
              <w:keepLines/>
              <w:jc w:val="both"/>
            </w:pPr>
            <w:r>
              <w:t>Schedule</w:t>
            </w:r>
          </w:p>
        </w:tc>
        <w:tc>
          <w:tcPr>
            <w:tcW w:w="2250" w:type="dxa"/>
            <w:tcBorders>
              <w:top w:val="nil"/>
            </w:tcBorders>
          </w:tcPr>
          <w:p w:rsidR="000757C1" w:rsidRPr="00352C35" w:rsidRDefault="000757C1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t>release</w:t>
            </w:r>
            <w:r w:rsidRPr="00352C35">
              <w:rPr>
                <w:lang w:val="ru-RU"/>
              </w:rPr>
              <w:t xml:space="preserve"> 1.0 </w:t>
            </w:r>
            <w:r w:rsidR="00352C35">
              <w:rPr>
                <w:lang w:val="ru-RU"/>
              </w:rPr>
              <w:t>должен быть готов к</w:t>
            </w:r>
            <w:r w:rsidRPr="00352C35">
              <w:rPr>
                <w:lang w:val="ru-RU"/>
              </w:rPr>
              <w:t xml:space="preserve"> </w:t>
            </w:r>
            <w:r w:rsidR="00352C35">
              <w:rPr>
                <w:lang w:val="ru-RU"/>
              </w:rPr>
              <w:t>01.0</w:t>
            </w:r>
            <w:r w:rsidR="00E22B69">
              <w:rPr>
                <w:lang w:val="ru-RU"/>
              </w:rPr>
              <w:t>2</w:t>
            </w:r>
            <w:r w:rsidR="00352C35">
              <w:rPr>
                <w:lang w:val="ru-RU"/>
              </w:rPr>
              <w:t>.2020</w:t>
            </w:r>
            <w:r w:rsidRPr="00352C35">
              <w:rPr>
                <w:lang w:val="ru-RU"/>
              </w:rPr>
              <w:t xml:space="preserve">, </w:t>
            </w:r>
            <w:r>
              <w:t>release</w:t>
            </w:r>
            <w:r w:rsidRPr="00352C35">
              <w:rPr>
                <w:lang w:val="ru-RU"/>
              </w:rPr>
              <w:t xml:space="preserve"> 1.1 </w:t>
            </w:r>
            <w:r w:rsidR="00352C35">
              <w:rPr>
                <w:lang w:val="ru-RU"/>
              </w:rPr>
              <w:t>- к</w:t>
            </w:r>
            <w:r w:rsidRPr="00352C35">
              <w:rPr>
                <w:lang w:val="ru-RU"/>
              </w:rPr>
              <w:t xml:space="preserve"> </w:t>
            </w:r>
            <w:r w:rsidR="00352C35">
              <w:rPr>
                <w:lang w:val="ru-RU"/>
              </w:rPr>
              <w:t>01.0</w:t>
            </w:r>
            <w:r w:rsidR="00E22B69">
              <w:rPr>
                <w:lang w:val="ru-RU"/>
              </w:rPr>
              <w:t>4</w:t>
            </w:r>
            <w:r w:rsidR="00352C35">
              <w:rPr>
                <w:lang w:val="ru-RU"/>
              </w:rPr>
              <w:t>.2020</w:t>
            </w:r>
          </w:p>
        </w:tc>
        <w:tc>
          <w:tcPr>
            <w:tcW w:w="2340" w:type="dxa"/>
            <w:tcBorders>
              <w:top w:val="nil"/>
            </w:tcBorders>
          </w:tcPr>
          <w:p w:rsidR="000757C1" w:rsidRPr="00352C35" w:rsidRDefault="00D34236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Л</w:t>
            </w:r>
            <w:r w:rsidR="00E22B69">
              <w:rPr>
                <w:lang w:val="ru-RU"/>
              </w:rPr>
              <w:t>юбая непредвиденная проблема приведет к задержке релиза</w:t>
            </w:r>
          </w:p>
        </w:tc>
        <w:tc>
          <w:tcPr>
            <w:tcW w:w="2898" w:type="dxa"/>
            <w:tcBorders>
              <w:top w:val="nil"/>
            </w:tcBorders>
          </w:tcPr>
          <w:p w:rsidR="000757C1" w:rsidRPr="00352C35" w:rsidRDefault="004325B9" w:rsidP="00CF065B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Во время тестирования продукта </w:t>
            </w:r>
            <w:r w:rsidR="00CF065B">
              <w:rPr>
                <w:lang w:val="ru-RU"/>
              </w:rPr>
              <w:t>один ребенок не должен долго играть.</w:t>
            </w:r>
          </w:p>
        </w:tc>
      </w:tr>
      <w:tr w:rsidR="000757C1" w:rsidRPr="00E22B69" w:rsidTr="0072181B">
        <w:tc>
          <w:tcPr>
            <w:tcW w:w="2088" w:type="dxa"/>
          </w:tcPr>
          <w:p w:rsidR="000757C1" w:rsidRPr="00992FE0" w:rsidRDefault="000757C1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t>Features</w:t>
            </w:r>
          </w:p>
        </w:tc>
        <w:tc>
          <w:tcPr>
            <w:tcW w:w="2250" w:type="dxa"/>
          </w:tcPr>
          <w:p w:rsidR="00E22B69" w:rsidRPr="00E22B69" w:rsidRDefault="00E22B69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1) </w:t>
            </w:r>
            <w:r w:rsidR="00992FE0">
              <w:rPr>
                <w:lang w:val="ru-RU"/>
              </w:rPr>
              <w:t>Открытие меню с играми</w:t>
            </w:r>
            <w:r w:rsidRPr="00E22B69">
              <w:rPr>
                <w:lang w:val="ru-RU"/>
              </w:rPr>
              <w:t>;</w:t>
            </w:r>
          </w:p>
          <w:p w:rsidR="00E22B69" w:rsidRPr="00E22B69" w:rsidRDefault="00E22B69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="00992FE0">
              <w:rPr>
                <w:lang w:val="ru-RU"/>
              </w:rPr>
              <w:t>Выбор игры</w:t>
            </w:r>
          </w:p>
          <w:p w:rsidR="00E22B69" w:rsidRDefault="00E22B69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="00992FE0">
              <w:rPr>
                <w:lang w:val="ru-RU"/>
              </w:rPr>
              <w:t>Прохождение уровня</w:t>
            </w:r>
            <w:r w:rsidRPr="00E22B69">
              <w:rPr>
                <w:lang w:val="ru-RU"/>
              </w:rPr>
              <w:t xml:space="preserve"> </w:t>
            </w:r>
          </w:p>
          <w:p w:rsidR="00E22B69" w:rsidRPr="00E22B69" w:rsidRDefault="00E22B69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4) </w:t>
            </w:r>
            <w:r w:rsidR="00992FE0">
              <w:rPr>
                <w:lang w:val="ru-RU"/>
              </w:rPr>
              <w:t>Сбор статистики о прохождении</w:t>
            </w:r>
          </w:p>
          <w:p w:rsidR="00E22B69" w:rsidRPr="00E22B69" w:rsidRDefault="00E22B69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5) </w:t>
            </w:r>
            <w:r w:rsidR="00992FE0">
              <w:rPr>
                <w:lang w:val="ru-RU"/>
              </w:rPr>
              <w:t>Сообщение о прохождении/ не прохождении уровня</w:t>
            </w:r>
          </w:p>
          <w:p w:rsidR="000757C1" w:rsidRDefault="00E22B69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6) </w:t>
            </w:r>
            <w:r w:rsidR="00992FE0">
              <w:rPr>
                <w:lang w:val="ru-RU"/>
              </w:rPr>
              <w:t>Просмотр родителем/воспитателем статистики</w:t>
            </w:r>
            <w:r>
              <w:rPr>
                <w:lang w:val="ru-RU"/>
              </w:rPr>
              <w:t>;</w:t>
            </w:r>
          </w:p>
          <w:p w:rsidR="00E22B69" w:rsidRPr="00E22B69" w:rsidRDefault="00E22B69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7) </w:t>
            </w:r>
            <w:r w:rsidR="00992FE0">
              <w:rPr>
                <w:lang w:val="ru-RU"/>
              </w:rPr>
              <w:t>При не прохождении предложение другой игры или повторение уровня</w:t>
            </w:r>
            <w:r w:rsidRPr="00E22B69">
              <w:rPr>
                <w:lang w:val="ru-RU"/>
              </w:rPr>
              <w:t>;</w:t>
            </w:r>
          </w:p>
          <w:p w:rsidR="00E22B69" w:rsidRPr="00E22B69" w:rsidRDefault="00E22B69" w:rsidP="00992FE0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</w:p>
        </w:tc>
        <w:tc>
          <w:tcPr>
            <w:tcW w:w="2340" w:type="dxa"/>
          </w:tcPr>
          <w:p w:rsidR="000757C1" w:rsidRPr="00E22B69" w:rsidRDefault="00D34236" w:rsidP="00CF065B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E22B69">
              <w:rPr>
                <w:lang w:val="ru-RU"/>
              </w:rPr>
              <w:t>шибки программного кода</w:t>
            </w:r>
            <w:r>
              <w:rPr>
                <w:lang w:val="ru-RU"/>
              </w:rPr>
              <w:t>.</w:t>
            </w:r>
            <w:r w:rsidR="00683D64">
              <w:rPr>
                <w:lang w:val="ru-RU"/>
              </w:rPr>
              <w:t xml:space="preserve"> </w:t>
            </w:r>
          </w:p>
        </w:tc>
        <w:tc>
          <w:tcPr>
            <w:tcW w:w="2898" w:type="dxa"/>
          </w:tcPr>
          <w:p w:rsidR="000757C1" w:rsidRPr="00E22B69" w:rsidRDefault="000757C1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 w:rsidRPr="00E22B69">
              <w:rPr>
                <w:lang w:val="ru-RU"/>
              </w:rPr>
              <w:t xml:space="preserve">70-80% </w:t>
            </w:r>
            <w:r w:rsidR="00E22B69">
              <w:rPr>
                <w:lang w:val="ru-RU"/>
              </w:rPr>
              <w:t>приоритетного функционала должны быть включены в</w:t>
            </w:r>
            <w:r w:rsidRPr="00E22B69">
              <w:rPr>
                <w:lang w:val="ru-RU"/>
              </w:rPr>
              <w:t xml:space="preserve"> </w:t>
            </w:r>
            <w:r>
              <w:t>release</w:t>
            </w:r>
            <w:r w:rsidRPr="00E22B69">
              <w:rPr>
                <w:lang w:val="ru-RU"/>
              </w:rPr>
              <w:t xml:space="preserve"> 1.0</w:t>
            </w:r>
          </w:p>
        </w:tc>
      </w:tr>
      <w:tr w:rsidR="000757C1" w:rsidRPr="00B121F8" w:rsidTr="0072181B">
        <w:tc>
          <w:tcPr>
            <w:tcW w:w="2088" w:type="dxa"/>
          </w:tcPr>
          <w:p w:rsidR="000757C1" w:rsidRPr="00683D64" w:rsidRDefault="000757C1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t>Quality</w:t>
            </w:r>
          </w:p>
        </w:tc>
        <w:tc>
          <w:tcPr>
            <w:tcW w:w="2250" w:type="dxa"/>
          </w:tcPr>
          <w:p w:rsidR="000757C1" w:rsidRPr="00B03206" w:rsidRDefault="00992FE0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Программа помогает эффективно и быстро повысить навык мелкой моторики у детей</w:t>
            </w:r>
          </w:p>
        </w:tc>
        <w:tc>
          <w:tcPr>
            <w:tcW w:w="2340" w:type="dxa"/>
          </w:tcPr>
          <w:p w:rsidR="000757C1" w:rsidRPr="00B03206" w:rsidRDefault="00D34236" w:rsidP="007C12FA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A532A3">
              <w:rPr>
                <w:lang w:val="ru-RU"/>
              </w:rPr>
              <w:t xml:space="preserve">а </w:t>
            </w:r>
            <w:r w:rsidR="007C12FA">
              <w:rPr>
                <w:lang w:val="ru-RU"/>
              </w:rPr>
              <w:t>других платформах программа работать не может</w:t>
            </w:r>
          </w:p>
        </w:tc>
        <w:tc>
          <w:tcPr>
            <w:tcW w:w="2898" w:type="dxa"/>
          </w:tcPr>
          <w:p w:rsidR="000757C1" w:rsidRPr="00B121F8" w:rsidRDefault="000757C1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 w:rsidRPr="00B121F8">
              <w:rPr>
                <w:lang w:val="ru-RU"/>
              </w:rPr>
              <w:t xml:space="preserve">90-95% </w:t>
            </w:r>
            <w:r w:rsidR="00B121F8">
              <w:rPr>
                <w:lang w:val="ru-RU"/>
              </w:rPr>
              <w:t>приемочных</w:t>
            </w:r>
            <w:r w:rsidR="00B121F8" w:rsidRPr="00B121F8">
              <w:rPr>
                <w:lang w:val="ru-RU"/>
              </w:rPr>
              <w:t xml:space="preserve"> </w:t>
            </w:r>
            <w:r w:rsidR="00B121F8">
              <w:rPr>
                <w:lang w:val="ru-RU"/>
              </w:rPr>
              <w:t>испытаний</w:t>
            </w:r>
            <w:r w:rsidR="00B121F8" w:rsidRPr="00B121F8">
              <w:rPr>
                <w:lang w:val="ru-RU"/>
              </w:rPr>
              <w:t xml:space="preserve"> </w:t>
            </w:r>
            <w:r w:rsidR="00B121F8">
              <w:rPr>
                <w:lang w:val="ru-RU"/>
              </w:rPr>
              <w:t>должны проходить к</w:t>
            </w:r>
            <w:r w:rsidRPr="00B121F8">
              <w:rPr>
                <w:lang w:val="ru-RU"/>
              </w:rPr>
              <w:t xml:space="preserve"> </w:t>
            </w:r>
            <w:r>
              <w:t>release</w:t>
            </w:r>
            <w:r w:rsidRPr="00B121F8">
              <w:rPr>
                <w:lang w:val="ru-RU"/>
              </w:rPr>
              <w:t xml:space="preserve"> 1.0, 95-98% </w:t>
            </w:r>
            <w:r w:rsidR="00B121F8">
              <w:rPr>
                <w:lang w:val="ru-RU"/>
              </w:rPr>
              <w:t xml:space="preserve">- к </w:t>
            </w:r>
            <w:r>
              <w:t>release</w:t>
            </w:r>
            <w:r w:rsidRPr="00B121F8">
              <w:rPr>
                <w:lang w:val="ru-RU"/>
              </w:rPr>
              <w:t xml:space="preserve"> 1.1</w:t>
            </w:r>
          </w:p>
        </w:tc>
      </w:tr>
      <w:tr w:rsidR="000757C1" w:rsidRPr="00B03206" w:rsidTr="0072181B">
        <w:tc>
          <w:tcPr>
            <w:tcW w:w="2088" w:type="dxa"/>
          </w:tcPr>
          <w:p w:rsidR="000757C1" w:rsidRDefault="000757C1" w:rsidP="00E73FBD">
            <w:pPr>
              <w:pStyle w:val="TableTextsmall"/>
              <w:keepNext/>
              <w:keepLines/>
              <w:jc w:val="both"/>
            </w:pPr>
            <w:r>
              <w:t>Staff</w:t>
            </w:r>
          </w:p>
        </w:tc>
        <w:tc>
          <w:tcPr>
            <w:tcW w:w="2250" w:type="dxa"/>
          </w:tcPr>
          <w:p w:rsidR="008D46F9" w:rsidRPr="008D46F9" w:rsidRDefault="00992FE0" w:rsidP="00992FE0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Геймдизайнер</w:t>
            </w:r>
            <w:proofErr w:type="spellEnd"/>
            <w:r>
              <w:rPr>
                <w:lang w:val="ru-RU"/>
              </w:rPr>
              <w:t xml:space="preserve">, графический дизайнер, </w:t>
            </w:r>
            <w:r w:rsidR="008D46F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программист, </w:t>
            </w:r>
            <w:proofErr w:type="spellStart"/>
            <w:r>
              <w:rPr>
                <w:lang w:val="ru-RU"/>
              </w:rPr>
              <w:t>тестировщик</w:t>
            </w:r>
            <w:proofErr w:type="spellEnd"/>
          </w:p>
        </w:tc>
        <w:tc>
          <w:tcPr>
            <w:tcW w:w="2340" w:type="dxa"/>
          </w:tcPr>
          <w:p w:rsidR="000757C1" w:rsidRPr="00B03206" w:rsidRDefault="00683D64" w:rsidP="00992FE0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898" w:type="dxa"/>
          </w:tcPr>
          <w:p w:rsidR="000757C1" w:rsidRPr="00B03206" w:rsidRDefault="00D10DF9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Знания персонала покрывают </w:t>
            </w:r>
            <w:r w:rsidR="008D46F9">
              <w:rPr>
                <w:lang w:val="ru-RU"/>
              </w:rPr>
              <w:t>большую часть</w:t>
            </w:r>
            <w:r>
              <w:rPr>
                <w:lang w:val="ru-RU"/>
              </w:rPr>
              <w:t xml:space="preserve"> </w:t>
            </w:r>
            <w:r w:rsidR="008D46F9">
              <w:rPr>
                <w:lang w:val="ru-RU"/>
              </w:rPr>
              <w:t>требований</w:t>
            </w:r>
            <w:r>
              <w:rPr>
                <w:lang w:val="ru-RU"/>
              </w:rPr>
              <w:t>, необходимых для реализации этого проекта.</w:t>
            </w:r>
          </w:p>
        </w:tc>
      </w:tr>
      <w:tr w:rsidR="000757C1" w:rsidRPr="00D54BAD" w:rsidTr="0072181B">
        <w:tc>
          <w:tcPr>
            <w:tcW w:w="2088" w:type="dxa"/>
          </w:tcPr>
          <w:p w:rsidR="000757C1" w:rsidRDefault="000757C1" w:rsidP="00E73FBD">
            <w:pPr>
              <w:pStyle w:val="TableTextsmall"/>
              <w:keepNext/>
              <w:keepLines/>
              <w:jc w:val="both"/>
            </w:pPr>
            <w:r>
              <w:t>Cost</w:t>
            </w:r>
          </w:p>
        </w:tc>
        <w:tc>
          <w:tcPr>
            <w:tcW w:w="2250" w:type="dxa"/>
          </w:tcPr>
          <w:p w:rsidR="000757C1" w:rsidRPr="00D71149" w:rsidRDefault="00D71149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500 000 рублей </w:t>
            </w:r>
          </w:p>
        </w:tc>
        <w:tc>
          <w:tcPr>
            <w:tcW w:w="2340" w:type="dxa"/>
          </w:tcPr>
          <w:p w:rsidR="000757C1" w:rsidRPr="00D71149" w:rsidRDefault="00D71149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курса рубля может повлиять на конечную стоимость.</w:t>
            </w:r>
          </w:p>
        </w:tc>
        <w:tc>
          <w:tcPr>
            <w:tcW w:w="2898" w:type="dxa"/>
          </w:tcPr>
          <w:p w:rsidR="000757C1" w:rsidRPr="00D71149" w:rsidRDefault="00D71149" w:rsidP="00E73FBD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Приемлемо превышение бюджета в 15%.</w:t>
            </w:r>
          </w:p>
        </w:tc>
      </w:tr>
    </w:tbl>
    <w:p w:rsidR="000757C1" w:rsidRDefault="000757C1" w:rsidP="00E73FBD">
      <w:pPr>
        <w:pStyle w:val="a4"/>
        <w:jc w:val="both"/>
        <w:rPr>
          <w:i w:val="0"/>
        </w:rPr>
      </w:pPr>
    </w:p>
    <w:p w:rsidR="000757C1" w:rsidRDefault="000757C1" w:rsidP="00E73FBD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jc w:val="both"/>
      </w:pPr>
      <w:bookmarkStart w:id="2" w:name="_Toc18551434"/>
      <w:r w:rsidRPr="00D54BAD">
        <w:rPr>
          <w:lang w:val="en-US"/>
        </w:rPr>
        <w:tab/>
      </w:r>
      <w:r>
        <w:t xml:space="preserve">4.3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Environment</w:t>
      </w:r>
      <w:bookmarkEnd w:id="2"/>
      <w:proofErr w:type="spellEnd"/>
    </w:p>
    <w:p w:rsidR="005114D2" w:rsidRDefault="000757C1" w:rsidP="00E73FBD">
      <w:pPr>
        <w:pStyle w:val="a4"/>
        <w:jc w:val="both"/>
        <w:rPr>
          <w:lang w:val="ru-RU"/>
        </w:rPr>
      </w:pPr>
      <w:r>
        <w:rPr>
          <w:lang w:val="ru-RU"/>
        </w:rPr>
        <w:t xml:space="preserve">Данная </w:t>
      </w:r>
      <w:r w:rsidR="005114D2">
        <w:rPr>
          <w:lang w:val="ru-RU"/>
        </w:rPr>
        <w:t>программа</w:t>
      </w:r>
      <w:r>
        <w:rPr>
          <w:lang w:val="ru-RU"/>
        </w:rPr>
        <w:t xml:space="preserve"> должна</w:t>
      </w:r>
      <w:r w:rsidR="005114D2">
        <w:rPr>
          <w:lang w:val="ru-RU"/>
        </w:rPr>
        <w:t xml:space="preserve"> работать</w:t>
      </w:r>
      <w:r>
        <w:rPr>
          <w:lang w:val="ru-RU"/>
        </w:rPr>
        <w:t xml:space="preserve"> </w:t>
      </w:r>
      <w:r w:rsidR="005114D2">
        <w:rPr>
          <w:lang w:val="ru-RU"/>
        </w:rPr>
        <w:t>с помощью</w:t>
      </w:r>
      <w:r w:rsidR="005114D2" w:rsidRPr="005114D2">
        <w:rPr>
          <w:lang w:val="ru-RU"/>
        </w:rPr>
        <w:t xml:space="preserve"> </w:t>
      </w:r>
      <w:proofErr w:type="spellStart"/>
      <w:r w:rsidR="005114D2" w:rsidRPr="005114D2">
        <w:rPr>
          <w:lang w:val="ru-RU"/>
        </w:rPr>
        <w:t>Leap</w:t>
      </w:r>
      <w:proofErr w:type="spellEnd"/>
      <w:r w:rsidR="005114D2" w:rsidRPr="005114D2">
        <w:rPr>
          <w:lang w:val="ru-RU"/>
        </w:rPr>
        <w:t xml:space="preserve"> </w:t>
      </w:r>
      <w:proofErr w:type="spellStart"/>
      <w:r w:rsidR="005114D2" w:rsidRPr="005114D2">
        <w:rPr>
          <w:lang w:val="ru-RU"/>
        </w:rPr>
        <w:t>Motion</w:t>
      </w:r>
      <w:proofErr w:type="spellEnd"/>
      <w:r>
        <w:rPr>
          <w:lang w:val="ru-RU"/>
        </w:rPr>
        <w:t>.</w:t>
      </w:r>
      <w:r w:rsidR="00BF6B35">
        <w:rPr>
          <w:lang w:val="ru-RU"/>
        </w:rPr>
        <w:t xml:space="preserve"> Контроллер также должен быть подключен и находится в зоне видимости контроллера, иначе не будет возможности продолжить игру. </w:t>
      </w:r>
    </w:p>
    <w:p w:rsidR="005114D2" w:rsidRDefault="005114D2" w:rsidP="00E73FBD">
      <w:pPr>
        <w:pStyle w:val="a4"/>
        <w:jc w:val="both"/>
        <w:rPr>
          <w:lang w:val="ru-RU"/>
        </w:rPr>
      </w:pPr>
    </w:p>
    <w:p w:rsidR="000757C1" w:rsidRDefault="005114D2" w:rsidP="00E73FBD">
      <w:pPr>
        <w:pStyle w:val="a4"/>
        <w:jc w:val="both"/>
        <w:rPr>
          <w:lang w:val="ru-RU"/>
        </w:rPr>
      </w:pPr>
      <w:r>
        <w:rPr>
          <w:lang w:val="ru-RU"/>
        </w:rPr>
        <w:t>Контроль доступа ребенка к игре производится родителем или воспитателем. Также, необходимо осуществлять контроль за тем, чтобы ребенок не использовал контроллер не по назначению.</w:t>
      </w:r>
    </w:p>
    <w:p w:rsidR="000757C1" w:rsidRDefault="000757C1" w:rsidP="00E73FBD">
      <w:pPr>
        <w:pStyle w:val="a4"/>
        <w:jc w:val="both"/>
        <w:rPr>
          <w:lang w:val="ru-RU"/>
        </w:rPr>
      </w:pPr>
    </w:p>
    <w:p w:rsidR="00CD110B" w:rsidRPr="00BF6B35" w:rsidRDefault="005114D2" w:rsidP="00BF6B35">
      <w:pPr>
        <w:pStyle w:val="a4"/>
        <w:jc w:val="both"/>
        <w:rPr>
          <w:lang w:val="ru-RU"/>
        </w:rPr>
      </w:pPr>
      <w:r>
        <w:rPr>
          <w:lang w:val="ru-RU"/>
        </w:rPr>
        <w:t xml:space="preserve">Одновременно можно проходить только одну игру, из представленных. Статистику о прохождении можно будет просмотреть после </w:t>
      </w:r>
      <w:r w:rsidR="00CF065B">
        <w:rPr>
          <w:lang w:val="ru-RU"/>
        </w:rPr>
        <w:t>окончания игры</w:t>
      </w:r>
      <w:r>
        <w:rPr>
          <w:lang w:val="ru-RU"/>
        </w:rPr>
        <w:t>.</w:t>
      </w:r>
      <w:r w:rsidR="00BF6B35">
        <w:rPr>
          <w:lang w:val="ru-RU"/>
        </w:rPr>
        <w:t xml:space="preserve"> В случае, если ребенок бросил игру на середине, статистика будет неполной, но просмотреть ее тоже будет возможно.</w:t>
      </w:r>
    </w:p>
    <w:sectPr w:rsidR="00CD110B" w:rsidRPr="00BF6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3799"/>
    <w:multiLevelType w:val="hybridMultilevel"/>
    <w:tmpl w:val="57CE06A4"/>
    <w:lvl w:ilvl="0" w:tplc="88848F9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FA40BCA"/>
    <w:multiLevelType w:val="hybridMultilevel"/>
    <w:tmpl w:val="03B22F60"/>
    <w:lvl w:ilvl="0" w:tplc="238E8692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293B0714"/>
    <w:multiLevelType w:val="multilevel"/>
    <w:tmpl w:val="CD0A8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E076263"/>
    <w:multiLevelType w:val="hybridMultilevel"/>
    <w:tmpl w:val="F32C8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60FD9"/>
    <w:multiLevelType w:val="hybridMultilevel"/>
    <w:tmpl w:val="7A86FD48"/>
    <w:lvl w:ilvl="0" w:tplc="88848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92FE5"/>
    <w:multiLevelType w:val="hybridMultilevel"/>
    <w:tmpl w:val="3B5A3F6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6E6D2305"/>
    <w:multiLevelType w:val="hybridMultilevel"/>
    <w:tmpl w:val="F32C8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27979"/>
    <w:multiLevelType w:val="hybridMultilevel"/>
    <w:tmpl w:val="4BE06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66A28"/>
    <w:multiLevelType w:val="hybridMultilevel"/>
    <w:tmpl w:val="9BA6BBE0"/>
    <w:lvl w:ilvl="0" w:tplc="88848F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52B50"/>
    <w:multiLevelType w:val="hybridMultilevel"/>
    <w:tmpl w:val="D18C79A2"/>
    <w:lvl w:ilvl="0" w:tplc="88848F9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8D379C8"/>
    <w:multiLevelType w:val="multilevel"/>
    <w:tmpl w:val="9A32E5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79452AF7"/>
    <w:multiLevelType w:val="hybridMultilevel"/>
    <w:tmpl w:val="09520CCA"/>
    <w:lvl w:ilvl="0" w:tplc="65421E04">
      <w:start w:val="4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2" w15:restartNumberingAfterBreak="0">
    <w:nsid w:val="7A091093"/>
    <w:multiLevelType w:val="hybridMultilevel"/>
    <w:tmpl w:val="338A9378"/>
    <w:lvl w:ilvl="0" w:tplc="238E86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11"/>
  </w:num>
  <w:num w:numId="7">
    <w:abstractNumId w:val="5"/>
  </w:num>
  <w:num w:numId="8">
    <w:abstractNumId w:val="9"/>
  </w:num>
  <w:num w:numId="9">
    <w:abstractNumId w:val="12"/>
  </w:num>
  <w:num w:numId="10">
    <w:abstractNumId w:val="4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12"/>
    <w:rsid w:val="00005912"/>
    <w:rsid w:val="00017BA1"/>
    <w:rsid w:val="00024B7B"/>
    <w:rsid w:val="000757C1"/>
    <w:rsid w:val="00090ADE"/>
    <w:rsid w:val="000D5A22"/>
    <w:rsid w:val="0011600D"/>
    <w:rsid w:val="00122F42"/>
    <w:rsid w:val="001347C1"/>
    <w:rsid w:val="001B7FF5"/>
    <w:rsid w:val="00256F68"/>
    <w:rsid w:val="00271486"/>
    <w:rsid w:val="00283AB0"/>
    <w:rsid w:val="002C17E9"/>
    <w:rsid w:val="002F5163"/>
    <w:rsid w:val="00311378"/>
    <w:rsid w:val="00352C35"/>
    <w:rsid w:val="0035679C"/>
    <w:rsid w:val="003719F0"/>
    <w:rsid w:val="00372250"/>
    <w:rsid w:val="0037765E"/>
    <w:rsid w:val="003B6B49"/>
    <w:rsid w:val="003D7A70"/>
    <w:rsid w:val="003E6272"/>
    <w:rsid w:val="004234B1"/>
    <w:rsid w:val="004325B9"/>
    <w:rsid w:val="00474539"/>
    <w:rsid w:val="0048083F"/>
    <w:rsid w:val="00487C00"/>
    <w:rsid w:val="00494B4E"/>
    <w:rsid w:val="004D6394"/>
    <w:rsid w:val="004E217A"/>
    <w:rsid w:val="00503313"/>
    <w:rsid w:val="005114D2"/>
    <w:rsid w:val="005204B8"/>
    <w:rsid w:val="0052159B"/>
    <w:rsid w:val="00524A7C"/>
    <w:rsid w:val="00547729"/>
    <w:rsid w:val="00563946"/>
    <w:rsid w:val="00582A2C"/>
    <w:rsid w:val="0059096C"/>
    <w:rsid w:val="005A1E9D"/>
    <w:rsid w:val="005A6A26"/>
    <w:rsid w:val="005B3135"/>
    <w:rsid w:val="005C0366"/>
    <w:rsid w:val="005C117C"/>
    <w:rsid w:val="005C1CC1"/>
    <w:rsid w:val="005C41E6"/>
    <w:rsid w:val="005F5A71"/>
    <w:rsid w:val="006039BB"/>
    <w:rsid w:val="0061167A"/>
    <w:rsid w:val="00615127"/>
    <w:rsid w:val="00683D64"/>
    <w:rsid w:val="006B6AE1"/>
    <w:rsid w:val="006E3D6B"/>
    <w:rsid w:val="006E5FD0"/>
    <w:rsid w:val="006E70AF"/>
    <w:rsid w:val="007024C2"/>
    <w:rsid w:val="0072181B"/>
    <w:rsid w:val="00735B7F"/>
    <w:rsid w:val="00752946"/>
    <w:rsid w:val="007C12FA"/>
    <w:rsid w:val="0082135F"/>
    <w:rsid w:val="00827E58"/>
    <w:rsid w:val="00856360"/>
    <w:rsid w:val="00860010"/>
    <w:rsid w:val="008834A6"/>
    <w:rsid w:val="008A1396"/>
    <w:rsid w:val="008D46F9"/>
    <w:rsid w:val="008E1E38"/>
    <w:rsid w:val="00924C1A"/>
    <w:rsid w:val="009576F2"/>
    <w:rsid w:val="00992FE0"/>
    <w:rsid w:val="009A21AA"/>
    <w:rsid w:val="009F132E"/>
    <w:rsid w:val="00A0219D"/>
    <w:rsid w:val="00A07F64"/>
    <w:rsid w:val="00A23F7A"/>
    <w:rsid w:val="00A27F3F"/>
    <w:rsid w:val="00A369F6"/>
    <w:rsid w:val="00A532A3"/>
    <w:rsid w:val="00A6567E"/>
    <w:rsid w:val="00A67358"/>
    <w:rsid w:val="00A67634"/>
    <w:rsid w:val="00AE4C5B"/>
    <w:rsid w:val="00B0177B"/>
    <w:rsid w:val="00B03206"/>
    <w:rsid w:val="00B121F8"/>
    <w:rsid w:val="00B5166F"/>
    <w:rsid w:val="00B956D8"/>
    <w:rsid w:val="00B95BAF"/>
    <w:rsid w:val="00BD220A"/>
    <w:rsid w:val="00BF6B35"/>
    <w:rsid w:val="00C024B5"/>
    <w:rsid w:val="00C25408"/>
    <w:rsid w:val="00C324A2"/>
    <w:rsid w:val="00C40182"/>
    <w:rsid w:val="00C63DDA"/>
    <w:rsid w:val="00C72AAB"/>
    <w:rsid w:val="00C82141"/>
    <w:rsid w:val="00CA66A6"/>
    <w:rsid w:val="00CD110B"/>
    <w:rsid w:val="00CF065B"/>
    <w:rsid w:val="00D10DF9"/>
    <w:rsid w:val="00D34236"/>
    <w:rsid w:val="00D54BAD"/>
    <w:rsid w:val="00D61A3B"/>
    <w:rsid w:val="00D71149"/>
    <w:rsid w:val="00D835F4"/>
    <w:rsid w:val="00DB6C0A"/>
    <w:rsid w:val="00DC367C"/>
    <w:rsid w:val="00E22B69"/>
    <w:rsid w:val="00E731D8"/>
    <w:rsid w:val="00E73FBD"/>
    <w:rsid w:val="00EA3091"/>
    <w:rsid w:val="00EA751C"/>
    <w:rsid w:val="00EB0662"/>
    <w:rsid w:val="00EC1019"/>
    <w:rsid w:val="00F10CD5"/>
    <w:rsid w:val="00F621DE"/>
    <w:rsid w:val="00F724D8"/>
    <w:rsid w:val="00F73BAB"/>
    <w:rsid w:val="00F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A94E"/>
  <w15:chartTrackingRefBased/>
  <w15:docId w15:val="{52EBA9BB-A7DF-4710-B86A-354C6273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96C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9096C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96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96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909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DC367C"/>
    <w:pPr>
      <w:ind w:left="720"/>
      <w:contextualSpacing/>
    </w:pPr>
  </w:style>
  <w:style w:type="paragraph" w:styleId="a4">
    <w:name w:val="Body Text"/>
    <w:basedOn w:val="a"/>
    <w:link w:val="a5"/>
    <w:rsid w:val="000757C1"/>
    <w:pPr>
      <w:spacing w:after="0" w:line="240" w:lineRule="exact"/>
    </w:pPr>
    <w:rPr>
      <w:rFonts w:ascii="Arial" w:eastAsia="Times New Roman" w:hAnsi="Arial" w:cs="Times New Roman"/>
      <w:i/>
      <w:color w:val="auto"/>
      <w:sz w:val="22"/>
      <w:szCs w:val="20"/>
      <w:lang w:val="en-US" w:eastAsia="ko-KR"/>
    </w:rPr>
  </w:style>
  <w:style w:type="character" w:customStyle="1" w:styleId="a5">
    <w:name w:val="Основной текст Знак"/>
    <w:basedOn w:val="a0"/>
    <w:link w:val="a4"/>
    <w:rsid w:val="000757C1"/>
    <w:rPr>
      <w:rFonts w:ascii="Arial" w:eastAsia="Times New Roman" w:hAnsi="Arial" w:cs="Times New Roman"/>
      <w:i/>
      <w:szCs w:val="20"/>
      <w:lang w:val="en-US" w:eastAsia="ko-KR"/>
    </w:rPr>
  </w:style>
  <w:style w:type="paragraph" w:customStyle="1" w:styleId="TableTextsmall">
    <w:name w:val="Table Text small"/>
    <w:basedOn w:val="a"/>
    <w:rsid w:val="000757C1"/>
    <w:pPr>
      <w:spacing w:before="20" w:after="20" w:line="240" w:lineRule="exact"/>
    </w:pPr>
    <w:rPr>
      <w:rFonts w:ascii="Arial" w:eastAsia="Times New Roman" w:hAnsi="Arial" w:cs="Times New Roman"/>
      <w:i/>
      <w:color w:val="auto"/>
      <w:sz w:val="20"/>
      <w:szCs w:val="20"/>
      <w:lang w:val="en-US" w:eastAsia="ko-KR"/>
    </w:rPr>
  </w:style>
  <w:style w:type="paragraph" w:customStyle="1" w:styleId="boilerplate">
    <w:name w:val="boilerplate"/>
    <w:basedOn w:val="a"/>
    <w:rsid w:val="000757C1"/>
    <w:pPr>
      <w:spacing w:after="0" w:line="220" w:lineRule="exact"/>
    </w:pPr>
    <w:rPr>
      <w:rFonts w:ascii="Arial" w:eastAsia="Times New Roman" w:hAnsi="Arial" w:cs="Times New Roman"/>
      <w:i/>
      <w:color w:val="auto"/>
      <w:sz w:val="22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4874</TotalTime>
  <Pages>5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Вайнгольц</dc:creator>
  <cp:keywords/>
  <dc:description/>
  <cp:lastModifiedBy>User</cp:lastModifiedBy>
  <cp:revision>80</cp:revision>
  <dcterms:created xsi:type="dcterms:W3CDTF">2018-10-23T09:56:00Z</dcterms:created>
  <dcterms:modified xsi:type="dcterms:W3CDTF">2018-12-19T07:12:00Z</dcterms:modified>
</cp:coreProperties>
</file>