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ind w:firstLine="851"/>
        <w:jc w:val="left"/>
        <w:rPr>
          <w:rFonts w:cs="Times New Roman"/>
          <w:szCs w:val="28"/>
        </w:rPr>
      </w:pPr>
      <w:r>
        <w:rPr/>
      </w:r>
    </w:p>
    <w:p>
      <w:pPr>
        <w:pStyle w:val="Style17"/>
        <w:rPr/>
      </w:pPr>
      <w:r>
        <w:rPr/>
        <w:t>Оглавление</w:t>
      </w:r>
    </w:p>
    <w:p>
      <w:pPr>
        <w:pStyle w:val="12"/>
        <w:tabs>
          <w:tab w:val="right" w:pos="9638" w:leader="dot"/>
        </w:tabs>
        <w:rPr/>
      </w:pPr>
      <w:r>
        <w:fldChar w:fldCharType="begin"/>
      </w:r>
      <w:r>
        <w:rPr>
          <w:rStyle w:val="Style9"/>
        </w:rPr>
        <w:instrText> TOC \f \o "1-9" \h</w:instrText>
      </w:r>
      <w:r>
        <w:rPr>
          <w:rStyle w:val="Style9"/>
        </w:rPr>
        <w:fldChar w:fldCharType="separate"/>
      </w:r>
      <w:hyperlink w:anchor="__RefHeading___Toc821_3662189319">
        <w:r>
          <w:rPr>
            <w:rStyle w:val="Style9"/>
          </w:rPr>
          <w:t>1 Введение</w:t>
          <w:tab/>
          <w:t>3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23_3662189319">
        <w:r>
          <w:rPr>
            <w:rStyle w:val="Style9"/>
          </w:rPr>
          <w:t>1.1 Наименование программы</w:t>
          <w:tab/>
          <w:t>3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25_3662189319">
        <w:r>
          <w:rPr>
            <w:rStyle w:val="Style9"/>
          </w:rPr>
          <w:t>1.2 Краткая характеристика области применения</w:t>
          <w:tab/>
          <w:t>3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827_3662189319">
        <w:r>
          <w:rPr>
            <w:rStyle w:val="Style9"/>
          </w:rPr>
          <w:t>2 Основания для разработки</w:t>
          <w:tab/>
          <w:t>3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29_3662189319">
        <w:r>
          <w:rPr>
            <w:rStyle w:val="Style9"/>
          </w:rPr>
          <w:t>2.1 Основания для проведения разработки</w:t>
          <w:tab/>
          <w:t>3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31_3662189319">
        <w:r>
          <w:rPr>
            <w:rStyle w:val="Style9"/>
          </w:rPr>
          <w:t>2.2 Наименование и условное обозначение темы разработки</w:t>
          <w:tab/>
          <w:t>3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833_3662189319">
        <w:r>
          <w:rPr>
            <w:rStyle w:val="Style9"/>
          </w:rPr>
          <w:t>3 Назначение разработки</w:t>
          <w:tab/>
          <w:t>4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35_3662189319">
        <w:r>
          <w:rPr>
            <w:rStyle w:val="Style9"/>
          </w:rPr>
          <w:t>3.1 Функциональное назначение</w:t>
          <w:tab/>
          <w:t>4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37_3662189319">
        <w:r>
          <w:rPr>
            <w:rStyle w:val="Style9"/>
          </w:rPr>
          <w:t>3.2 Эксплуатационное назначение</w:t>
          <w:tab/>
          <w:t>4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839_3662189319">
        <w:r>
          <w:rPr>
            <w:rStyle w:val="Style9"/>
          </w:rPr>
          <w:t>4 Требования к программе или программному изделию</w:t>
          <w:tab/>
          <w:t>4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41_3662189319">
        <w:r>
          <w:rPr>
            <w:rStyle w:val="Style9"/>
          </w:rPr>
          <w:t>4.1 Требования к функциональным характеристикам</w:t>
          <w:tab/>
          <w:t>4</w:t>
        </w:r>
      </w:hyperlink>
    </w:p>
    <w:p>
      <w:pPr>
        <w:pStyle w:val="32"/>
        <w:tabs>
          <w:tab w:val="right" w:pos="9638" w:leader="dot"/>
        </w:tabs>
        <w:rPr/>
      </w:pPr>
      <w:hyperlink w:anchor="__RefHeading___Toc843_3662189319">
        <w:r>
          <w:rPr>
            <w:rStyle w:val="Style9"/>
          </w:rPr>
          <w:t>4.1.1 Требования к составу выполняемых функций</w:t>
          <w:tab/>
          <w:t>4</w:t>
        </w:r>
      </w:hyperlink>
    </w:p>
    <w:p>
      <w:pPr>
        <w:pStyle w:val="32"/>
        <w:tabs>
          <w:tab w:val="right" w:pos="9638" w:leader="dot"/>
        </w:tabs>
        <w:rPr/>
      </w:pPr>
      <w:hyperlink w:anchor="__RefHeading___Toc845_3662189319">
        <w:r>
          <w:rPr>
            <w:rStyle w:val="Style9"/>
          </w:rPr>
          <w:t>4.1.2 Требования к организации входных данных</w:t>
          <w:tab/>
          <w:t>5</w:t>
        </w:r>
      </w:hyperlink>
    </w:p>
    <w:p>
      <w:pPr>
        <w:pStyle w:val="32"/>
        <w:tabs>
          <w:tab w:val="right" w:pos="9638" w:leader="dot"/>
        </w:tabs>
        <w:rPr/>
      </w:pPr>
      <w:hyperlink w:anchor="__RefHeading___Toc847_3662189319">
        <w:r>
          <w:rPr>
            <w:rStyle w:val="Style9"/>
          </w:rPr>
          <w:t>4.1.3 Требования к организации выходных данных</w:t>
          <w:tab/>
          <w:t>5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49_3662189319">
        <w:r>
          <w:rPr>
            <w:rStyle w:val="Style9"/>
          </w:rPr>
          <w:t>4.2 Требования к надёжности</w:t>
          <w:tab/>
          <w:t>6</w:t>
        </w:r>
      </w:hyperlink>
    </w:p>
    <w:p>
      <w:pPr>
        <w:pStyle w:val="32"/>
        <w:tabs>
          <w:tab w:val="right" w:pos="9638" w:leader="dot"/>
        </w:tabs>
        <w:rPr/>
      </w:pPr>
      <w:hyperlink w:anchor="__RefHeading___Toc851_3662189319">
        <w:r>
          <w:rPr>
            <w:rStyle w:val="Style9"/>
          </w:rPr>
          <w:t>4.2.1 Время восстановления после отказа</w:t>
          <w:tab/>
          <w:t>6</w:t>
        </w:r>
      </w:hyperlink>
    </w:p>
    <w:p>
      <w:pPr>
        <w:pStyle w:val="32"/>
        <w:tabs>
          <w:tab w:val="right" w:pos="9638" w:leader="dot"/>
        </w:tabs>
        <w:rPr/>
      </w:pPr>
      <w:hyperlink w:anchor="__RefHeading___Toc853_3662189319">
        <w:r>
          <w:rPr>
            <w:rStyle w:val="Style9"/>
          </w:rPr>
          <w:t>4.2.2 Отказ из-за некорректных действий оператора</w:t>
          <w:tab/>
          <w:t>6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55_3662189319">
        <w:r>
          <w:rPr>
            <w:rStyle w:val="Style9"/>
          </w:rPr>
          <w:t>4.3 Условия эксплуатации</w:t>
          <w:tab/>
          <w:t>7</w:t>
        </w:r>
      </w:hyperlink>
    </w:p>
    <w:p>
      <w:pPr>
        <w:pStyle w:val="32"/>
        <w:tabs>
          <w:tab w:val="right" w:pos="9638" w:leader="dot"/>
        </w:tabs>
        <w:rPr/>
      </w:pPr>
      <w:hyperlink w:anchor="__RefHeading___Toc857_3662189319">
        <w:r>
          <w:rPr>
            <w:rStyle w:val="Style9"/>
          </w:rPr>
          <w:t>4.3.1 Климатические условия эксплуатации</w:t>
          <w:tab/>
          <w:t>7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59_3662189319">
        <w:r>
          <w:rPr>
            <w:rStyle w:val="Style9"/>
          </w:rPr>
          <w:t>4.4 Требования к численности и квалификации персонала</w:t>
          <w:tab/>
          <w:t>7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61_3662189319">
        <w:r>
          <w:rPr>
            <w:rStyle w:val="Style9"/>
          </w:rPr>
          <w:t>4.5 Требования к составу и параметрам технических средств</w:t>
          <w:tab/>
          <w:t>7</w:t>
        </w:r>
      </w:hyperlink>
    </w:p>
    <w:p>
      <w:pPr>
        <w:pStyle w:val="32"/>
        <w:tabs>
          <w:tab w:val="right" w:pos="9638" w:leader="dot"/>
        </w:tabs>
        <w:rPr/>
      </w:pPr>
      <w:hyperlink w:anchor="__RefHeading___Toc863_3662189319">
        <w:r>
          <w:rPr>
            <w:rStyle w:val="Style9"/>
          </w:rPr>
          <w:t>4.5.1 Требования к информационной и программной совместимости</w:t>
          <w:tab/>
          <w:t>7</w:t>
        </w:r>
      </w:hyperlink>
    </w:p>
    <w:p>
      <w:pPr>
        <w:pStyle w:val="32"/>
        <w:tabs>
          <w:tab w:val="right" w:pos="9638" w:leader="dot"/>
        </w:tabs>
        <w:rPr/>
      </w:pPr>
      <w:hyperlink w:anchor="__RefHeading___Toc865_3662189319">
        <w:r>
          <w:rPr>
            <w:rStyle w:val="Style9"/>
          </w:rPr>
          <w:t>4.5.2 Требования к исходным кодам и языкам программирования</w:t>
          <w:tab/>
          <w:t>8</w:t>
        </w:r>
      </w:hyperlink>
    </w:p>
    <w:p>
      <w:pPr>
        <w:pStyle w:val="32"/>
        <w:tabs>
          <w:tab w:val="right" w:pos="9638" w:leader="dot"/>
        </w:tabs>
        <w:rPr/>
      </w:pPr>
      <w:hyperlink w:anchor="__RefHeading___Toc867_3662189319">
        <w:r>
          <w:rPr>
            <w:rStyle w:val="Style9"/>
          </w:rPr>
          <w:t>4.5.3 Требования к программным средствам, используемым программой</w:t>
          <w:tab/>
          <w:t>8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69_3662189319">
        <w:r>
          <w:rPr>
            <w:rStyle w:val="Style9"/>
          </w:rPr>
          <w:t>4.6 Требования к маркировке и упаковке</w:t>
          <w:tab/>
          <w:t>8</w:t>
        </w:r>
      </w:hyperlink>
    </w:p>
    <w:p>
      <w:pPr>
        <w:pStyle w:val="32"/>
        <w:tabs>
          <w:tab w:val="right" w:pos="9638" w:leader="dot"/>
        </w:tabs>
        <w:rPr/>
      </w:pPr>
      <w:hyperlink w:anchor="__RefHeading___Toc871_3662189319">
        <w:r>
          <w:rPr>
            <w:rStyle w:val="Style9"/>
          </w:rPr>
          <w:t>4.6.1 Требования к маркировке</w:t>
          <w:tab/>
          <w:t>8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73_3662189319">
        <w:r>
          <w:rPr>
            <w:rStyle w:val="Style9"/>
          </w:rPr>
          <w:t>4.7 Требования к транспортированию и хранению</w:t>
          <w:tab/>
          <w:t>8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75_3662189319">
        <w:r>
          <w:rPr>
            <w:rStyle w:val="Style9"/>
          </w:rPr>
          <w:t>4.8 Специальные требования</w:t>
          <w:tab/>
          <w:t>9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877_3662189319">
        <w:r>
          <w:rPr>
            <w:rStyle w:val="Style9"/>
          </w:rPr>
          <w:t>5 Требования к программной документации</w:t>
          <w:tab/>
          <w:t>9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79_3662189319">
        <w:r>
          <w:rPr>
            <w:rStyle w:val="Style9"/>
          </w:rPr>
          <w:t>5.1 Предварительный состав программной документации</w:t>
          <w:tab/>
          <w:t>9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881_3662189319">
        <w:r>
          <w:rPr>
            <w:rStyle w:val="Style9"/>
          </w:rPr>
          <w:t>6 Технико-экономические показатели</w:t>
          <w:tab/>
          <w:t>9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83_3662189319">
        <w:r>
          <w:rPr>
            <w:rStyle w:val="Style9"/>
          </w:rPr>
          <w:t>6.1 Экономические преимущества разработки</w:t>
          <w:tab/>
          <w:t>9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885_3662189319">
        <w:r>
          <w:rPr>
            <w:rStyle w:val="Style9"/>
          </w:rPr>
          <w:t>7 Стадии и этапы разработки</w:t>
          <w:tab/>
          <w:t>9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87_3662189319">
        <w:r>
          <w:rPr>
            <w:rStyle w:val="Style9"/>
          </w:rPr>
          <w:t>7.1 Стадии разработки</w:t>
          <w:tab/>
          <w:t>9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89_3662189319">
        <w:r>
          <w:rPr>
            <w:rStyle w:val="Style9"/>
          </w:rPr>
          <w:t>7.2 Содержание работ по этапам</w:t>
          <w:tab/>
          <w:t>10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891_3662189319">
        <w:r>
          <w:rPr>
            <w:rStyle w:val="Style9"/>
          </w:rPr>
          <w:t>8 Порядок контроля и приемки</w:t>
          <w:tab/>
          <w:t>11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93_3662189319">
        <w:r>
          <w:rPr>
            <w:rStyle w:val="Style9"/>
          </w:rPr>
          <w:t>8.1 Виды испытаний</w:t>
          <w:tab/>
          <w:t>11</w:t>
        </w:r>
      </w:hyperlink>
    </w:p>
    <w:p>
      <w:pPr>
        <w:pStyle w:val="22"/>
        <w:tabs>
          <w:tab w:val="right" w:pos="9638" w:leader="dot"/>
        </w:tabs>
        <w:rPr/>
      </w:pPr>
      <w:hyperlink w:anchor="__RefHeading___Toc895_3662189319">
        <w:r>
          <w:rPr>
            <w:rStyle w:val="Style9"/>
          </w:rPr>
          <w:t>8.2 Общие требования к приёмке работы</w:t>
          <w:tab/>
          <w:t>11</w:t>
        </w:r>
      </w:hyperlink>
    </w:p>
    <w:p>
      <w:pPr>
        <w:pStyle w:val="12"/>
        <w:tabs>
          <w:tab w:val="right" w:pos="9638" w:leader="dot"/>
        </w:tabs>
        <w:rPr/>
      </w:pPr>
      <w:hyperlink w:anchor="__RefHeading___Toc897_3662189319">
        <w:r>
          <w:rPr>
            <w:rStyle w:val="Style9"/>
          </w:rPr>
          <w:t>Приложение А</w:t>
          <w:tab/>
          <w:t>12</w:t>
        </w:r>
      </w:hyperlink>
    </w:p>
    <w:sdt>
      <w:sdtPr>
        <w:docPartObj>
          <w:docPartGallery w:val="Table of Contents"/>
          <w:docPartUnique w:val="true"/>
        </w:docPartObj>
        <w:id w:val="824473376"/>
      </w:sdtPr>
      <w:sdtContent>
        <w:p>
          <w:pPr>
            <w:pStyle w:val="TOCHeading"/>
            <w:numPr>
              <w:ilvl w:val="0"/>
              <w:numId w:val="0"/>
            </w:numPr>
            <w:ind w:left="432" w:hanging="0"/>
            <w:rPr>
              <w:rFonts w:cs="Times New Roman"/>
              <w:szCs w:val="28"/>
            </w:rPr>
          </w:pPr>
          <w:r>
            <w:rPr/>
          </w:r>
          <w:r>
            <w:rPr/>
            <w:fldChar w:fldCharType="end"/>
          </w:r>
          <w:r>
            <w:br w:type="page"/>
          </w:r>
        </w:p>
        <w:p>
          <w:pPr>
            <w:pStyle w:val="1"/>
            <w:numPr>
              <w:ilvl w:val="0"/>
              <w:numId w:val="2"/>
            </w:numPr>
            <w:rPr/>
          </w:pPr>
          <w:bookmarkStart w:id="0" w:name="__RefHeading___Toc821_3662189319"/>
          <w:bookmarkStart w:id="1" w:name="_Toc516948178"/>
          <w:bookmarkEnd w:id="0"/>
          <w:r>
            <w:rPr>
              <w:rFonts w:cs="Times New Roman"/>
              <w:szCs w:val="28"/>
            </w:rPr>
            <w:t>Введение</w:t>
          </w:r>
          <w:bookmarkEnd w:id="1"/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2" w:name="__RefHeading___Toc823_3662189319"/>
          <w:bookmarkStart w:id="3" w:name="_Toc516948179"/>
          <w:bookmarkEnd w:id="2"/>
          <w:r>
            <w:rPr>
              <w:rFonts w:cs="Times New Roman"/>
              <w:szCs w:val="28"/>
            </w:rPr>
            <w:t>Наименование программы</w:t>
          </w:r>
          <w:bookmarkEnd w:id="3"/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Normal"/>
            <w:ind w:firstLine="851"/>
            <w:rPr/>
          </w:pPr>
          <w:r>
            <w:rPr>
              <w:rFonts w:cs="Times New Roman"/>
              <w:szCs w:val="28"/>
            </w:rPr>
            <w:t>Наименование программы – «</w:t>
          </w:r>
          <w:bookmarkStart w:id="4" w:name="__DdeLink__1922_2268288392"/>
          <w:r>
            <w:rPr>
              <w:rFonts w:cs="Times New Roman"/>
              <w:color w:val="000000"/>
              <w:szCs w:val="28"/>
              <w:shd w:fill="FFFFFF" w:val="clear"/>
            </w:rPr>
            <w:t>Разработка модуля документооборота при получении канцтоваров и иных товаров от поставщиков</w:t>
          </w:r>
          <w:bookmarkEnd w:id="4"/>
          <w:r>
            <w:rPr>
              <w:rFonts w:cs="Times New Roman"/>
              <w:szCs w:val="28"/>
            </w:rPr>
            <w:t xml:space="preserve">» </w:t>
          </w:r>
          <w:r>
            <w:rPr>
              <w:rFonts w:cs="Times New Roman"/>
              <w:color w:val="000000"/>
              <w:szCs w:val="28"/>
              <w:shd w:fill="FFFFFF" w:val="clear"/>
            </w:rPr>
            <w:t>под ОС Windows.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5" w:name="__RefHeading___Toc825_3662189319"/>
          <w:bookmarkStart w:id="6" w:name="_Toc516948180"/>
          <w:bookmarkEnd w:id="5"/>
          <w:r>
            <w:rPr>
              <w:rFonts w:cs="Times New Roman"/>
              <w:szCs w:val="28"/>
            </w:rPr>
            <w:t>Краткая характеристика области применения</w:t>
          </w:r>
          <w:bookmarkEnd w:id="6"/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Normal"/>
            <w:ind w:firstLine="851"/>
            <w:rPr/>
          </w:pPr>
          <w:r>
            <w:rPr>
              <w:rFonts w:cs="Times New Roman"/>
              <w:szCs w:val="28"/>
            </w:rPr>
            <w:t>Областью применения программного продукта является любая сфера деятельности, связанная с закупками товаров.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1"/>
            <w:numPr>
              <w:ilvl w:val="0"/>
              <w:numId w:val="2"/>
            </w:numPr>
            <w:rPr>
              <w:rFonts w:cs="Times New Roman"/>
              <w:szCs w:val="28"/>
            </w:rPr>
          </w:pPr>
          <w:bookmarkStart w:id="7" w:name="__RefHeading___Toc827_3662189319"/>
          <w:bookmarkStart w:id="8" w:name="_Toc516948181"/>
          <w:bookmarkEnd w:id="7"/>
          <w:r>
            <w:rPr>
              <w:rFonts w:cs="Times New Roman"/>
              <w:szCs w:val="28"/>
            </w:rPr>
            <w:t>Основания для разработки</w:t>
          </w:r>
          <w:bookmarkEnd w:id="8"/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9" w:name="__RefHeading___Toc829_3662189319"/>
          <w:bookmarkStart w:id="10" w:name="_Toc516948182"/>
          <w:bookmarkEnd w:id="9"/>
          <w:r>
            <w:rPr>
              <w:rFonts w:cs="Times New Roman"/>
              <w:szCs w:val="28"/>
            </w:rPr>
            <w:t>Основания для проведения разработки</w:t>
          </w:r>
          <w:bookmarkEnd w:id="10"/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Normal"/>
            <w:ind w:firstLine="851"/>
            <w:rPr/>
          </w:pPr>
          <w:r>
            <w:rPr>
              <w:rFonts w:cs="Times New Roman"/>
              <w:iCs/>
              <w:color w:val="000000" w:themeColor="text1"/>
              <w:szCs w:val="28"/>
              <w:shd w:fill="FFFFFF" w:val="clear"/>
            </w:rPr>
            <w:t>Основанием для проведения разработки является выдача задания на выпускную работу бакалавра и требование предоставить результаты до конца 07.03.2018. Задание выдано старшим преподавателем кафедры САПР и ПК Пеньковской Анной Петровной, именуемым в дальнейшем Заказчиком, и утвержден студентами Беззубцевым Иваном Алексеевичем, Немцевым Михаилом Алексеевичем именуемым в дальнейшем Исполнителями.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11" w:name="__RefHeading___Toc831_3662189319"/>
          <w:bookmarkStart w:id="12" w:name="_Toc516948183"/>
          <w:bookmarkEnd w:id="11"/>
          <w:r>
            <w:rPr>
              <w:rFonts w:cs="Times New Roman"/>
              <w:szCs w:val="28"/>
            </w:rPr>
            <w:t>Наименование и условное обозначение темы разработки</w:t>
          </w:r>
          <w:bookmarkEnd w:id="12"/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Normal"/>
            <w:ind w:firstLine="851"/>
            <w:rPr/>
          </w:pPr>
          <w:r>
            <w:rPr>
              <w:rFonts w:cs="Times New Roman"/>
              <w:iCs/>
              <w:color w:val="000000" w:themeColor="text1"/>
              <w:szCs w:val="28"/>
              <w:shd w:fill="FFFFFF" w:val="clear"/>
            </w:rPr>
            <w:t xml:space="preserve">Наименование темы разработки – </w:t>
          </w:r>
          <w:r>
            <w:rPr>
              <w:rFonts w:cs="Times New Roman"/>
              <w:szCs w:val="28"/>
            </w:rPr>
            <w:t>«</w:t>
          </w:r>
          <w:r>
            <w:rPr>
              <w:rFonts w:cs="Times New Roman"/>
              <w:color w:val="000000"/>
              <w:szCs w:val="28"/>
              <w:shd w:fill="FFFFFF" w:val="clear"/>
            </w:rPr>
            <w:t>Разработка модуля документооборота при получении канцтоваров и иных товаров от поставщиков</w:t>
          </w:r>
          <w:r>
            <w:rPr>
              <w:rFonts w:cs="Times New Roman"/>
              <w:szCs w:val="28"/>
            </w:rPr>
            <w:t>»</w:t>
          </w:r>
          <w:r>
            <w:rPr>
              <w:rFonts w:cs="Times New Roman"/>
              <w:iCs/>
              <w:color w:val="000000" w:themeColor="text1"/>
              <w:szCs w:val="28"/>
              <w:shd w:fill="FFFFFF" w:val="clear"/>
            </w:rPr>
            <w:t>. Условное обозначение темы разработки (шифр темы) – «</w:t>
          </w:r>
          <w:r>
            <w:rPr>
              <w:rStyle w:val="Appleconvertedspace"/>
              <w:rFonts w:cs="Times New Roman"/>
              <w:iCs/>
              <w:color w:val="000000" w:themeColor="text1"/>
              <w:szCs w:val="28"/>
              <w:shd w:fill="FFFFFF" w:val="clear"/>
            </w:rPr>
            <w:t>Workflow System"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1"/>
            <w:numPr>
              <w:ilvl w:val="0"/>
              <w:numId w:val="2"/>
            </w:numPr>
            <w:rPr>
              <w:rFonts w:cs="Times New Roman"/>
              <w:szCs w:val="28"/>
            </w:rPr>
          </w:pPr>
          <w:bookmarkStart w:id="13" w:name="__RefHeading___Toc833_3662189319"/>
          <w:bookmarkStart w:id="14" w:name="_Toc516948184"/>
          <w:bookmarkEnd w:id="13"/>
          <w:r>
            <w:rPr>
              <w:rFonts w:cs="Times New Roman"/>
              <w:szCs w:val="28"/>
            </w:rPr>
            <w:t>Назначение разработки</w:t>
          </w:r>
          <w:bookmarkEnd w:id="14"/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15" w:name="__RefHeading___Toc835_3662189319"/>
          <w:bookmarkStart w:id="16" w:name="_Toc516948185"/>
          <w:bookmarkEnd w:id="15"/>
          <w:r>
            <w:rPr>
              <w:rFonts w:cs="Times New Roman"/>
              <w:szCs w:val="28"/>
            </w:rPr>
            <w:t>Функциональное назначение</w:t>
          </w:r>
          <w:bookmarkEnd w:id="16"/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Normal"/>
            <w:ind w:firstLine="851"/>
            <w:rPr/>
          </w:pPr>
          <w:r>
            <w:rPr>
              <w:rFonts w:cs="Times New Roman"/>
              <w:iCs/>
              <w:color w:val="000000" w:themeColor="text1"/>
              <w:szCs w:val="28"/>
              <w:shd w:fill="FFFFFF" w:val="clear"/>
            </w:rPr>
            <w:t>Функциональным назначением программы является автоматизация документооборота, связанного с закупкой канцтоваров и иных товаров по грантам.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17" w:name="__RefHeading___Toc837_3662189319"/>
          <w:bookmarkStart w:id="18" w:name="_Toc516948186"/>
          <w:bookmarkEnd w:id="17"/>
          <w:r>
            <w:rPr>
              <w:rFonts w:cs="Times New Roman"/>
              <w:szCs w:val="28"/>
            </w:rPr>
            <w:t>Эксплуатационное назначение</w:t>
          </w:r>
          <w:bookmarkEnd w:id="18"/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Normal"/>
            <w:ind w:firstLine="851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iCs/>
              <w:color w:val="000000" w:themeColor="text1"/>
              <w:szCs w:val="28"/>
              <w:shd w:fill="FFFFFF" w:val="clear"/>
            </w:rPr>
            <w:t>Программа должна эксплуатироваться в профильных подразделениях на объектах заказчика, а также в свободном пользовании клиентов.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1"/>
            <w:numPr>
              <w:ilvl w:val="0"/>
              <w:numId w:val="2"/>
            </w:numPr>
            <w:rPr>
              <w:rFonts w:cs="Times New Roman"/>
              <w:bCs/>
              <w:szCs w:val="28"/>
            </w:rPr>
          </w:pPr>
          <w:bookmarkStart w:id="19" w:name="__RefHeading___Toc839_3662189319"/>
          <w:bookmarkStart w:id="20" w:name="_Toc516948187"/>
          <w:bookmarkEnd w:id="19"/>
          <w:r>
            <w:rPr>
              <w:rFonts w:cs="Times New Roman"/>
              <w:szCs w:val="28"/>
            </w:rPr>
            <w:t>Требования к программе или программному изделию</w:t>
          </w:r>
          <w:bookmarkEnd w:id="20"/>
        </w:p>
        <w:p>
          <w:pPr>
            <w:pStyle w:val="2"/>
            <w:numPr>
              <w:ilvl w:val="1"/>
              <w:numId w:val="2"/>
            </w:numPr>
            <w:rPr/>
          </w:pPr>
          <w:bookmarkStart w:id="21" w:name="__RefHeading___Toc841_3662189319"/>
          <w:bookmarkStart w:id="22" w:name="_Toc516948188"/>
          <w:bookmarkEnd w:id="21"/>
          <w:r>
            <w:rPr>
              <w:rFonts w:cs="Times New Roman"/>
              <w:szCs w:val="28"/>
            </w:rPr>
            <w:t>Требования к функциональным характеристикам</w:t>
          </w:r>
          <w:bookmarkEnd w:id="22"/>
        </w:p>
        <w:p>
          <w:pPr>
            <w:pStyle w:val="3"/>
            <w:numPr>
              <w:ilvl w:val="2"/>
              <w:numId w:val="2"/>
            </w:numPr>
            <w:rPr>
              <w:szCs w:val="28"/>
            </w:rPr>
          </w:pPr>
          <w:bookmarkStart w:id="23" w:name="__RefHeading___Toc843_3662189319"/>
          <w:bookmarkStart w:id="24" w:name="_Toc516948189"/>
          <w:bookmarkEnd w:id="23"/>
          <w:r>
            <w:rPr>
              <w:szCs w:val="28"/>
            </w:rPr>
            <w:t>Требования к составу выполняемых функций</w:t>
          </w:r>
          <w:bookmarkEnd w:id="24"/>
        </w:p>
        <w:p>
          <w:pPr>
            <w:pStyle w:val="3"/>
            <w:numPr>
              <w:ilvl w:val="0"/>
              <w:numId w:val="0"/>
            </w:numPr>
            <w:spacing w:lineRule="auto" w:line="360" w:beforeAutospacing="0" w:before="0" w:afterAutospacing="0" w:after="0"/>
            <w:ind w:firstLine="851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Normal"/>
            <w:ind w:firstLine="851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color w:val="000000" w:themeColor="text1"/>
              <w:szCs w:val="28"/>
              <w:shd w:fill="FFFFFF" w:val="clear"/>
            </w:rPr>
            <w:t>Программа должна обеспечивать возможность выполнения перечисленных ниже функций:</w:t>
          </w:r>
        </w:p>
        <w:p>
          <w:pPr>
            <w:pStyle w:val="ListParagraph"/>
            <w:numPr>
              <w:ilvl w:val="0"/>
              <w:numId w:val="6"/>
            </w:numPr>
            <w:ind w:left="0" w:firstLine="851"/>
            <w:rPr/>
          </w:pPr>
          <w:r>
            <w:rPr>
              <w:rFonts w:cs="Times New Roman"/>
              <w:szCs w:val="28"/>
            </w:rPr>
            <w:t>однократная регистрация документа;</w:t>
          </w:r>
        </w:p>
        <w:p>
          <w:pPr>
            <w:pStyle w:val="ListParagraph"/>
            <w:numPr>
              <w:ilvl w:val="0"/>
              <w:numId w:val="6"/>
            </w:numPr>
            <w:ind w:left="0" w:firstLine="851"/>
            <w:rPr/>
          </w:pPr>
          <w:r>
            <w:rPr>
              <w:rFonts w:cs="Times New Roman"/>
              <w:szCs w:val="28"/>
            </w:rPr>
            <w:t>доступ к единой базе документной информации;</w:t>
          </w:r>
        </w:p>
        <w:p>
          <w:pPr>
            <w:pStyle w:val="ListParagraph"/>
            <w:numPr>
              <w:ilvl w:val="0"/>
              <w:numId w:val="6"/>
            </w:numPr>
            <w:ind w:left="0" w:firstLine="851"/>
            <w:rPr/>
          </w:pPr>
          <w:r>
            <w:rPr>
              <w:rFonts w:cs="Times New Roman"/>
              <w:szCs w:val="28"/>
            </w:rPr>
            <w:t>параллельный выполнение операций;</w:t>
          </w:r>
        </w:p>
        <w:p>
          <w:pPr>
            <w:pStyle w:val="ListParagraph"/>
            <w:numPr>
              <w:ilvl w:val="0"/>
              <w:numId w:val="6"/>
            </w:numPr>
            <w:ind w:left="0" w:firstLine="851"/>
            <w:rPr/>
          </w:pPr>
          <w:r>
            <w:rPr>
              <w:rFonts w:cs="Times New Roman"/>
              <w:szCs w:val="28"/>
            </w:rPr>
            <w:t xml:space="preserve">функция электронной подписи </w:t>
          </w:r>
          <w:r>
            <w:rPr>
              <w:rFonts w:cs="Times New Roman"/>
              <w:szCs w:val="28"/>
            </w:rPr>
            <w:t xml:space="preserve">документа </w:t>
          </w:r>
          <w:r>
            <w:rPr>
              <w:rFonts w:cs="Times New Roman"/>
              <w:szCs w:val="28"/>
            </w:rPr>
            <w:t>;</w:t>
          </w:r>
        </w:p>
        <w:p>
          <w:pPr>
            <w:pStyle w:val="ListParagraph"/>
            <w:numPr>
              <w:ilvl w:val="0"/>
              <w:numId w:val="6"/>
            </w:numPr>
            <w:ind w:left="0" w:firstLine="851"/>
            <w:rPr/>
          </w:pPr>
          <w:r>
            <w:rPr>
              <w:rFonts w:cs="Times New Roman"/>
              <w:szCs w:val="28"/>
            </w:rPr>
            <w:t>функция обмена документами между пользователями;</w:t>
          </w:r>
        </w:p>
        <w:p>
          <w:pPr>
            <w:pStyle w:val="ListParagraph"/>
            <w:numPr>
              <w:ilvl w:val="0"/>
              <w:numId w:val="6"/>
            </w:numPr>
            <w:ind w:left="0" w:firstLine="851"/>
            <w:rPr/>
          </w:pPr>
          <w:r>
            <w:rPr>
              <w:rFonts w:cs="Times New Roman"/>
              <w:szCs w:val="28"/>
            </w:rPr>
            <w:t>шифрование документов</w:t>
          </w:r>
          <w:r>
            <w:rPr>
              <w:rFonts w:cs="Times New Roman"/>
              <w:szCs w:val="28"/>
            </w:rPr>
            <w:t>;</w:t>
          </w:r>
        </w:p>
        <w:p>
          <w:pPr>
            <w:pStyle w:val="ListParagraph"/>
            <w:numPr>
              <w:ilvl w:val="0"/>
              <w:numId w:val="6"/>
            </w:numPr>
            <w:ind w:left="0" w:firstLine="851"/>
            <w:rPr/>
          </w:pPr>
          <w:r>
            <w:rPr>
              <w:rFonts w:cs="Times New Roman"/>
              <w:szCs w:val="28"/>
            </w:rPr>
            <w:t>ф</w:t>
          </w:r>
          <w:r>
            <w:rPr>
              <w:rFonts w:cs="Times New Roman"/>
              <w:szCs w:val="28"/>
            </w:rPr>
            <w:t>ормирование отчетности.</w:t>
          </w:r>
        </w:p>
        <w:p>
          <w:pPr>
            <w:pStyle w:val="ListParagraph"/>
            <w:ind w:left="0"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Диаграмма бизнес процесса А.</w:t>
          </w:r>
        </w:p>
        <w:p>
          <w:pPr>
            <w:pStyle w:val="ListParagraph"/>
            <w:ind w:left="0"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ListParagraph"/>
            <w:ind w:left="0"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3"/>
            <w:numPr>
              <w:ilvl w:val="2"/>
              <w:numId w:val="2"/>
            </w:numPr>
            <w:rPr>
              <w:szCs w:val="28"/>
            </w:rPr>
          </w:pPr>
          <w:bookmarkStart w:id="25" w:name="__RefHeading___Toc845_3662189319"/>
          <w:bookmarkStart w:id="26" w:name="_Toc516948190"/>
          <w:bookmarkEnd w:id="25"/>
          <w:r>
            <w:rPr>
              <w:szCs w:val="28"/>
            </w:rPr>
            <w:t>Требования к организации входных данных</w:t>
          </w:r>
          <w:bookmarkEnd w:id="26"/>
        </w:p>
        <w:p>
          <w:pPr>
            <w:pStyle w:val="3"/>
            <w:numPr>
              <w:ilvl w:val="0"/>
              <w:numId w:val="0"/>
            </w:numPr>
            <w:spacing w:lineRule="auto" w:line="360" w:beforeAutospacing="0" w:before="0" w:afterAutospacing="0" w:after="0"/>
            <w:ind w:firstLine="851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Normal"/>
            <w:ind w:firstLine="851"/>
            <w:rPr/>
          </w:pPr>
          <w:r>
            <w:rPr>
              <w:rFonts w:cs="Times New Roman"/>
              <w:szCs w:val="28"/>
              <w:shd w:fill="FFFFFF" w:val="clear"/>
            </w:rPr>
            <w:t>Входными данными являются от</w:t>
          </w:r>
          <w:r>
            <w:rPr>
              <w:rFonts w:cs="Times New Roman"/>
              <w:szCs w:val="28"/>
              <w:shd w:fill="FFFFFF" w:val="clear"/>
              <w:lang w:val="en-US"/>
            </w:rPr>
            <w:t xml:space="preserve">сканированные документы поставщика товаров, такие как счет и акт приемки. </w:t>
          </w:r>
          <w:r>
            <w:rPr>
              <w:rFonts w:cs="Times New Roman"/>
              <w:szCs w:val="28"/>
              <w:shd w:fill="FFFFFF" w:val="clear"/>
              <w:lang w:val="en-US"/>
            </w:rPr>
            <w:t xml:space="preserve">Отсканированный документ должен быть создан в формате pdf. </w:t>
          </w:r>
        </w:p>
        <w:p>
          <w:pPr>
            <w:pStyle w:val="3"/>
            <w:numPr>
              <w:ilvl w:val="2"/>
              <w:numId w:val="2"/>
            </w:numPr>
            <w:rPr>
              <w:szCs w:val="28"/>
            </w:rPr>
          </w:pPr>
          <w:bookmarkStart w:id="27" w:name="__RefHeading___Toc847_3662189319"/>
          <w:bookmarkStart w:id="28" w:name="_Toc516948191"/>
          <w:bookmarkEnd w:id="27"/>
          <w:r>
            <w:rPr>
              <w:szCs w:val="28"/>
            </w:rPr>
            <w:t>Требования к организации выходных данных</w:t>
          </w:r>
          <w:bookmarkEnd w:id="28"/>
        </w:p>
        <w:p>
          <w:pPr>
            <w:pStyle w:val="3"/>
            <w:numPr>
              <w:ilvl w:val="0"/>
              <w:numId w:val="0"/>
            </w:numPr>
            <w:spacing w:lineRule="auto" w:line="360" w:beforeAutospacing="0" w:before="0" w:afterAutospacing="0" w:after="0"/>
            <w:ind w:firstLine="851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Normal"/>
            <w:ind w:firstLine="851"/>
            <w:rPr/>
          </w:pPr>
          <w:r>
            <w:rPr>
              <w:rFonts w:cs="Times New Roman"/>
              <w:szCs w:val="28"/>
            </w:rPr>
            <w:t xml:space="preserve">Выходными данными является </w:t>
          </w:r>
          <w:r>
            <w:rPr>
              <w:rFonts w:cs="Times New Roman"/>
              <w:szCs w:val="28"/>
              <w:lang w:val="en-US"/>
            </w:rPr>
            <w:t>документы со всеми собранными подписями</w:t>
          </w:r>
          <w:r>
            <w:rPr>
              <w:rFonts w:cs="Times New Roman"/>
              <w:szCs w:val="28"/>
            </w:rPr>
            <w:t xml:space="preserve">. </w:t>
          </w:r>
          <w:r>
            <w:rPr>
              <w:rFonts w:cs="Times New Roman"/>
              <w:szCs w:val="28"/>
            </w:rPr>
            <w:t>Документ должен иметь электронную/рукописную подпись всех участников процесса. На конечном варианте документа должны стоять необходимые печати.</w:t>
          </w:r>
        </w:p>
        <w:p>
          <w:pPr>
            <w:pStyle w:val="Normal"/>
            <w:spacing w:lineRule="auto" w:line="259" w:before="0" w:after="160"/>
            <w:ind w:firstLine="851"/>
            <w:jc w:val="lef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r>
            <w:br w:type="page"/>
          </w:r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29" w:name="__RefHeading___Toc849_3662189319"/>
          <w:bookmarkStart w:id="30" w:name="_Toc516948192"/>
          <w:bookmarkEnd w:id="29"/>
          <w:r>
            <w:rPr>
              <w:rFonts w:cs="Times New Roman"/>
              <w:szCs w:val="28"/>
            </w:rPr>
            <w:t>Требования к надёжности</w:t>
          </w:r>
          <w:bookmarkEnd w:id="30"/>
          <w:r>
            <w:rPr>
              <w:rFonts w:cs="Times New Roman"/>
              <w:szCs w:val="28"/>
              <w:lang w:val="en-US"/>
            </w:rPr>
            <w:t xml:space="preserve"> </w:t>
          </w:r>
        </w:p>
        <w:p>
          <w:pPr>
            <w:pStyle w:val="3"/>
            <w:numPr>
              <w:ilvl w:val="2"/>
              <w:numId w:val="2"/>
            </w:numPr>
            <w:rPr>
              <w:szCs w:val="28"/>
            </w:rPr>
          </w:pPr>
          <w:bookmarkStart w:id="31" w:name="__RefHeading___Toc851_3662189319"/>
          <w:bookmarkStart w:id="32" w:name="_Toc516948194"/>
          <w:bookmarkEnd w:id="31"/>
          <w:r>
            <w:rPr>
              <w:szCs w:val="28"/>
            </w:rPr>
            <w:t>Время восстановления после отказа</w:t>
          </w:r>
          <w:bookmarkEnd w:id="32"/>
        </w:p>
        <w:p>
          <w:pPr>
            <w:pStyle w:val="3"/>
            <w:numPr>
              <w:ilvl w:val="0"/>
              <w:numId w:val="0"/>
            </w:numPr>
            <w:spacing w:lineRule="auto" w:line="360" w:beforeAutospacing="0" w:before="0" w:afterAutospacing="0" w:after="0"/>
            <w:ind w:firstLine="851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Normal"/>
            <w:ind w:firstLine="851"/>
            <w:rPr>
              <w:rFonts w:cs="Times New Roman"/>
              <w:iCs/>
              <w:color w:val="000000" w:themeColor="text1"/>
              <w:szCs w:val="28"/>
              <w:highlight w:val="white"/>
            </w:rPr>
          </w:pPr>
          <w:hyperlink r:id="rId2" w:tgtFrame="Время восстановления по ГОСТ 27.002-89">
            <w:r>
              <w:rPr>
                <w:rStyle w:val="Style5"/>
                <w:rFonts w:cs="Times New Roman"/>
                <w:iCs/>
                <w:color w:val="000000" w:themeColor="text1"/>
                <w:szCs w:val="28"/>
                <w:highlight w:val="white"/>
                <w:u w:val="none"/>
              </w:rPr>
              <w:t>Время восстановления после отказа</w:t>
            </w:r>
          </w:hyperlink>
          <w:r>
            <w:rPr>
              <w:rFonts w:cs="Times New Roman"/>
              <w:iCs/>
              <w:color w:val="000000" w:themeColor="text1"/>
              <w:szCs w:val="28"/>
              <w:shd w:fill="FFFFFF" w:val="clear"/>
            </w:rPr>
            <w:t xml:space="preserve">, вызванного сбоем электропитания технических средств (иными внешними факторами), не фатальным сбоем (не крахом) операционной системы, неограниченно. </w:t>
          </w:r>
        </w:p>
        <w:p>
          <w:pPr>
            <w:pStyle w:val="Normal"/>
            <w:ind w:firstLine="851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iCs/>
              <w:color w:val="000000" w:themeColor="text1"/>
              <w:szCs w:val="28"/>
              <w:shd w:fill="FFFFFF" w:val="clear"/>
            </w:rPr>
            <w:t>Время восстановления после отказа, вызванного неисправностью технических средств, фатальным сбоем (крахом) операционной системы, неограниченно.</w:t>
          </w:r>
        </w:p>
        <w:p>
          <w:pPr>
            <w:pStyle w:val="Normal"/>
            <w:ind w:firstLine="851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color w:val="000000" w:themeColor="text1"/>
              <w:szCs w:val="28"/>
            </w:rPr>
          </w:r>
        </w:p>
        <w:p>
          <w:pPr>
            <w:pStyle w:val="3"/>
            <w:numPr>
              <w:ilvl w:val="2"/>
              <w:numId w:val="2"/>
            </w:numPr>
            <w:rPr>
              <w:szCs w:val="28"/>
            </w:rPr>
          </w:pPr>
          <w:bookmarkStart w:id="33" w:name="__RefHeading___Toc853_3662189319"/>
          <w:bookmarkStart w:id="34" w:name="_Toc516948195"/>
          <w:bookmarkEnd w:id="33"/>
          <w:r>
            <w:rPr>
              <w:szCs w:val="28"/>
            </w:rPr>
            <w:t>Отказ из-за некорректных действий оператора</w:t>
          </w:r>
          <w:bookmarkEnd w:id="34"/>
        </w:p>
        <w:p>
          <w:pPr>
            <w:pStyle w:val="3"/>
            <w:numPr>
              <w:ilvl w:val="0"/>
              <w:numId w:val="0"/>
            </w:numPr>
            <w:spacing w:lineRule="auto" w:line="360" w:beforeAutospacing="0" w:before="0" w:afterAutospacing="0" w:after="0"/>
            <w:ind w:firstLine="851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Normal"/>
            <w:ind w:firstLine="851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iCs/>
              <w:color w:val="000000" w:themeColor="text1"/>
              <w:szCs w:val="28"/>
              <w:shd w:fill="FFFFFF" w:val="clear"/>
            </w:rPr>
            <w:t>Отказы программы, в принципе, не возможны вследствие</w:t>
          </w:r>
          <w:r>
            <w:rPr>
              <w:rStyle w:val="Appleconvertedspace"/>
              <w:rFonts w:cs="Times New Roman"/>
              <w:iCs/>
              <w:color w:val="000000" w:themeColor="text1"/>
              <w:szCs w:val="28"/>
              <w:shd w:fill="FFFFFF" w:val="clear"/>
            </w:rPr>
            <w:t> </w:t>
          </w:r>
          <w:hyperlink r:id="rId3" w:tgtFrame="_blank">
            <w:r>
              <w:rPr>
                <w:rStyle w:val="Style5"/>
                <w:rFonts w:cs="Times New Roman"/>
                <w:iCs/>
                <w:color w:val="000000" w:themeColor="text1"/>
                <w:szCs w:val="28"/>
                <w:highlight w:val="white"/>
                <w:u w:val="none"/>
              </w:rPr>
              <w:t>некорректных действий оператора (пользователя)</w:t>
            </w:r>
          </w:hyperlink>
          <w:r>
            <w:rPr>
              <w:rStyle w:val="Appleconvertedspace"/>
              <w:rFonts w:cs="Times New Roman"/>
              <w:iCs/>
              <w:color w:val="000000" w:themeColor="text1"/>
              <w:szCs w:val="28"/>
              <w:shd w:fill="FFFFFF" w:val="clear"/>
            </w:rPr>
            <w:t> </w:t>
          </w:r>
          <w:r>
            <w:rPr>
              <w:rFonts w:cs="Times New Roman"/>
              <w:iCs/>
              <w:color w:val="000000" w:themeColor="text1"/>
              <w:szCs w:val="28"/>
              <w:shd w:fill="FFFFFF" w:val="clear"/>
            </w:rPr>
            <w:t xml:space="preserve">при взаимодействии с операционной системой. </w:t>
          </w:r>
        </w:p>
        <w:p>
          <w:pPr>
            <w:pStyle w:val="Normal"/>
            <w:spacing w:lineRule="auto" w:line="259" w:before="0" w:after="160"/>
            <w:ind w:firstLine="851"/>
            <w:jc w:val="lef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r>
            <w:br w:type="page"/>
          </w:r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35" w:name="__RefHeading___Toc855_3662189319"/>
          <w:bookmarkStart w:id="36" w:name="_Toc516948196"/>
          <w:bookmarkEnd w:id="35"/>
          <w:r>
            <w:rPr>
              <w:rFonts w:cs="Times New Roman"/>
              <w:szCs w:val="28"/>
            </w:rPr>
            <w:t>Условия эксплуатации</w:t>
          </w:r>
          <w:bookmarkEnd w:id="36"/>
        </w:p>
        <w:p>
          <w:pPr>
            <w:pStyle w:val="3"/>
            <w:numPr>
              <w:ilvl w:val="2"/>
              <w:numId w:val="2"/>
            </w:numPr>
            <w:rPr>
              <w:szCs w:val="28"/>
            </w:rPr>
          </w:pPr>
          <w:bookmarkStart w:id="37" w:name="__RefHeading___Toc857_3662189319"/>
          <w:bookmarkStart w:id="38" w:name="_Toc516948197"/>
          <w:bookmarkEnd w:id="37"/>
          <w:r>
            <w:rPr>
              <w:szCs w:val="28"/>
            </w:rPr>
            <w:t>Климатические условия эксплуатации</w:t>
          </w:r>
          <w:bookmarkEnd w:id="38"/>
        </w:p>
        <w:p>
          <w:pPr>
            <w:pStyle w:val="3"/>
            <w:numPr>
              <w:ilvl w:val="0"/>
              <w:numId w:val="0"/>
            </w:numPr>
            <w:spacing w:lineRule="auto" w:line="360" w:beforeAutospacing="0" w:before="0" w:afterAutospacing="0" w:after="0"/>
            <w:ind w:firstLine="851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Normal"/>
            <w:ind w:firstLine="851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iCs/>
              <w:color w:val="000000" w:themeColor="text1"/>
              <w:szCs w:val="28"/>
              <w:shd w:fill="FFFFFF" w:val="clear"/>
            </w:rPr>
    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39" w:name="__RefHeading___Toc859_3662189319"/>
          <w:bookmarkStart w:id="40" w:name="_Toc516948198"/>
          <w:bookmarkEnd w:id="39"/>
          <w:r>
            <w:rPr>
              <w:rFonts w:cs="Times New Roman"/>
              <w:szCs w:val="28"/>
            </w:rPr>
            <w:t>Требования к численности и квалификации персонала</w:t>
          </w:r>
          <w:bookmarkEnd w:id="40"/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Bodytext"/>
            <w:shd w:val="clear" w:color="auto" w:fill="FFFFFF"/>
            <w:spacing w:lineRule="auto" w:line="360" w:beforeAutospacing="0" w:before="0" w:afterAutospacing="0" w:after="0"/>
            <w:ind w:firstLine="851"/>
            <w:jc w:val="both"/>
            <w:textAlignment w:val="baseline"/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Минимальное количество персонала, требуемого для работы программы, должно составлять не менее 2 штатных единиц – разработчика и пользователя программы.</w:t>
          </w:r>
        </w:p>
        <w:p>
          <w:pPr>
            <w:pStyle w:val="Normal"/>
            <w:shd w:val="clear" w:color="auto" w:fill="FFFFFF"/>
            <w:ind w:firstLine="851"/>
            <w:textAlignment w:val="baseline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color w:val="000000" w:themeColor="text1"/>
              <w:szCs w:val="28"/>
            </w:rPr>
            <w:t>Разработчик должен обладать навыками поддержания работоспособности программы, его обновления и дополнения.</w:t>
          </w:r>
        </w:p>
        <w:p>
          <w:pPr>
            <w:pStyle w:val="Bodytext"/>
            <w:shd w:val="clear" w:color="auto" w:fill="FFFFFF"/>
            <w:spacing w:lineRule="auto" w:line="360" w:beforeAutospacing="0" w:before="0" w:afterAutospacing="0" w:after="0"/>
            <w:ind w:firstLine="851"/>
            <w:jc w:val="both"/>
            <w:textAlignment w:val="baseline"/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В связи с простотой программы, пользователь должен без труда или же с последующим изучением, овладеть навыками использования данной программы.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41" w:name="__RefHeading___Toc861_3662189319"/>
          <w:bookmarkStart w:id="42" w:name="_Toc516948199"/>
          <w:bookmarkEnd w:id="41"/>
          <w:r>
            <w:rPr>
              <w:rFonts w:cs="Times New Roman"/>
              <w:szCs w:val="28"/>
            </w:rPr>
            <w:t>Требования к составу и параметрам технических средств</w:t>
          </w:r>
          <w:bookmarkEnd w:id="42"/>
        </w:p>
        <w:p>
          <w:pPr>
            <w:pStyle w:val="3"/>
            <w:numPr>
              <w:ilvl w:val="2"/>
              <w:numId w:val="2"/>
            </w:numPr>
            <w:rPr>
              <w:szCs w:val="28"/>
            </w:rPr>
          </w:pPr>
          <w:bookmarkStart w:id="43" w:name="__RefHeading___Toc863_3662189319"/>
          <w:bookmarkStart w:id="44" w:name="_Toc516948200"/>
          <w:bookmarkEnd w:id="43"/>
          <w:r>
            <w:rPr>
              <w:szCs w:val="28"/>
            </w:rPr>
            <w:t>Требования к информационной и программной совместимости</w:t>
          </w:r>
          <w:bookmarkEnd w:id="44"/>
        </w:p>
        <w:p>
          <w:pPr>
            <w:pStyle w:val="3"/>
            <w:numPr>
              <w:ilvl w:val="0"/>
              <w:numId w:val="0"/>
            </w:numPr>
            <w:tabs>
              <w:tab w:val="left" w:pos="2835" w:leader="none"/>
            </w:tabs>
            <w:spacing w:lineRule="auto" w:line="360" w:beforeAutospacing="0" w:before="0" w:afterAutospacing="0" w:after="0"/>
            <w:ind w:firstLine="851"/>
            <w:rPr>
              <w:rFonts w:cs="Times New Roman"/>
              <w:iCs/>
              <w:color w:val="000000" w:themeColor="text1"/>
              <w:szCs w:val="28"/>
              <w:highlight w:val="white"/>
            </w:rPr>
          </w:pPr>
          <w:r>
            <w:rPr>
              <w:rFonts w:cs="Times New Roman"/>
              <w:iCs/>
              <w:color w:val="000000" w:themeColor="text1"/>
              <w:szCs w:val="28"/>
              <w:highlight w:val="white"/>
            </w:rPr>
          </w:r>
        </w:p>
        <w:p>
          <w:pPr>
            <w:pStyle w:val="Normal"/>
            <w:ind w:firstLine="851"/>
            <w:rPr/>
          </w:pPr>
          <w:r>
            <w:rPr>
              <w:rFonts w:cs="Times New Roman"/>
              <w:iCs/>
              <w:color w:val="000000" w:themeColor="text1"/>
              <w:szCs w:val="28"/>
              <w:shd w:fill="FFFFFF" w:val="clear"/>
            </w:rPr>
            <w:t>Хранение записей о грантах должно быть реализовано в виде реляционной базы данных.</w:t>
          </w:r>
        </w:p>
        <w:p>
          <w:pPr>
            <w:pStyle w:val="Normal"/>
            <w:ind w:firstLine="851"/>
            <w:rPr>
              <w:rFonts w:cs="Times New Roman"/>
              <w:iCs/>
              <w:color w:val="000000" w:themeColor="text1"/>
              <w:szCs w:val="28"/>
              <w:highlight w:val="white"/>
            </w:rPr>
          </w:pPr>
          <w:r>
            <w:rPr>
              <w:rFonts w:cs="Times New Roman"/>
              <w:iCs/>
              <w:color w:val="000000" w:themeColor="text1"/>
              <w:szCs w:val="28"/>
              <w:highlight w:val="white"/>
            </w:rPr>
          </w:r>
        </w:p>
        <w:p>
          <w:pPr>
            <w:pStyle w:val="Normal"/>
            <w:spacing w:lineRule="auto" w:line="259" w:before="0" w:after="160"/>
            <w:ind w:firstLine="851"/>
            <w:jc w:val="lef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r>
            <w:br w:type="page"/>
          </w:r>
        </w:p>
        <w:p>
          <w:pPr>
            <w:pStyle w:val="3"/>
            <w:numPr>
              <w:ilvl w:val="2"/>
              <w:numId w:val="2"/>
            </w:numPr>
            <w:rPr>
              <w:szCs w:val="28"/>
            </w:rPr>
          </w:pPr>
          <w:bookmarkStart w:id="45" w:name="__RefHeading___Toc865_3662189319"/>
          <w:bookmarkStart w:id="46" w:name="_Toc516948201"/>
          <w:bookmarkEnd w:id="45"/>
          <w:r>
            <w:rPr>
              <w:szCs w:val="28"/>
            </w:rPr>
            <w:t>Требования к исходным кодам и языкам программирования</w:t>
          </w:r>
          <w:bookmarkEnd w:id="46"/>
        </w:p>
        <w:p>
          <w:pPr>
            <w:pStyle w:val="3"/>
            <w:numPr>
              <w:ilvl w:val="0"/>
              <w:numId w:val="0"/>
            </w:numPr>
            <w:spacing w:lineRule="auto" w:line="360" w:beforeAutospacing="0" w:before="0" w:afterAutospacing="0" w:after="0"/>
            <w:ind w:firstLine="851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Normal"/>
            <w:ind w:firstLine="851"/>
            <w:rPr/>
          </w:pPr>
          <w:r>
            <w:rPr>
              <w:rFonts w:cs="Times New Roman"/>
              <w:color w:val="000000" w:themeColor="text1"/>
              <w:szCs w:val="28"/>
            </w:rPr>
            <w:t xml:space="preserve">Программа должна быть написана на языке программирования C#  посредством использования  Microsoft </w:t>
          </w:r>
          <w:r>
            <w:rPr>
              <w:rFonts w:cs="Times New Roman"/>
              <w:bCs/>
              <w:color w:val="000000" w:themeColor="text1"/>
              <w:szCs w:val="28"/>
              <w:shd w:fill="FFFFFF" w:val="clear"/>
            </w:rPr>
            <w:t xml:space="preserve">Visual Studio. 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3"/>
            <w:numPr>
              <w:ilvl w:val="2"/>
              <w:numId w:val="2"/>
            </w:numPr>
            <w:rPr>
              <w:szCs w:val="28"/>
            </w:rPr>
          </w:pPr>
          <w:bookmarkStart w:id="47" w:name="__RefHeading___Toc867_3662189319"/>
          <w:bookmarkStart w:id="48" w:name="_Toc516948202"/>
          <w:bookmarkEnd w:id="47"/>
          <w:r>
            <w:rPr>
              <w:szCs w:val="28"/>
            </w:rPr>
            <w:t>Требования к программным средствам, используемым программой</w:t>
          </w:r>
          <w:bookmarkEnd w:id="48"/>
        </w:p>
        <w:p>
          <w:pPr>
            <w:pStyle w:val="3"/>
            <w:numPr>
              <w:ilvl w:val="0"/>
              <w:numId w:val="0"/>
            </w:numPr>
            <w:spacing w:lineRule="auto" w:line="360" w:beforeAutospacing="0" w:before="0" w:afterAutospacing="0" w:after="0"/>
            <w:ind w:firstLine="851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Программа будет оптимально работать на операционной системой Windows.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49" w:name="__RefHeading___Toc869_3662189319"/>
          <w:bookmarkStart w:id="50" w:name="_Toc516948203"/>
          <w:bookmarkEnd w:id="49"/>
          <w:r>
            <w:rPr>
              <w:rFonts w:cs="Times New Roman"/>
              <w:szCs w:val="28"/>
            </w:rPr>
            <w:t>Требования к маркировке и упаковке</w:t>
          </w:r>
          <w:bookmarkEnd w:id="50"/>
        </w:p>
        <w:p>
          <w:pPr>
            <w:pStyle w:val="3"/>
            <w:numPr>
              <w:ilvl w:val="2"/>
              <w:numId w:val="2"/>
            </w:numPr>
            <w:rPr>
              <w:szCs w:val="28"/>
            </w:rPr>
          </w:pPr>
          <w:bookmarkStart w:id="51" w:name="__RefHeading___Toc871_3662189319"/>
          <w:bookmarkStart w:id="52" w:name="_Toc516948204"/>
          <w:bookmarkEnd w:id="51"/>
          <w:r>
            <w:rPr>
              <w:szCs w:val="28"/>
            </w:rPr>
            <w:t>Требования к маркировке</w:t>
          </w:r>
          <w:bookmarkEnd w:id="52"/>
        </w:p>
        <w:p>
          <w:pPr>
            <w:pStyle w:val="3"/>
            <w:numPr>
              <w:ilvl w:val="0"/>
              <w:numId w:val="0"/>
            </w:numPr>
            <w:spacing w:lineRule="auto" w:line="360" w:beforeAutospacing="0" w:before="0" w:afterAutospacing="0" w:after="0"/>
            <w:ind w:firstLine="851"/>
            <w:rPr>
              <w:szCs w:val="28"/>
            </w:rPr>
          </w:pPr>
          <w:r>
            <w:rPr>
              <w:szCs w:val="28"/>
            </w:rPr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Маркировка должна быть реализована в виде дополнительной страницы в приложении с возможностью открытия и просмотра пользователем. 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В данном разделе следует указать имя исполнителя (компании), номер версии программы и дату выпуска.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53" w:name="__RefHeading___Toc873_3662189319"/>
          <w:bookmarkStart w:id="54" w:name="_Toc516948205"/>
          <w:bookmarkEnd w:id="53"/>
          <w:r>
            <w:rPr>
              <w:rFonts w:cs="Times New Roman"/>
              <w:szCs w:val="28"/>
            </w:rPr>
            <w:t>Требования к транспортированию и хранению</w:t>
          </w:r>
          <w:bookmarkEnd w:id="54"/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Готовая и протестированная программа передаётся на хранение и использование заказчику. 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Также оно хранится у исполнителя, который по возможности может дополнять и улучшать программу для более удобного функционирования.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Также программа может быть загружена на личный интернет-ресурс разработчика для дальнейшего скачивания и использования другими пользователями.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55" w:name="__RefHeading___Toc875_3662189319"/>
          <w:bookmarkStart w:id="56" w:name="_Toc516948206"/>
          <w:bookmarkEnd w:id="55"/>
          <w:r>
            <w:rPr>
              <w:rFonts w:cs="Times New Roman"/>
              <w:szCs w:val="28"/>
            </w:rPr>
            <w:t>Специальные требования</w:t>
          </w:r>
          <w:bookmarkEnd w:id="56"/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Normal"/>
            <w:ind w:firstLine="851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iCs/>
              <w:color w:val="000000" w:themeColor="text1"/>
              <w:szCs w:val="28"/>
              <w:shd w:fill="FFFFFF" w:val="clear"/>
            </w:rPr>
            <w:t>Программа должна обеспечивать взаимодействие с пользователем посредством</w:t>
          </w:r>
          <w:r>
            <w:rPr>
              <w:rStyle w:val="Appleconvertedspace"/>
              <w:rFonts w:cs="Times New Roman"/>
              <w:iCs/>
              <w:color w:val="000000" w:themeColor="text1"/>
              <w:szCs w:val="28"/>
              <w:shd w:fill="FFFFFF" w:val="clear"/>
            </w:rPr>
            <w:t> </w:t>
          </w:r>
          <w:hyperlink r:id="rId4" w:tgtFrame="Как описать графический интерфейс пользователя?">
            <w:r>
              <w:rPr>
                <w:rStyle w:val="Style5"/>
                <w:rFonts w:cs="Times New Roman"/>
                <w:iCs/>
                <w:color w:val="000000" w:themeColor="text1"/>
                <w:szCs w:val="28"/>
                <w:highlight w:val="white"/>
                <w:u w:val="none"/>
              </w:rPr>
              <w:t>графического пользовательского интерфейса</w:t>
            </w:r>
          </w:hyperlink>
          <w:r>
            <w:rPr>
              <w:rFonts w:cs="Times New Roman"/>
              <w:iCs/>
              <w:color w:val="000000" w:themeColor="text1"/>
              <w:szCs w:val="28"/>
              <w:shd w:fill="FFFFFF" w:val="clear"/>
            </w:rPr>
            <w:t>, разработанного согласно рекомендациям компании-производителя операционной системы.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1"/>
            <w:numPr>
              <w:ilvl w:val="0"/>
              <w:numId w:val="2"/>
            </w:numPr>
            <w:rPr>
              <w:rFonts w:cs="Times New Roman"/>
              <w:bCs/>
              <w:szCs w:val="28"/>
            </w:rPr>
          </w:pPr>
          <w:bookmarkStart w:id="57" w:name="__RefHeading___Toc877_3662189319"/>
          <w:bookmarkStart w:id="58" w:name="_Toc516948207"/>
          <w:bookmarkEnd w:id="57"/>
          <w:r>
            <w:rPr>
              <w:rFonts w:cs="Times New Roman"/>
              <w:szCs w:val="28"/>
            </w:rPr>
            <w:t>Требования к программной документации</w:t>
          </w:r>
          <w:bookmarkEnd w:id="58"/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59" w:name="__RefHeading___Toc879_3662189319"/>
          <w:bookmarkStart w:id="60" w:name="_Toc516948208"/>
          <w:bookmarkEnd w:id="59"/>
          <w:r>
            <w:rPr>
              <w:rFonts w:cs="Times New Roman"/>
              <w:szCs w:val="28"/>
            </w:rPr>
            <w:t>Предварительный состав программной документации</w:t>
          </w:r>
          <w:bookmarkEnd w:id="60"/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Normal"/>
            <w:tabs>
              <w:tab w:val="left" w:pos="0" w:leader="none"/>
            </w:tabs>
            <w:ind w:firstLine="851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color w:val="000000" w:themeColor="text1"/>
              <w:szCs w:val="28"/>
            </w:rPr>
            <w:t>Документация работы должна включать в себя следующее:</w:t>
          </w:r>
        </w:p>
        <w:p>
          <w:pPr>
            <w:pStyle w:val="ListParagraph"/>
            <w:numPr>
              <w:ilvl w:val="0"/>
              <w:numId w:val="4"/>
            </w:numPr>
            <w:ind w:left="0" w:firstLine="851"/>
            <w:rPr>
              <w:rFonts w:cs="Times New Roman"/>
              <w:szCs w:val="28"/>
            </w:rPr>
          </w:pPr>
          <w:r>
            <w:rPr>
              <w:rStyle w:val="Appleconvertedspace"/>
              <w:rFonts w:cs="Times New Roman"/>
              <w:szCs w:val="28"/>
            </w:rPr>
            <w:t xml:space="preserve">ГОСТ 19.201-78 - </w:t>
          </w:r>
          <w:r>
            <w:rPr>
              <w:rFonts w:cs="Times New Roman"/>
              <w:color w:val="000000" w:themeColor="text1"/>
              <w:szCs w:val="28"/>
              <w:shd w:fill="FFFFFF" w:val="clear"/>
            </w:rPr>
            <w:t>техническое задание. Единая система программной документации.</w:t>
          </w:r>
        </w:p>
        <w:p>
          <w:pPr>
            <w:pStyle w:val="1"/>
            <w:numPr>
              <w:ilvl w:val="0"/>
              <w:numId w:val="2"/>
            </w:numPr>
            <w:rPr>
              <w:rFonts w:cs="Times New Roman"/>
              <w:szCs w:val="28"/>
            </w:rPr>
          </w:pPr>
          <w:bookmarkStart w:id="61" w:name="__RefHeading___Toc881_3662189319"/>
          <w:bookmarkStart w:id="62" w:name="_Toc516948209"/>
          <w:bookmarkEnd w:id="61"/>
          <w:r>
            <w:rPr>
              <w:rFonts w:cs="Times New Roman"/>
              <w:szCs w:val="28"/>
            </w:rPr>
            <w:t>Технико-экономические показатели</w:t>
          </w:r>
          <w:bookmarkEnd w:id="62"/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Программа является бесплатной в распространении. При этом, имея некоторые аналоги в своём роде, она будет отличаться дополнительными функциями и может пригодиться при работе в различных областях.</w:t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63" w:name="__RefHeading___Toc883_3662189319"/>
          <w:bookmarkStart w:id="64" w:name="_Toc516948210"/>
          <w:bookmarkEnd w:id="63"/>
          <w:r>
            <w:rPr>
              <w:rFonts w:cs="Times New Roman"/>
              <w:szCs w:val="28"/>
            </w:rPr>
            <w:t>Экономические преимущества разработки</w:t>
          </w:r>
          <w:bookmarkEnd w:id="64"/>
        </w:p>
        <w:p>
          <w:pPr>
            <w:pStyle w:val="Normal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1"/>
            <w:numPr>
              <w:ilvl w:val="0"/>
              <w:numId w:val="2"/>
            </w:numPr>
            <w:rPr>
              <w:rFonts w:cs="Times New Roman"/>
              <w:bCs/>
              <w:szCs w:val="28"/>
            </w:rPr>
          </w:pPr>
          <w:bookmarkStart w:id="65" w:name="__RefHeading___Toc885_3662189319"/>
          <w:bookmarkStart w:id="66" w:name="_Toc516948211"/>
          <w:bookmarkEnd w:id="65"/>
          <w:r>
            <w:rPr>
              <w:rFonts w:cs="Times New Roman"/>
              <w:szCs w:val="28"/>
            </w:rPr>
            <w:t>Стадии и этапы разработки</w:t>
          </w:r>
          <w:bookmarkEnd w:id="66"/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67" w:name="__RefHeading___Toc887_3662189319"/>
          <w:bookmarkStart w:id="68" w:name="_Toc516948212"/>
          <w:bookmarkEnd w:id="67"/>
          <w:r>
            <w:rPr>
              <w:rFonts w:cs="Times New Roman"/>
              <w:szCs w:val="28"/>
            </w:rPr>
            <w:t>Стадии разработки</w:t>
          </w:r>
          <w:bookmarkEnd w:id="68"/>
        </w:p>
        <w:p>
          <w:pPr>
            <w:pStyle w:val="Normal"/>
            <w:rPr>
              <w:rFonts w:cs="Times New Roman"/>
            </w:rPr>
          </w:pPr>
          <w:r>
            <w:rPr>
              <w:rFonts w:cs="Times New Roman"/>
            </w:rPr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Разработка должна быть проведена в 9 стадий:</w:t>
          </w:r>
        </w:p>
        <w:p>
          <w:pPr>
            <w:pStyle w:val="ListParagraph"/>
            <w:numPr>
              <w:ilvl w:val="0"/>
              <w:numId w:val="7"/>
            </w:numPr>
            <w:ind w:left="0"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изучение предметной области</w:t>
          </w:r>
          <w:r>
            <w:rPr>
              <w:rFonts w:cs="Times New Roman"/>
              <w:szCs w:val="28"/>
              <w:lang w:val="en-US"/>
            </w:rPr>
            <w:t>;</w:t>
          </w:r>
        </w:p>
        <w:p>
          <w:pPr>
            <w:pStyle w:val="ListParagraph"/>
            <w:numPr>
              <w:ilvl w:val="0"/>
              <w:numId w:val="7"/>
            </w:numPr>
            <w:ind w:left="0" w:firstLine="851"/>
            <w:jc w:val="lef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анализ методов решения задачи</w:t>
          </w:r>
          <w:r>
            <w:rPr>
              <w:rFonts w:cs="Times New Roman"/>
              <w:szCs w:val="28"/>
              <w:lang w:val="en-US"/>
            </w:rPr>
            <w:t>;</w:t>
          </w:r>
        </w:p>
        <w:p>
          <w:pPr>
            <w:pStyle w:val="ListParagraph"/>
            <w:numPr>
              <w:ilvl w:val="0"/>
              <w:numId w:val="7"/>
            </w:numPr>
            <w:ind w:left="0" w:firstLine="851"/>
            <w:jc w:val="lef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разработка тз</w:t>
          </w:r>
          <w:r>
            <w:rPr>
              <w:rFonts w:cs="Times New Roman"/>
              <w:szCs w:val="28"/>
              <w:lang w:val="en-US"/>
            </w:rPr>
            <w:t>;</w:t>
          </w:r>
        </w:p>
        <w:p>
          <w:pPr>
            <w:pStyle w:val="ListParagraph"/>
            <w:numPr>
              <w:ilvl w:val="0"/>
              <w:numId w:val="7"/>
            </w:numPr>
            <w:ind w:left="0" w:firstLine="851"/>
            <w:jc w:val="lef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разработка структуры бд</w:t>
          </w:r>
          <w:r>
            <w:rPr>
              <w:rFonts w:cs="Times New Roman"/>
              <w:szCs w:val="28"/>
              <w:lang w:val="en-US"/>
            </w:rPr>
            <w:t>;</w:t>
          </w:r>
        </w:p>
        <w:p>
          <w:pPr>
            <w:pStyle w:val="ListParagraph"/>
            <w:numPr>
              <w:ilvl w:val="0"/>
              <w:numId w:val="7"/>
            </w:numPr>
            <w:ind w:left="0" w:firstLine="851"/>
            <w:jc w:val="lef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разработка графического интерфейса</w:t>
          </w:r>
          <w:r>
            <w:rPr>
              <w:rFonts w:cs="Times New Roman"/>
              <w:szCs w:val="28"/>
              <w:lang w:val="en-US"/>
            </w:rPr>
            <w:t>;</w:t>
          </w:r>
        </w:p>
        <w:p>
          <w:pPr>
            <w:pStyle w:val="ListParagraph"/>
            <w:numPr>
              <w:ilvl w:val="0"/>
              <w:numId w:val="7"/>
            </w:numPr>
            <w:ind w:left="0" w:firstLine="851"/>
            <w:jc w:val="lef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разработка серверной части</w:t>
          </w:r>
          <w:r>
            <w:rPr>
              <w:rFonts w:cs="Times New Roman"/>
              <w:szCs w:val="28"/>
              <w:lang w:val="en-US"/>
            </w:rPr>
            <w:t>;</w:t>
          </w:r>
        </w:p>
        <w:p>
          <w:pPr>
            <w:pStyle w:val="ListParagraph"/>
            <w:numPr>
              <w:ilvl w:val="0"/>
              <w:numId w:val="7"/>
            </w:numPr>
            <w:ind w:left="0" w:firstLine="851"/>
            <w:jc w:val="lef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разработка клиентской части</w:t>
          </w:r>
          <w:r>
            <w:rPr>
              <w:rFonts w:cs="Times New Roman"/>
              <w:szCs w:val="28"/>
              <w:lang w:val="en-US"/>
            </w:rPr>
            <w:t>;</w:t>
          </w:r>
        </w:p>
        <w:p>
          <w:pPr>
            <w:pStyle w:val="ListParagraph"/>
            <w:numPr>
              <w:ilvl w:val="0"/>
              <w:numId w:val="7"/>
            </w:numPr>
            <w:ind w:left="0" w:firstLine="851"/>
            <w:jc w:val="lef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программная реализация</w:t>
          </w:r>
          <w:r>
            <w:rPr>
              <w:rFonts w:cs="Times New Roman"/>
              <w:szCs w:val="28"/>
              <w:lang w:val="en-US"/>
            </w:rPr>
            <w:t>;</w:t>
          </w:r>
        </w:p>
        <w:p>
          <w:pPr>
            <w:pStyle w:val="ListParagraph"/>
            <w:numPr>
              <w:ilvl w:val="0"/>
              <w:numId w:val="7"/>
            </w:numPr>
            <w:ind w:left="0" w:firstLine="851"/>
            <w:jc w:val="lef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тестирование</w:t>
          </w:r>
          <w:r>
            <w:rPr>
              <w:rFonts w:cs="Times New Roman"/>
              <w:szCs w:val="28"/>
              <w:lang w:val="en-US"/>
            </w:rPr>
            <w:t>.</w:t>
          </w:r>
          <w:bookmarkStart w:id="69" w:name="_GoBack"/>
          <w:bookmarkEnd w:id="69"/>
        </w:p>
        <w:p>
          <w:pPr>
            <w:pStyle w:val="2"/>
            <w:numPr>
              <w:ilvl w:val="1"/>
              <w:numId w:val="2"/>
            </w:numPr>
            <w:rPr>
              <w:rFonts w:cs="Times New Roman"/>
              <w:szCs w:val="28"/>
            </w:rPr>
          </w:pPr>
          <w:bookmarkStart w:id="70" w:name="__RefHeading___Toc889_3662189319"/>
          <w:bookmarkStart w:id="71" w:name="_Toc516948214"/>
          <w:bookmarkEnd w:id="70"/>
          <w:r>
            <w:rPr>
              <w:rFonts w:cs="Times New Roman"/>
              <w:szCs w:val="28"/>
            </w:rPr>
            <w:t>Содержание работ по этапам</w:t>
          </w:r>
          <w:bookmarkEnd w:id="71"/>
        </w:p>
        <w:p>
          <w:pPr>
            <w:pStyle w:val="Normal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Normal"/>
            <w:ind w:firstLine="85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Таблица 1 – Содержание работа по этапам</w:t>
          </w:r>
        </w:p>
      </w:sdtContent>
    </w:sdt>
    <w:tbl>
      <w:tblPr>
        <w:tblStyle w:val="12"/>
        <w:tblW w:w="9140" w:type="dxa"/>
        <w:jc w:val="left"/>
        <w:tblInd w:w="714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35"/>
        <w:gridCol w:w="3677"/>
        <w:gridCol w:w="4028"/>
      </w:tblGrid>
      <w:tr>
        <w:trPr/>
        <w:tc>
          <w:tcPr>
            <w:tcW w:w="1435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Этап</w:t>
            </w:r>
          </w:p>
        </w:tc>
        <w:tc>
          <w:tcPr>
            <w:tcW w:w="3677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Содержание работ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</w:t>
            </w:r>
          </w:p>
        </w:tc>
      </w:tr>
      <w:tr>
        <w:trPr/>
        <w:tc>
          <w:tcPr>
            <w:tcW w:w="1435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1.</w:t>
            </w:r>
          </w:p>
        </w:tc>
        <w:tc>
          <w:tcPr>
            <w:tcW w:w="3677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Изучить предметную область, составить примерный план разработки.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Первичное понимание предметной области, примерный план разработки.</w:t>
            </w:r>
          </w:p>
        </w:tc>
      </w:tr>
      <w:tr>
        <w:trPr>
          <w:trHeight w:val="1080" w:hRule="atLeast"/>
        </w:trPr>
        <w:tc>
          <w:tcPr>
            <w:tcW w:w="1435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2.</w:t>
            </w:r>
          </w:p>
        </w:tc>
        <w:tc>
          <w:tcPr>
            <w:tcW w:w="3677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Проанализировать существующие методы решения подобных задач, определиться с языком программирования и используемыми фреймворками.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План разработки, список фреймоворков и языков программирования.</w:t>
            </w:r>
          </w:p>
        </w:tc>
      </w:tr>
      <w:tr>
        <w:trPr>
          <w:trHeight w:val="635" w:hRule="atLeast"/>
        </w:trPr>
        <w:tc>
          <w:tcPr>
            <w:tcW w:w="1435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3.</w:t>
            </w:r>
          </w:p>
        </w:tc>
        <w:tc>
          <w:tcPr>
            <w:tcW w:w="3677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Разработать ТЗ по ГОСТ 19.201-78.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Готовое ТЗ.</w:t>
            </w:r>
          </w:p>
        </w:tc>
      </w:tr>
      <w:tr>
        <w:trPr>
          <w:trHeight w:val="635" w:hRule="atLeast"/>
        </w:trPr>
        <w:tc>
          <w:tcPr>
            <w:tcW w:w="1435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 xml:space="preserve">4. </w:t>
            </w:r>
          </w:p>
        </w:tc>
        <w:tc>
          <w:tcPr>
            <w:tcW w:w="3677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Разработать структуру БД.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Готовая БД.</w:t>
            </w:r>
          </w:p>
        </w:tc>
      </w:tr>
      <w:tr>
        <w:trPr>
          <w:trHeight w:val="635" w:hRule="atLeast"/>
        </w:trPr>
        <w:tc>
          <w:tcPr>
            <w:tcW w:w="1435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5.</w:t>
            </w:r>
          </w:p>
        </w:tc>
        <w:tc>
          <w:tcPr>
            <w:tcW w:w="3677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Разработать графический интерфейс программы.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Готовый графический интерфейс.</w:t>
            </w:r>
          </w:p>
        </w:tc>
      </w:tr>
      <w:tr>
        <w:trPr>
          <w:trHeight w:val="635" w:hRule="atLeast"/>
        </w:trPr>
        <w:tc>
          <w:tcPr>
            <w:tcW w:w="1435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6.</w:t>
            </w:r>
          </w:p>
        </w:tc>
        <w:tc>
          <w:tcPr>
            <w:tcW w:w="3677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Разработать серверную часть программы.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Готовая серверная часть.</w:t>
            </w:r>
          </w:p>
        </w:tc>
      </w:tr>
      <w:tr>
        <w:trPr>
          <w:trHeight w:val="635" w:hRule="atLeast"/>
        </w:trPr>
        <w:tc>
          <w:tcPr>
            <w:tcW w:w="1435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7.</w:t>
            </w:r>
          </w:p>
        </w:tc>
        <w:tc>
          <w:tcPr>
            <w:tcW w:w="3677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Разработать клиентскую часть программы.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Готовая клиентская часть.</w:t>
            </w:r>
          </w:p>
        </w:tc>
      </w:tr>
      <w:tr>
        <w:trPr>
          <w:trHeight w:val="635" w:hRule="atLeast"/>
        </w:trPr>
        <w:tc>
          <w:tcPr>
            <w:tcW w:w="1435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8.</w:t>
            </w:r>
          </w:p>
        </w:tc>
        <w:tc>
          <w:tcPr>
            <w:tcW w:w="3677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Реализовать конечный продукт.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Готовая программа.</w:t>
            </w:r>
          </w:p>
        </w:tc>
      </w:tr>
      <w:tr>
        <w:trPr>
          <w:trHeight w:val="635" w:hRule="atLeast"/>
        </w:trPr>
        <w:tc>
          <w:tcPr>
            <w:tcW w:w="1435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9.</w:t>
            </w:r>
          </w:p>
        </w:tc>
        <w:tc>
          <w:tcPr>
            <w:tcW w:w="3677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Протестировать программу, исправить выявленные недочеты.</w:t>
            </w:r>
          </w:p>
        </w:tc>
        <w:tc>
          <w:tcPr>
            <w:tcW w:w="4028" w:type="dxa"/>
            <w:tcBorders/>
            <w:shd w:fill="auto" w:val="clear"/>
          </w:tcPr>
          <w:p>
            <w:pPr>
              <w:pStyle w:val="Normal"/>
              <w:widowControl/>
              <w:spacing w:lineRule="auto" w:line="240" w:before="0" w:after="100"/>
              <w:contextualSpacing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t>Протестированная программа, готовое к эксплуатации.</w:t>
            </w:r>
          </w:p>
        </w:tc>
      </w:tr>
    </w:tbl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1"/>
        <w:numPr>
          <w:ilvl w:val="0"/>
          <w:numId w:val="2"/>
        </w:numPr>
        <w:rPr>
          <w:rFonts w:cs="Times New Roman"/>
          <w:bCs/>
          <w:szCs w:val="28"/>
        </w:rPr>
      </w:pPr>
      <w:bookmarkStart w:id="72" w:name="__RefHeading___Toc891_3662189319"/>
      <w:bookmarkStart w:id="73" w:name="_Toc516948215"/>
      <w:bookmarkEnd w:id="72"/>
      <w:r>
        <w:rPr>
          <w:rFonts w:cs="Times New Roman"/>
          <w:szCs w:val="28"/>
        </w:rPr>
        <w:t>Порядок контроля и приемки</w:t>
      </w:r>
      <w:bookmarkEnd w:id="73"/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74" w:name="__RefHeading___Toc893_3662189319"/>
      <w:bookmarkStart w:id="75" w:name="_Toc516948216"/>
      <w:bookmarkEnd w:id="74"/>
      <w:r>
        <w:rPr>
          <w:rFonts w:cs="Times New Roman"/>
          <w:szCs w:val="28"/>
        </w:rPr>
        <w:t>Виды испытаний</w:t>
      </w:r>
      <w:bookmarkEnd w:id="75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fill="FFFFFF" w:val="clear"/>
        </w:rPr>
        <w:t xml:space="preserve">Предусмотренные испытания программы проводятся заказчиком, либо комиссией, формируемой заказчиком. </w:t>
      </w:r>
      <w:r>
        <w:rPr>
          <w:rFonts w:cs="Times New Roman"/>
          <w:szCs w:val="28"/>
        </w:rPr>
        <w:t>При проверке правильности работы программы должны быть выполнены испытания проверки правильности всех действий. Под «правильностью» понимается отсутствие ошибок, недочётов, которые могут привести к критическому прекращению работы системы, либо просто к её некорректной работе.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Работа может быть возвращена исполнителю, после проведения испытаний в следующих случаях:</w:t>
      </w:r>
    </w:p>
    <w:p>
      <w:pPr>
        <w:pStyle w:val="ListParagraph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Некорректно построено ТЗ;</w:t>
      </w:r>
    </w:p>
    <w:p>
      <w:pPr>
        <w:pStyle w:val="ListParagraph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ТЗ полностью не соответствует разрабатываемой системе;</w:t>
      </w:r>
    </w:p>
    <w:p>
      <w:pPr>
        <w:pStyle w:val="ListParagraph"/>
        <w:numPr>
          <w:ilvl w:val="0"/>
          <w:numId w:val="5"/>
        </w:numPr>
        <w:ind w:left="0"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Имеются ошибки в программе;</w:t>
      </w:r>
    </w:p>
    <w:p>
      <w:pPr>
        <w:pStyle w:val="Normal"/>
        <w:tabs>
          <w:tab w:val="left" w:pos="0" w:leader="none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Исполнитель устраняет ошибки в недельный срок и предоставляет программу на повторную проверку.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2"/>
        <w:numPr>
          <w:ilvl w:val="1"/>
          <w:numId w:val="2"/>
        </w:numPr>
        <w:rPr>
          <w:rFonts w:cs="Times New Roman"/>
          <w:szCs w:val="28"/>
        </w:rPr>
      </w:pPr>
      <w:bookmarkStart w:id="76" w:name="__RefHeading___Toc895_3662189319"/>
      <w:bookmarkStart w:id="77" w:name="_Toc516948217"/>
      <w:bookmarkEnd w:id="76"/>
      <w:r>
        <w:rPr>
          <w:rFonts w:cs="Times New Roman"/>
          <w:szCs w:val="28"/>
        </w:rPr>
        <w:t>Общие требования к приёмке работы</w:t>
      </w:r>
      <w:bookmarkEnd w:id="77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ListParagraph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Предъявить заказчику готовое техническое задание заказчику необходимо заверить его, устранив или добавив пункты по своему желанию;</w:t>
      </w:r>
    </w:p>
    <w:p>
      <w:pPr>
        <w:pStyle w:val="ListParagraph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согласование технического задания с заказчиком, устранение ошибок и подпись технического задания со стороны заказчика;</w:t>
      </w:r>
    </w:p>
    <w:p>
      <w:pPr>
        <w:pStyle w:val="ListParagraph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готовая для сдачи работа, должна полностью соответствовать пунктам технического задания исключения возможны, но только при согласовании с заказчиком. </w:t>
      </w:r>
    </w:p>
    <w:p>
      <w:pPr>
        <w:pStyle w:val="Normal"/>
        <w:spacing w:before="0" w:after="160"/>
        <w:ind w:firstLine="85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1"/>
        <w:numPr>
          <w:ilvl w:val="0"/>
          <w:numId w:val="0"/>
        </w:numPr>
        <w:jc w:val="center"/>
        <w:rPr>
          <w:rFonts w:cs="Times New Roman"/>
          <w:szCs w:val="28"/>
        </w:rPr>
      </w:pPr>
      <w:bookmarkStart w:id="78" w:name="__RefHeading___Toc897_3662189319"/>
      <w:bookmarkStart w:id="79" w:name="_Toc516948218"/>
      <w:bookmarkEnd w:id="78"/>
      <w:r>
        <w:rPr>
          <w:rFonts w:cs="Times New Roman"/>
          <w:szCs w:val="28"/>
        </w:rPr>
        <w:t>Приложение А</w:t>
      </w:r>
      <w:bookmarkEnd w:id="79"/>
    </w:p>
    <w:p>
      <w:pPr>
        <w:pStyle w:val="Normal"/>
        <w:jc w:val="center"/>
        <w:rPr/>
      </w:pPr>
      <w:r>
        <w:rPr>
          <w:rFonts w:cs="Times New Roman"/>
          <w:szCs w:val="28"/>
        </w:rPr>
        <w:t>Диаграмма вариантов использования программы</w:t>
      </w:r>
    </w:p>
    <w:p>
      <w:pPr>
        <w:pStyle w:val="Normal"/>
        <w:jc w:val="center"/>
        <w:rPr>
          <w:rFonts w:cs="Times New Roman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5235" cy="646239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rFonts w:cs="Times New Roman"/>
          <w:szCs w:val="28"/>
        </w:rPr>
        <w:t xml:space="preserve">Рисунок 1 – </w:t>
      </w:r>
      <w:r>
        <w:rPr>
          <w:rFonts w:cs="Times New Roman"/>
          <w:szCs w:val="28"/>
          <w:lang w:val="en-US"/>
        </w:rPr>
        <w:t>Bpmn</w:t>
      </w:r>
      <w:r>
        <w:rPr>
          <w:rFonts w:cs="Times New Roman"/>
          <w:szCs w:val="28"/>
        </w:rPr>
        <w:t xml:space="preserve"> диаграмма бизнес процесса</w:t>
      </w:r>
    </w:p>
    <w:sectPr>
      <w:headerReference w:type="default" r:id="rId6"/>
      <w:footerReference w:type="default" r:id="rId7"/>
      <w:type w:val="nextPage"/>
      <w:pgSz w:w="11906" w:h="16838"/>
      <w:pgMar w:left="1701" w:right="567" w:header="709" w:top="766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8294134"/>
    </w:sdtPr>
    <w:sdtContent>
      <w:p>
        <w:pPr>
          <w:pStyle w:val="Style16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Style1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jc w:val="center"/>
      <w:rPr>
        <w:rFonts w:cs="Times New Roman"/>
      </w:rPr>
    </w:pPr>
    <w:r>
      <w:rPr>
        <w:rFonts w:cs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7b3f"/>
    <w:pPr>
      <w:widowControl/>
      <w:bidi w:val="0"/>
      <w:spacing w:lineRule="auto" w:line="36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4e5425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eastAsia="" w:cs="" w:cstheme="majorBidi" w:eastAsiaTheme="majorEastAsia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4e5425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" w:cs="" w:cstheme="majorBidi" w:eastAsiaTheme="majorEastAsia"/>
      <w:szCs w:val="26"/>
    </w:rPr>
  </w:style>
  <w:style w:type="paragraph" w:styleId="3">
    <w:name w:val="Heading 3"/>
    <w:basedOn w:val="Normal"/>
    <w:link w:val="30"/>
    <w:uiPriority w:val="9"/>
    <w:qFormat/>
    <w:rsid w:val="004e5425"/>
    <w:pPr>
      <w:numPr>
        <w:ilvl w:val="2"/>
        <w:numId w:val="1"/>
      </w:numPr>
      <w:spacing w:lineRule="auto" w:line="240" w:beforeAutospacing="1" w:afterAutospacing="1"/>
      <w:outlineLvl w:val="2"/>
    </w:pPr>
    <w:rPr>
      <w:rFonts w:eastAsia="Times New Roman" w:cs="Times New Roman"/>
      <w:bCs/>
      <w:szCs w:val="27"/>
      <w:lang w:eastAsia="ru-RU"/>
    </w:rPr>
  </w:style>
  <w:style w:type="paragraph" w:styleId="4">
    <w:name w:val="Heading 4"/>
    <w:basedOn w:val="Normal"/>
    <w:link w:val="40"/>
    <w:uiPriority w:val="9"/>
    <w:unhideWhenUsed/>
    <w:qFormat/>
    <w:rsid w:val="00a57633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" w:cs="" w:cstheme="majorBidi" w:eastAsiaTheme="majorEastAsia"/>
      <w:iCs/>
    </w:rPr>
  </w:style>
  <w:style w:type="paragraph" w:styleId="5">
    <w:name w:val="Heading 5"/>
    <w:basedOn w:val="Normal"/>
    <w:link w:val="50"/>
    <w:uiPriority w:val="9"/>
    <w:unhideWhenUsed/>
    <w:qFormat/>
    <w:rsid w:val="003b3e40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eastAsia="" w:cs="" w:cstheme="majorBidi" w:eastAsiaTheme="majorEastAsia"/>
    </w:rPr>
  </w:style>
  <w:style w:type="paragraph" w:styleId="6">
    <w:name w:val="Heading 6"/>
    <w:basedOn w:val="Normal"/>
    <w:link w:val="60"/>
    <w:uiPriority w:val="9"/>
    <w:semiHidden/>
    <w:unhideWhenUsed/>
    <w:qFormat/>
    <w:rsid w:val="00a3393f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link w:val="70"/>
    <w:uiPriority w:val="9"/>
    <w:semiHidden/>
    <w:unhideWhenUsed/>
    <w:qFormat/>
    <w:rsid w:val="00a3393f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link w:val="80"/>
    <w:uiPriority w:val="9"/>
    <w:semiHidden/>
    <w:unhideWhenUsed/>
    <w:qFormat/>
    <w:rsid w:val="00a3393f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link w:val="90"/>
    <w:uiPriority w:val="9"/>
    <w:semiHidden/>
    <w:unhideWhenUsed/>
    <w:qFormat/>
    <w:rsid w:val="00a3393f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basedOn w:val="DefaultParagraphFont"/>
    <w:uiPriority w:val="99"/>
    <w:unhideWhenUsed/>
    <w:rsid w:val="004a262a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3041e"/>
    <w:rPr/>
  </w:style>
  <w:style w:type="character" w:styleId="Style6" w:customStyle="1">
    <w:name w:val="Текст выноски Знак"/>
    <w:basedOn w:val="DefaultParagraphFont"/>
    <w:link w:val="a7"/>
    <w:uiPriority w:val="99"/>
    <w:semiHidden/>
    <w:qFormat/>
    <w:rsid w:val="00271a8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a0a77"/>
    <w:rPr>
      <w:color w:val="954F72" w:themeColor="followed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e5425"/>
    <w:rPr>
      <w:rFonts w:ascii="Times New Roman" w:hAnsi="Times New Roman" w:eastAsia="Times New Roman" w:cs="Times New Roman"/>
      <w:bCs/>
      <w:sz w:val="28"/>
      <w:szCs w:val="27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4e5425"/>
    <w:rPr>
      <w:rFonts w:ascii="Times New Roman" w:hAnsi="Times New Roman" w:eastAsia="" w:cs="" w:cstheme="majorBidi" w:eastAsiaTheme="majorEastAsia"/>
      <w:sz w:val="28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e5425"/>
    <w:rPr>
      <w:rFonts w:ascii="Times New Roman" w:hAnsi="Times New Roman" w:eastAsia="" w:cs="" w:cstheme="majorBidi" w:eastAsiaTheme="majorEastAsia"/>
      <w:sz w:val="28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a57633"/>
    <w:rPr>
      <w:rFonts w:ascii="Times New Roman" w:hAnsi="Times New Roman" w:eastAsia="" w:cs="" w:cstheme="majorBidi" w:eastAsiaTheme="majorEastAsia"/>
      <w:iCs/>
      <w:sz w:val="28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3b3e40"/>
    <w:rPr>
      <w:rFonts w:ascii="Times New Roman" w:hAnsi="Times New Roman" w:eastAsia="" w:cs="" w:cstheme="majorBidi" w:eastAsiaTheme="majorEastAsia"/>
      <w:sz w:val="28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a3393f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8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a3393f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8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a3393f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a3393f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a3393f"/>
    <w:rPr>
      <w:b/>
      <w:bCs/>
    </w:rPr>
  </w:style>
  <w:style w:type="character" w:styleId="Style7" w:customStyle="1">
    <w:name w:val="Верхний колонтитул Знак"/>
    <w:basedOn w:val="DefaultParagraphFont"/>
    <w:link w:val="ac"/>
    <w:uiPriority w:val="99"/>
    <w:qFormat/>
    <w:rsid w:val="00e238cc"/>
    <w:rPr/>
  </w:style>
  <w:style w:type="character" w:styleId="Style8" w:customStyle="1">
    <w:name w:val="Нижний колонтитул Знак"/>
    <w:basedOn w:val="DefaultParagraphFont"/>
    <w:link w:val="ae"/>
    <w:uiPriority w:val="99"/>
    <w:qFormat/>
    <w:rsid w:val="00e238cc"/>
    <w:rPr/>
  </w:style>
  <w:style w:type="character" w:styleId="PlaceholderText">
    <w:name w:val="Placeholder Text"/>
    <w:basedOn w:val="DefaultParagraphFont"/>
    <w:uiPriority w:val="99"/>
    <w:semiHidden/>
    <w:qFormat/>
    <w:rsid w:val="008b7ec1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Times New Roman"/>
      <w:iCs/>
      <w:color w:val="000000" w:themeColor="text1"/>
      <w:szCs w:val="28"/>
      <w:shd w:fill="FFFFFF" w:val="clear"/>
    </w:rPr>
  </w:style>
  <w:style w:type="character" w:styleId="Style9">
    <w:name w:val="Ссылка указателя"/>
    <w:qFormat/>
    <w:rPr/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Times New Roman"/>
      <w:iCs/>
      <w:color w:val="000000" w:themeColor="text1"/>
      <w:szCs w:val="28"/>
      <w:highlight w:val="white"/>
      <w:u w:val="none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Times New Roman"/>
      <w:iCs/>
      <w:color w:val="000000" w:themeColor="text1"/>
      <w:szCs w:val="28"/>
      <w:highlight w:val="white"/>
      <w:u w:val="non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3e81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2346f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Figurecaption" w:customStyle="1">
    <w:name w:val="figurecaption"/>
    <w:basedOn w:val="Normal"/>
    <w:qFormat/>
    <w:rsid w:val="007e417f"/>
    <w:pPr>
      <w:keepNext w:val="true"/>
      <w:keepLines/>
      <w:overflowPunct w:val="true"/>
      <w:spacing w:lineRule="atLeast" w:line="220" w:before="120" w:after="240"/>
      <w:jc w:val="center"/>
      <w:textAlignment w:val="baseline"/>
    </w:pPr>
    <w:rPr>
      <w:rFonts w:eastAsia="Times New Roman" w:cs="Times New Roman"/>
      <w:sz w:val="18"/>
      <w:szCs w:val="20"/>
      <w:lang w:val="en-US"/>
    </w:rPr>
  </w:style>
  <w:style w:type="paragraph" w:styleId="P1a" w:customStyle="1">
    <w:name w:val="p1a"/>
    <w:basedOn w:val="Normal"/>
    <w:qFormat/>
    <w:rsid w:val="007e417f"/>
    <w:pPr>
      <w:overflowPunct w:val="true"/>
      <w:spacing w:lineRule="atLeast" w:line="240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271a88"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unhideWhenUsed/>
    <w:qFormat/>
    <w:rsid w:val="008560e9"/>
    <w:pPr>
      <w:numPr>
        <w:ilvl w:val="0"/>
        <w:numId w:val="0"/>
      </w:numPr>
    </w:pPr>
    <w:rPr>
      <w:lang w:eastAsia="ru-RU"/>
    </w:rPr>
  </w:style>
  <w:style w:type="paragraph" w:styleId="22">
    <w:name w:val="TOC 2"/>
    <w:basedOn w:val="Normal"/>
    <w:autoRedefine/>
    <w:uiPriority w:val="39"/>
    <w:unhideWhenUsed/>
    <w:qFormat/>
    <w:rsid w:val="008560e9"/>
    <w:pPr>
      <w:spacing w:before="0" w:after="100"/>
      <w:ind w:left="220" w:hanging="0"/>
    </w:pPr>
    <w:rPr/>
  </w:style>
  <w:style w:type="paragraph" w:styleId="12">
    <w:name w:val="TOC 1"/>
    <w:basedOn w:val="Normal"/>
    <w:autoRedefine/>
    <w:uiPriority w:val="39"/>
    <w:unhideWhenUsed/>
    <w:qFormat/>
    <w:rsid w:val="00e3413a"/>
    <w:pPr>
      <w:spacing w:before="0" w:after="100"/>
    </w:pPr>
    <w:rPr/>
  </w:style>
  <w:style w:type="paragraph" w:styleId="32">
    <w:name w:val="TOC 3"/>
    <w:basedOn w:val="Normal"/>
    <w:autoRedefine/>
    <w:uiPriority w:val="39"/>
    <w:unhideWhenUsed/>
    <w:rsid w:val="00e3413a"/>
    <w:pPr>
      <w:spacing w:before="0" w:after="100"/>
      <w:ind w:left="440" w:hanging="0"/>
    </w:pPr>
    <w:rPr/>
  </w:style>
  <w:style w:type="paragraph" w:styleId="Style15">
    <w:name w:val="Header"/>
    <w:basedOn w:val="Normal"/>
    <w:link w:val="ad"/>
    <w:uiPriority w:val="99"/>
    <w:unhideWhenUsed/>
    <w:rsid w:val="00e238cc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16">
    <w:name w:val="Footer"/>
    <w:basedOn w:val="Normal"/>
    <w:link w:val="af"/>
    <w:uiPriority w:val="99"/>
    <w:unhideWhenUsed/>
    <w:rsid w:val="00e238cc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Bodytext" w:customStyle="1">
    <w:name w:val="bodytext"/>
    <w:basedOn w:val="Normal"/>
    <w:qFormat/>
    <w:rsid w:val="00ee72e7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3" w:customStyle="1">
    <w:name w:val="Без интервала1"/>
    <w:qFormat/>
    <w:rsid w:val="00ee72e7"/>
    <w:pPr>
      <w:widowControl/>
      <w:bidi w:val="0"/>
      <w:spacing w:lineRule="auto" w:line="240" w:before="0" w:after="0"/>
      <w:ind w:firstLine="851"/>
      <w:jc w:val="both"/>
    </w:pPr>
    <w:rPr>
      <w:rFonts w:ascii="Calibri" w:hAnsi="Calibri" w:eastAsia="Calibri" w:cs="Calibri"/>
      <w:color w:val="000000"/>
      <w:kern w:val="0"/>
      <w:sz w:val="28"/>
      <w:szCs w:val="22"/>
      <w:u w:val="none" w:color="000000"/>
      <w:lang w:val="ru-RU" w:eastAsia="ru-RU" w:bidi="ar-SA"/>
    </w:rPr>
  </w:style>
  <w:style w:type="paragraph" w:styleId="Style17">
    <w:name w:val="TOA Heading"/>
    <w:basedOn w:val="Style10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078e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uiPriority w:val="59"/>
    <w:rsid w:val="00ee72e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docs.su/11656" TargetMode="External"/><Relationship Id="rId3" Type="http://schemas.openxmlformats.org/officeDocument/2006/relationships/hyperlink" Target="http://tdocs.su/20211" TargetMode="External"/><Relationship Id="rId4" Type="http://schemas.openxmlformats.org/officeDocument/2006/relationships/hyperlink" Target="http://tdocs.su/1808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C3598-0C5C-4A18-B549-A72764CD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LibreOffice/6.0.6.2$Linux_X86_64 LibreOffice_project/00m0$Build-2</Application>
  <Pages>12</Pages>
  <Words>1202</Words>
  <Characters>8539</Characters>
  <CharactersWithSpaces>9529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2018-12-16T18:38:00Z</dcterms:created>
  <dc:creator>Александр Серов</dc:creator>
  <dc:description/>
  <dc:language>ru-RU</dc:language>
  <cp:lastModifiedBy/>
  <cp:lastPrinted>2018-06-18T02:26:00Z</cp:lastPrinted>
  <dcterms:modified xsi:type="dcterms:W3CDTF">2018-12-28T02:22:07Z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