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411D" w14:textId="77777777" w:rsidR="00097E9B" w:rsidRDefault="00097E9B" w:rsidP="00C90C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509B">
        <w:rPr>
          <w:rFonts w:ascii="Times New Roman" w:hAnsi="Times New Roman" w:cs="Times New Roman"/>
          <w:sz w:val="28"/>
          <w:szCs w:val="28"/>
        </w:rPr>
        <w:t>Лабораторная работа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F3AB1B" w14:textId="77777777" w:rsidR="00097E9B" w:rsidRDefault="00097E9B" w:rsidP="00C90C0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Преобразование реляционной Базы Данных в сущности и связи. Концептуальное проектирование БД.</w:t>
      </w:r>
    </w:p>
    <w:p w14:paraId="196C04EB" w14:textId="77777777" w:rsidR="00C90C07" w:rsidRDefault="00097E9B" w:rsidP="00C90C0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выработать практические навыки моделирования БД из существующей предметной области, чтобы освоить технологию построения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B875A2">
        <w:rPr>
          <w:rFonts w:ascii="Times New Roman" w:hAnsi="Times New Roman" w:cs="Times New Roman"/>
          <w:sz w:val="28"/>
          <w:szCs w:val="28"/>
        </w:rPr>
        <w:t>-ди</w:t>
      </w:r>
      <w:r>
        <w:rPr>
          <w:rFonts w:ascii="Times New Roman" w:hAnsi="Times New Roman" w:cs="Times New Roman"/>
          <w:sz w:val="28"/>
          <w:szCs w:val="28"/>
        </w:rPr>
        <w:t>аграмм и закрепить технологию проектирования БД.</w:t>
      </w:r>
    </w:p>
    <w:p w14:paraId="0169C642" w14:textId="58E662E0" w:rsidR="00C90C07" w:rsidRDefault="00C90C07" w:rsidP="00C90C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0B4D06DD" w14:textId="77777777" w:rsidR="00C90C07" w:rsidRDefault="00C90C07" w:rsidP="00C90C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C07">
        <w:rPr>
          <w:rFonts w:ascii="Times New Roman" w:hAnsi="Times New Roman" w:cs="Times New Roman"/>
          <w:sz w:val="28"/>
          <w:szCs w:val="28"/>
        </w:rPr>
        <w:t>Обеспечение ссылочной целостности в БД — это защита данных от ошибок, при которой связи между таблицами остаются точными и актуальными.</w:t>
      </w:r>
    </w:p>
    <w:p w14:paraId="3BDCD5D4" w14:textId="32DE0AB1" w:rsidR="00C90C07" w:rsidRPr="00C90C07" w:rsidRDefault="00C90C07" w:rsidP="00C90C07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C90C07">
        <w:rPr>
          <w:rFonts w:ascii="Times New Roman" w:hAnsi="Times New Roman" w:cs="Times New Roman"/>
          <w:b/>
          <w:bCs/>
          <w:sz w:val="32"/>
          <w:szCs w:val="32"/>
        </w:rPr>
        <w:t>Основные понятия реляционных баз данных</w:t>
      </w:r>
    </w:p>
    <w:p w14:paraId="2203E841" w14:textId="77777777" w:rsidR="00C90C07" w:rsidRPr="00C90C07" w:rsidRDefault="00C90C07" w:rsidP="00C90C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C07">
        <w:rPr>
          <w:rFonts w:ascii="Times New Roman" w:hAnsi="Times New Roman" w:cs="Times New Roman"/>
          <w:b/>
          <w:bCs/>
          <w:sz w:val="28"/>
          <w:szCs w:val="28"/>
        </w:rPr>
        <w:t>Сущность</w:t>
      </w:r>
      <w:r w:rsidRPr="00C90C07">
        <w:rPr>
          <w:rFonts w:ascii="Times New Roman" w:hAnsi="Times New Roman" w:cs="Times New Roman"/>
          <w:sz w:val="28"/>
          <w:szCs w:val="28"/>
        </w:rPr>
        <w:t>: отдельный объект, реальный или виртуальный, который можно представить (например, «Клиент» или «Товар»).</w:t>
      </w:r>
    </w:p>
    <w:p w14:paraId="0AF1CEF9" w14:textId="77777777" w:rsidR="00C90C07" w:rsidRPr="00C90C07" w:rsidRDefault="00C90C07" w:rsidP="00C90C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C07">
        <w:rPr>
          <w:rFonts w:ascii="Times New Roman" w:hAnsi="Times New Roman" w:cs="Times New Roman"/>
          <w:b/>
          <w:bCs/>
          <w:sz w:val="28"/>
          <w:szCs w:val="28"/>
        </w:rPr>
        <w:t>Атрибут</w:t>
      </w:r>
      <w:r w:rsidRPr="00C90C07">
        <w:rPr>
          <w:rFonts w:ascii="Times New Roman" w:hAnsi="Times New Roman" w:cs="Times New Roman"/>
          <w:sz w:val="28"/>
          <w:szCs w:val="28"/>
        </w:rPr>
        <w:t>: свойство или характеристика сущности (например, «Имя клиента» или «Цена товара»).</w:t>
      </w:r>
    </w:p>
    <w:p w14:paraId="799DD343" w14:textId="77777777" w:rsidR="00C90C07" w:rsidRPr="00C90C07" w:rsidRDefault="00C90C07" w:rsidP="00C90C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C07">
        <w:rPr>
          <w:rFonts w:ascii="Times New Roman" w:hAnsi="Times New Roman" w:cs="Times New Roman"/>
          <w:b/>
          <w:bCs/>
          <w:sz w:val="28"/>
          <w:szCs w:val="28"/>
        </w:rPr>
        <w:t>Связь</w:t>
      </w:r>
      <w:r w:rsidRPr="00C90C07">
        <w:rPr>
          <w:rFonts w:ascii="Times New Roman" w:hAnsi="Times New Roman" w:cs="Times New Roman"/>
          <w:sz w:val="28"/>
          <w:szCs w:val="28"/>
        </w:rPr>
        <w:t>: логическое отношение между сущностями (например, «Клиент оформляет заказ»).</w:t>
      </w:r>
    </w:p>
    <w:p w14:paraId="36BEA302" w14:textId="77777777" w:rsidR="00C90C07" w:rsidRPr="00C90C07" w:rsidRDefault="00C90C07" w:rsidP="00C90C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C07">
        <w:rPr>
          <w:rFonts w:ascii="Times New Roman" w:hAnsi="Times New Roman" w:cs="Times New Roman"/>
          <w:b/>
          <w:bCs/>
          <w:sz w:val="28"/>
          <w:szCs w:val="28"/>
        </w:rPr>
        <w:t>Первичный ключ (Primary Key)</w:t>
      </w:r>
      <w:r w:rsidRPr="00C90C07">
        <w:rPr>
          <w:rFonts w:ascii="Times New Roman" w:hAnsi="Times New Roman" w:cs="Times New Roman"/>
          <w:sz w:val="28"/>
          <w:szCs w:val="28"/>
        </w:rPr>
        <w:t>: поле или набор полей, уникально определяющий каждую запись в таблице. Он не может содержать пустые значения (NULL).</w:t>
      </w:r>
    </w:p>
    <w:p w14:paraId="4A804C55" w14:textId="77777777" w:rsidR="00C90C07" w:rsidRDefault="00C90C07" w:rsidP="00C90C0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C07">
        <w:rPr>
          <w:rFonts w:ascii="Times New Roman" w:hAnsi="Times New Roman" w:cs="Times New Roman"/>
          <w:b/>
          <w:bCs/>
          <w:sz w:val="28"/>
          <w:szCs w:val="28"/>
        </w:rPr>
        <w:t>Внешний ключ (Foreign Key)</w:t>
      </w:r>
      <w:r w:rsidRPr="00C90C07">
        <w:rPr>
          <w:rFonts w:ascii="Times New Roman" w:hAnsi="Times New Roman" w:cs="Times New Roman"/>
          <w:sz w:val="28"/>
          <w:szCs w:val="28"/>
        </w:rPr>
        <w:t>: поле в одной таблице, которое ссылается на первичный ключ в другой таблице. Он объединяет данные и держит их в согласии.</w:t>
      </w:r>
    </w:p>
    <w:p w14:paraId="49C089CB" w14:textId="2FEA2216" w:rsidR="00C90C07" w:rsidRPr="00C90C07" w:rsidRDefault="00C90C07" w:rsidP="00C90C07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00C90C0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Ссылочная целостность</w:t>
      </w:r>
    </w:p>
    <w:p w14:paraId="7A731DB0" w14:textId="77777777" w:rsidR="00C90C07" w:rsidRPr="00C90C07" w:rsidRDefault="00C90C07" w:rsidP="00C90C07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90C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Правило гласит: значение внешнего ключа должно либо совпадать с существующим первичным ключом, либо быть пустым (NULL).</w:t>
      </w:r>
    </w:p>
    <w:p w14:paraId="2D46ED30" w14:textId="77777777" w:rsidR="00C90C07" w:rsidRPr="00C90C07" w:rsidRDefault="00C90C07" w:rsidP="00C90C07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90C0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баз данных запрещает удалить строку из главной таблицы, если на нее ссылаются записи из зависимой таблицы.</w:t>
      </w:r>
    </w:p>
    <w:p w14:paraId="01C5EE48" w14:textId="77777777" w:rsidR="00C90C07" w:rsidRPr="00C90C07" w:rsidRDefault="00C90C07" w:rsidP="00C90C07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96D987F" w14:textId="77777777" w:rsidR="00C90C07" w:rsidRDefault="00C90C07" w:rsidP="00C90C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44E59" w14:textId="77777777" w:rsidR="00616DD3" w:rsidRPr="008E3688" w:rsidRDefault="00616DD3" w:rsidP="00616D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4F29BF" w14:textId="08F6205D" w:rsidR="00616DD3" w:rsidRPr="00616DD3" w:rsidRDefault="00616DD3" w:rsidP="00616D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2.</w:t>
      </w:r>
    </w:p>
    <w:p w14:paraId="7CC80B4B" w14:textId="42E48C77" w:rsidR="00616DD3" w:rsidRPr="008E3688" w:rsidRDefault="00616DD3" w:rsidP="00616D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второго и третьего задания после вариантов есть пример. Внимательно изучите его, чтобы понять что делать. Во втором задании вы просто перерисовываете свой вариант в виде ер-диграммы</w:t>
      </w:r>
      <w:r w:rsidRPr="00616D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E966A6" w14:textId="14CC6BF6" w:rsidR="00616DD3" w:rsidRDefault="00616DD3" w:rsidP="00616D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 – парикмахерская.</w:t>
      </w:r>
    </w:p>
    <w:p w14:paraId="1DC4B5F8" w14:textId="1D3B5622" w:rsidR="00C921E5" w:rsidRDefault="00C921E5" w:rsidP="00616D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1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408A2" wp14:editId="169C5BFC">
            <wp:extent cx="5940425" cy="3071495"/>
            <wp:effectExtent l="0" t="0" r="3175" b="0"/>
            <wp:docPr id="95377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7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880E" w14:textId="77777777" w:rsidR="00C921E5" w:rsidRPr="00616DD3" w:rsidRDefault="00C921E5" w:rsidP="00616D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948B08" w14:textId="2977929B" w:rsidR="00616DD3" w:rsidRDefault="00616DD3" w:rsidP="00616D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6DD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3FFCCD" wp14:editId="0B39C919">
            <wp:extent cx="5940425" cy="3382010"/>
            <wp:effectExtent l="0" t="0" r="3175" b="8890"/>
            <wp:docPr id="72313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37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0A44" w14:textId="77777777" w:rsidR="004A3777" w:rsidRDefault="004A3777" w:rsidP="00616D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206CC6" w14:textId="77777777" w:rsidR="004A3777" w:rsidRDefault="004A3777" w:rsidP="00616D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081B0" w14:textId="7E476E8B" w:rsidR="004A3777" w:rsidRDefault="004A3777" w:rsidP="00616D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3.</w:t>
      </w:r>
    </w:p>
    <w:p w14:paraId="1EF81609" w14:textId="5D865D2B" w:rsidR="008E3688" w:rsidRPr="008E3688" w:rsidRDefault="008E3688" w:rsidP="00616D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6FFE6927" w14:textId="19A3D5BA" w:rsidR="004A3777" w:rsidRPr="004A3777" w:rsidRDefault="004A3777" w:rsidP="00616D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7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B0E92" wp14:editId="308938FF">
            <wp:extent cx="5940425" cy="3274060"/>
            <wp:effectExtent l="0" t="0" r="3175" b="2540"/>
            <wp:docPr id="88348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83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2D91" w14:textId="77777777" w:rsidR="009948AC" w:rsidRPr="00097E9B" w:rsidRDefault="009948AC"/>
    <w:sectPr w:rsidR="009948AC" w:rsidRPr="00097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5351"/>
    <w:multiLevelType w:val="multilevel"/>
    <w:tmpl w:val="307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74563"/>
    <w:multiLevelType w:val="multilevel"/>
    <w:tmpl w:val="2E7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87693">
    <w:abstractNumId w:val="0"/>
  </w:num>
  <w:num w:numId="2" w16cid:durableId="32466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AC"/>
    <w:rsid w:val="00097E9B"/>
    <w:rsid w:val="004A3777"/>
    <w:rsid w:val="00616DD3"/>
    <w:rsid w:val="006B1B34"/>
    <w:rsid w:val="0073035E"/>
    <w:rsid w:val="008E3688"/>
    <w:rsid w:val="009948AC"/>
    <w:rsid w:val="00C90C07"/>
    <w:rsid w:val="00C921E5"/>
    <w:rsid w:val="00E1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3068A"/>
  <w15:chartTrackingRefBased/>
  <w15:docId w15:val="{29ED1304-64CD-4CAA-9454-5F32F410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E9B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948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8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8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8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8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8A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8A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8A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8A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8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8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8A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8A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8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8AC"/>
    <w:pPr>
      <w:spacing w:after="160"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9948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8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48AC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a"/>
    <w:rsid w:val="00C90C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qyif">
    <w:name w:val="inqyif"/>
    <w:basedOn w:val="a0"/>
    <w:rsid w:val="00C90C07"/>
  </w:style>
  <w:style w:type="character" w:styleId="HTML">
    <w:name w:val="HTML Code"/>
    <w:basedOn w:val="a0"/>
    <w:uiPriority w:val="99"/>
    <w:semiHidden/>
    <w:unhideWhenUsed/>
    <w:rsid w:val="00C90C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8</cp:revision>
  <dcterms:created xsi:type="dcterms:W3CDTF">2026-09-05T09:31:00Z</dcterms:created>
  <dcterms:modified xsi:type="dcterms:W3CDTF">2026-09-05T11:27:00Z</dcterms:modified>
</cp:coreProperties>
</file>