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pBdr>
          <w:bottom w:val="single" w:color="C2410C" w:sz="12" w:space="6"/>
        </w:pBdr>
        <w:spacing w:after="120"/>
      </w:pPr>
      <w:r>
        <w:rPr>
          <w:rFonts w:ascii="Calibri" w:cs="Calibri" w:eastAsia="Calibri" w:hAnsi="Calibri"/>
          <w:b/>
          <w:bCs/>
          <w:color w:val="15181C"/>
          <w:sz w:val="40"/>
          <w:szCs w:val="40"/>
        </w:rPr>
        <w:t xml:space="preserve">Форма, редактор плана и API: как соединяем</w:t>
      </w:r>
    </w:p>
    <w:p>
      <w:pPr>
        <w:spacing w:after="120" w:line="288"/>
      </w:pPr>
      <w:r>
        <w:rPr>
          <w:rFonts w:ascii="Calibri" w:cs="Calibri" w:eastAsia="Calibri" w:hAnsi="Calibri"/>
          <w:color w:val="5C6673"/>
          <w:sz w:val="20"/>
          <w:szCs w:val="20"/>
        </w:rPr>
        <w:t xml:space="preserve">Версия 2 · 24.09.2026 · Владимиров. Решения приняты; редактор Алексея подстраивается под них. Что поменять у себя — в разделе 6, ответы на заявку Алексея от 24.09 — в разделе 9.</w:t>
      </w:r>
    </w:p>
    <w:p>
      <w:pPr>
        <w:spacing w:after="120" w:line="288"/>
      </w:pPr>
      <w:r>
        <w:rPr>
          <w:rFonts w:ascii="Calibri" w:cs="Calibri" w:eastAsia="Calibri" w:hAnsi="Calibri"/>
          <w:color w:val="15181C"/>
        </w:rPr>
        <w:t xml:space="preserve">Изменения версии 2: маршруты приведены к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api-routes.md</w:t>
      </w:r>
      <w:r>
        <w:rPr>
          <w:rFonts w:ascii="Calibri" w:cs="Calibri" w:eastAsia="Calibri" w:hAnsi="Calibri"/>
          <w:color w:val="15181C"/>
        </w:rPr>
        <w:t xml:space="preserve"> (было одной ручкой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PATCH</w:t>
      </w:r>
      <w:r>
        <w:rPr>
          <w:rFonts w:ascii="Calibri" w:cs="Calibri" w:eastAsia="Calibri" w:hAnsi="Calibri"/>
          <w:color w:val="15181C"/>
        </w:rPr>
        <w:t xml:space="preserve">, стало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PUT /input</w:t>
      </w:r>
      <w:r>
        <w:rPr>
          <w:rFonts w:ascii="Calibri" w:cs="Calibri" w:eastAsia="Calibri" w:hAnsi="Calibri"/>
          <w:color w:val="15181C"/>
        </w:rPr>
        <w:t xml:space="preserve"> и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PUT /scene</w:t>
      </w:r>
      <w:r>
        <w:rPr>
          <w:rFonts w:ascii="Calibri" w:cs="Calibri" w:eastAsia="Calibri" w:hAnsi="Calibri"/>
          <w:color w:val="15181C"/>
        </w:rPr>
        <w:t xml:space="preserve">), подложка-чертёж грузится отдельно, сервер возвращает предупреждения по плану, план расширен (границы, названия, направление маршрутов, места у зарядки, поворот робота), справочники сведены.</w:t>
      </w:r>
    </w:p>
    <w:p>
      <w:pPr>
        <w:spacing w:after="120" w:line="288"/>
      </w:pPr>
      <w:r>
        <w:rPr>
          <w:rFonts w:ascii="Calibri" w:cs="Calibri" w:eastAsia="Calibri" w:hAnsi="Calibri"/>
          <w:color w:val="15181C"/>
        </w:rPr>
        <w:t xml:space="preserve">Код, на котором всё это уже работает: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  <w:tcBorders>
              <w:top w:val="single" w:color="D6DBE1" w:sz="4"/>
              <w:left w:val="single" w:color="D6DBE1" w:sz="4"/>
              <w:bottom w:val="single" w:color="D6DBE1" w:sz="4"/>
              <w:right w:val="single" w:color="D6DBE1" w:sz="4"/>
            </w:tcBorders>
            <w:shd w:fill="EEF0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5181C"/>
                <w:sz w:val="18"/>
                <w:szCs w:val="18"/>
              </w:rPr>
              <w:t xml:space="preserve">Что</w:t>
            </w:r>
          </w:p>
        </w:tc>
        <w:tc>
          <w:tcPr>
            <w:tcW w:type="dxa" w:w="4819"/>
            <w:tcBorders>
              <w:top w:val="single" w:color="D6DBE1" w:sz="4"/>
              <w:left w:val="single" w:color="D6DBE1" w:sz="4"/>
              <w:bottom w:val="single" w:color="D6DBE1" w:sz="4"/>
              <w:right w:val="single" w:color="D6DBE1" w:sz="4"/>
            </w:tcBorders>
            <w:shd w:fill="EEF0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5181C"/>
                <w:sz w:val="18"/>
                <w:szCs w:val="18"/>
              </w:rPr>
              <w:t xml:space="preserve">Где</w:t>
            </w:r>
          </w:p>
        </w:tc>
      </w:tr>
      <w:tr>
        <w:trPr>
          <w:cantSplit/>
          <w:tblHeader w:val="false"/>
        </w:trPr>
        <w:tc>
          <w:tcPr>
            <w:tcW w:type="dxa" w:w="4819"/>
            <w:tcBorders>
              <w:top w:val="single" w:color="D6DBE1" w:sz="4"/>
              <w:left w:val="single" w:color="D6DBE1" w:sz="4"/>
              <w:bottom w:val="single" w:color="D6DBE1" w:sz="4"/>
              <w:right w:val="single" w:color="D6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5181C"/>
                <w:sz w:val="18"/>
                <w:szCs w:val="18"/>
              </w:rPr>
              <w:t xml:space="preserve">Контракт единой записи проекта</w:t>
            </w:r>
          </w:p>
        </w:tc>
        <w:tc>
          <w:tcPr>
            <w:tcW w:type="dxa" w:w="4819"/>
            <w:tcBorders>
              <w:top w:val="single" w:color="D6DBE1" w:sz="4"/>
              <w:left w:val="single" w:color="D6DBE1" w:sz="4"/>
              <w:bottom w:val="single" w:color="D6DBE1" w:sz="4"/>
              <w:right w:val="single" w:color="D6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9A3412"/>
                <w:sz w:val="16"/>
                <w:szCs w:val="16"/>
              </w:rPr>
              <w:t xml:space="preserve">contracts/project_state.py</w:t>
            </w:r>
          </w:p>
        </w:tc>
      </w:tr>
      <w:tr>
        <w:trPr>
          <w:cantSplit/>
          <w:tblHeader w:val="false"/>
        </w:trPr>
        <w:tc>
          <w:tcPr>
            <w:tcW w:type="dxa" w:w="4819"/>
            <w:tcBorders>
              <w:top w:val="single" w:color="D6DBE1" w:sz="4"/>
              <w:left w:val="single" w:color="D6DBE1" w:sz="4"/>
              <w:bottom w:val="single" w:color="D6DBE1" w:sz="4"/>
              <w:right w:val="single" w:color="D6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5181C"/>
                <w:sz w:val="18"/>
                <w:szCs w:val="18"/>
              </w:rPr>
              <w:t xml:space="preserve">План объекта (добавлены стены и связь зон с формой)</w:t>
            </w:r>
          </w:p>
        </w:tc>
        <w:tc>
          <w:tcPr>
            <w:tcW w:type="dxa" w:w="4819"/>
            <w:tcBorders>
              <w:top w:val="single" w:color="D6DBE1" w:sz="4"/>
              <w:left w:val="single" w:color="D6DBE1" w:sz="4"/>
              <w:bottom w:val="single" w:color="D6DBE1" w:sz="4"/>
              <w:right w:val="single" w:color="D6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9A3412"/>
                <w:sz w:val="16"/>
                <w:szCs w:val="16"/>
              </w:rPr>
              <w:t xml:space="preserve">contracts/topology.py</w:t>
            </w:r>
            <w:r>
              <w:rPr>
                <w:rFonts w:ascii="Calibri" w:cs="Calibri" w:eastAsia="Calibri" w:hAnsi="Calibri"/>
                <w:color w:val="15181C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9A3412"/>
                <w:sz w:val="16"/>
                <w:szCs w:val="16"/>
              </w:rPr>
              <w:t xml:space="preserve">topology.md</w:t>
            </w:r>
          </w:p>
        </w:tc>
      </w:tr>
      <w:tr>
        <w:trPr>
          <w:cantSplit/>
          <w:tblHeader w:val="false"/>
        </w:trPr>
        <w:tc>
          <w:tcPr>
            <w:tcW w:type="dxa" w:w="4819"/>
            <w:tcBorders>
              <w:top w:val="single" w:color="D6DBE1" w:sz="4"/>
              <w:left w:val="single" w:color="D6DBE1" w:sz="4"/>
              <w:bottom w:val="single" w:color="D6DBE1" w:sz="4"/>
              <w:right w:val="single" w:color="D6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5181C"/>
                <w:sz w:val="18"/>
                <w:szCs w:val="18"/>
              </w:rPr>
              <w:t xml:space="preserve">Единый справочник категорий</w:t>
            </w:r>
          </w:p>
        </w:tc>
        <w:tc>
          <w:tcPr>
            <w:tcW w:type="dxa" w:w="4819"/>
            <w:tcBorders>
              <w:top w:val="single" w:color="D6DBE1" w:sz="4"/>
              <w:left w:val="single" w:color="D6DBE1" w:sz="4"/>
              <w:bottom w:val="single" w:color="D6DBE1" w:sz="4"/>
              <w:right w:val="single" w:color="D6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9A3412"/>
                <w:sz w:val="16"/>
                <w:szCs w:val="16"/>
              </w:rPr>
              <w:t xml:space="preserve">contracts/dictionaries/categories.json</w:t>
            </w:r>
          </w:p>
        </w:tc>
      </w:tr>
      <w:tr>
        <w:trPr>
          <w:cantSplit/>
          <w:tblHeader w:val="false"/>
        </w:trPr>
        <w:tc>
          <w:tcPr>
            <w:tcW w:type="dxa" w:w="4819"/>
            <w:tcBorders>
              <w:top w:val="single" w:color="D6DBE1" w:sz="4"/>
              <w:left w:val="single" w:color="D6DBE1" w:sz="4"/>
              <w:bottom w:val="single" w:color="D6DBE1" w:sz="4"/>
              <w:right w:val="single" w:color="D6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5181C"/>
                <w:sz w:val="18"/>
                <w:szCs w:val="18"/>
              </w:rPr>
              <w:t xml:space="preserve">Интерфейс встраивания редактора</w:t>
            </w:r>
          </w:p>
        </w:tc>
        <w:tc>
          <w:tcPr>
            <w:tcW w:type="dxa" w:w="4819"/>
            <w:tcBorders>
              <w:top w:val="single" w:color="D6DBE1" w:sz="4"/>
              <w:left w:val="single" w:color="D6DBE1" w:sz="4"/>
              <w:bottom w:val="single" w:color="D6DBE1" w:sz="4"/>
              <w:right w:val="single" w:color="D6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9A3412"/>
                <w:sz w:val="16"/>
                <w:szCs w:val="16"/>
              </w:rPr>
              <w:t xml:space="preserve">frontend/src/features/planEditor/types.ts</w:t>
            </w:r>
          </w:p>
        </w:tc>
      </w:tr>
      <w:tr>
        <w:trPr>
          <w:cantSplit/>
          <w:tblHeader w:val="false"/>
        </w:trPr>
        <w:tc>
          <w:tcPr>
            <w:tcW w:type="dxa" w:w="4819"/>
            <w:tcBorders>
              <w:top w:val="single" w:color="D6DBE1" w:sz="4"/>
              <w:left w:val="single" w:color="D6DBE1" w:sz="4"/>
              <w:bottom w:val="single" w:color="D6DBE1" w:sz="4"/>
              <w:right w:val="single" w:color="D6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5181C"/>
                <w:sz w:val="18"/>
                <w:szCs w:val="18"/>
              </w:rPr>
              <w:t xml:space="preserve">Шаг 7 визарда — место, куда встаёт редактор</w:t>
            </w:r>
          </w:p>
        </w:tc>
        <w:tc>
          <w:tcPr>
            <w:tcW w:type="dxa" w:w="4819"/>
            <w:tcBorders>
              <w:top w:val="single" w:color="D6DBE1" w:sz="4"/>
              <w:left w:val="single" w:color="D6DBE1" w:sz="4"/>
              <w:bottom w:val="single" w:color="D6DBE1" w:sz="4"/>
              <w:right w:val="single" w:color="D6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9A3412"/>
                <w:sz w:val="16"/>
                <w:szCs w:val="16"/>
              </w:rPr>
              <w:t xml:space="preserve">frontend/src/pages/wizard/steps/StepTopology.tsx</w:t>
            </w:r>
          </w:p>
        </w:tc>
      </w:tr>
      <w:tr>
        <w:trPr>
          <w:cantSplit/>
          <w:tblHeader w:val="false"/>
        </w:trPr>
        <w:tc>
          <w:tcPr>
            <w:tcW w:type="dxa" w:w="4819"/>
            <w:tcBorders>
              <w:top w:val="single" w:color="D6DBE1" w:sz="4"/>
              <w:left w:val="single" w:color="D6DBE1" w:sz="4"/>
              <w:bottom w:val="single" w:color="D6DBE1" w:sz="4"/>
              <w:right w:val="single" w:color="D6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5181C"/>
                <w:sz w:val="18"/>
                <w:szCs w:val="18"/>
              </w:rPr>
              <w:t xml:space="preserve">Клиент API и мок сервера с той же логикой</w:t>
            </w:r>
          </w:p>
        </w:tc>
        <w:tc>
          <w:tcPr>
            <w:tcW w:type="dxa" w:w="4819"/>
            <w:tcBorders>
              <w:top w:val="single" w:color="D6DBE1" w:sz="4"/>
              <w:left w:val="single" w:color="D6DBE1" w:sz="4"/>
              <w:bottom w:val="single" w:color="D6DBE1" w:sz="4"/>
              <w:right w:val="single" w:color="D6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9A3412"/>
                <w:sz w:val="16"/>
                <w:szCs w:val="16"/>
              </w:rPr>
              <w:t xml:space="preserve">frontend/src/features/projectApi/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rPr>
          <w:rFonts w:ascii="Calibri" w:cs="Calibri" w:eastAsia="Calibri" w:hAnsi="Calibri"/>
          <w:color w:val="15181C"/>
        </w:rPr>
        <w:t xml:space="preserve">Посмотреть вживую: </w:t>
      </w:r>
      <w:hyperlink w:history="1" r:id="rIdg_bxe1dr7evgbxphspavq">
        <w:r>
          <w:rPr>
            <w:rFonts w:ascii="Calibri" w:cs="Calibri" w:eastAsia="Calibri" w:hAnsi="Calibri"/>
            <w:color w:val="1F5FD0"/>
            <w:u w:val="single"/>
          </w:rPr>
          <w:t xml:space="preserve">https://sashqw1.github.io/Sashqw1-robocalc/projects/p-leningradka/wizard/topology?as=user</w:t>
        </w:r>
      </w:hyperlink>
      <w:r>
        <w:rPr>
          <w:rFonts w:ascii="Calibri" w:cs="Calibri" w:eastAsia="Calibri" w:hAnsi="Calibri"/>
          <w:color w:val="15181C"/>
        </w:rPr>
        <w:t xml:space="preserve">, затем кнопки «Черновик из параметров» → «Сохранить план» → «Запрос и ответ».</w:t>
      </w:r>
    </w:p>
    <w:p>
      <w:pPr>
        <w:pBdr>
          <w:bottom w:val="single" w:color="D6DBE1" w:sz="6" w:space="1"/>
        </w:pBdr>
        <w:spacing w:after="200" w:before="120"/>
      </w:pPr>
    </w:p>
    <w:p>
      <w:pPr>
        <w:pStyle w:val="Heading1"/>
        <w:keepNext/>
        <w:spacing w:after="100" w:before="240"/>
      </w:pPr>
      <w:r>
        <w:rPr>
          <w:rFonts w:ascii="Calibri" w:cs="Calibri" w:eastAsia="Calibri" w:hAnsi="Calibri"/>
          <w:b/>
          <w:bCs/>
          <w:color w:val="15181C"/>
          <w:sz w:val="30"/>
          <w:szCs w:val="30"/>
        </w:rPr>
        <w:t xml:space="preserve">1. Итог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448"/>
        <w:gridCol w:w="5190"/>
      </w:tblGrid>
      <w:tr>
        <w:trPr>
          <w:cantSplit/>
          <w:tblHeader/>
        </w:trPr>
        <w:tc>
          <w:tcPr>
            <w:tcW w:type="dxa" w:w="4448"/>
            <w:tcBorders>
              <w:top w:val="single" w:color="D6DBE1" w:sz="4"/>
              <w:left w:val="single" w:color="D6DBE1" w:sz="4"/>
              <w:bottom w:val="single" w:color="D6DBE1" w:sz="4"/>
              <w:right w:val="single" w:color="D6DBE1" w:sz="4"/>
            </w:tcBorders>
            <w:shd w:fill="EEF0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5181C"/>
                <w:sz w:val="18"/>
                <w:szCs w:val="18"/>
              </w:rPr>
              <w:t xml:space="preserve">Вопрос</w:t>
            </w:r>
          </w:p>
        </w:tc>
        <w:tc>
          <w:tcPr>
            <w:tcW w:type="dxa" w:w="5190"/>
            <w:tcBorders>
              <w:top w:val="single" w:color="D6DBE1" w:sz="4"/>
              <w:left w:val="single" w:color="D6DBE1" w:sz="4"/>
              <w:bottom w:val="single" w:color="D6DBE1" w:sz="4"/>
              <w:right w:val="single" w:color="D6DBE1" w:sz="4"/>
            </w:tcBorders>
            <w:shd w:fill="EEF0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5181C"/>
                <w:sz w:val="18"/>
                <w:szCs w:val="18"/>
              </w:rPr>
              <w:t xml:space="preserve">Решение</w:t>
            </w:r>
          </w:p>
        </w:tc>
      </w:tr>
      <w:tr>
        <w:trPr>
          <w:cantSplit/>
          <w:tblHeader w:val="false"/>
        </w:trPr>
        <w:tc>
          <w:tcPr>
            <w:tcW w:type="dxa" w:w="4448"/>
            <w:tcBorders>
              <w:top w:val="single" w:color="D6DBE1" w:sz="4"/>
              <w:left w:val="single" w:color="D6DBE1" w:sz="4"/>
              <w:bottom w:val="single" w:color="D6DBE1" w:sz="4"/>
              <w:right w:val="single" w:color="D6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5181C"/>
                <w:sz w:val="18"/>
                <w:szCs w:val="18"/>
              </w:rPr>
              <w:t xml:space="preserve">Стиль редактора</w:t>
            </w:r>
          </w:p>
        </w:tc>
        <w:tc>
          <w:tcPr>
            <w:tcW w:type="dxa" w:w="5190"/>
            <w:tcBorders>
              <w:top w:val="single" w:color="D6DBE1" w:sz="4"/>
              <w:left w:val="single" w:color="D6DBE1" w:sz="4"/>
              <w:bottom w:val="single" w:color="D6DBE1" w:sz="4"/>
              <w:right w:val="single" w:color="D6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5181C"/>
                <w:sz w:val="18"/>
                <w:szCs w:val="18"/>
              </w:rPr>
              <w:t xml:space="preserve">Как у всего визарда: те же токены цвета, шрифты, кнопки, поля. Свой вид — только у холста</w:t>
            </w:r>
          </w:p>
        </w:tc>
      </w:tr>
      <w:tr>
        <w:trPr>
          <w:cantSplit/>
          <w:tblHeader w:val="false"/>
        </w:trPr>
        <w:tc>
          <w:tcPr>
            <w:tcW w:type="dxa" w:w="4448"/>
            <w:tcBorders>
              <w:top w:val="single" w:color="D6DBE1" w:sz="4"/>
              <w:left w:val="single" w:color="D6DBE1" w:sz="4"/>
              <w:bottom w:val="single" w:color="D6DBE1" w:sz="4"/>
              <w:right w:val="single" w:color="D6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5181C"/>
                <w:sz w:val="18"/>
                <w:szCs w:val="18"/>
              </w:rPr>
              <w:t xml:space="preserve">Как соединяем</w:t>
            </w:r>
          </w:p>
        </w:tc>
        <w:tc>
          <w:tcPr>
            <w:tcW w:type="dxa" w:w="5190"/>
            <w:tcBorders>
              <w:top w:val="single" w:color="D6DBE1" w:sz="4"/>
              <w:left w:val="single" w:color="D6DBE1" w:sz="4"/>
              <w:bottom w:val="single" w:color="D6DBE1" w:sz="4"/>
              <w:right w:val="single" w:color="D6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5181C"/>
                <w:sz w:val="18"/>
                <w:szCs w:val="18"/>
              </w:rPr>
              <w:t xml:space="preserve">Редактор — модуль того же React-проекта (</w:t>
            </w:r>
            <w:r>
              <w:rPr>
                <w:rFonts w:ascii="Consolas" w:cs="Consolas" w:eastAsia="Consolas" w:hAnsi="Consolas"/>
                <w:color w:val="9A3412"/>
                <w:sz w:val="16"/>
                <w:szCs w:val="16"/>
              </w:rPr>
              <w:t xml:space="preserve">features/planEditor</w:t>
            </w:r>
            <w:r>
              <w:rPr>
                <w:rFonts w:ascii="Calibri" w:cs="Calibri" w:eastAsia="Calibri" w:hAnsi="Calibri"/>
                <w:color w:val="15181C"/>
                <w:sz w:val="18"/>
                <w:szCs w:val="18"/>
              </w:rPr>
              <w:t xml:space="preserve">), не iframe и не отдельное приложение</w:t>
            </w:r>
          </w:p>
        </w:tc>
      </w:tr>
      <w:tr>
        <w:trPr>
          <w:cantSplit/>
          <w:tblHeader w:val="false"/>
        </w:trPr>
        <w:tc>
          <w:tcPr>
            <w:tcW w:type="dxa" w:w="4448"/>
            <w:tcBorders>
              <w:top w:val="single" w:color="D6DBE1" w:sz="4"/>
              <w:left w:val="single" w:color="D6DBE1" w:sz="4"/>
              <w:bottom w:val="single" w:color="D6DBE1" w:sz="4"/>
              <w:right w:val="single" w:color="D6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5181C"/>
                <w:sz w:val="18"/>
                <w:szCs w:val="18"/>
              </w:rPr>
              <w:t xml:space="preserve">Размер</w:t>
            </w:r>
          </w:p>
        </w:tc>
        <w:tc>
          <w:tcPr>
            <w:tcW w:type="dxa" w:w="5190"/>
            <w:tcBorders>
              <w:top w:val="single" w:color="D6DBE1" w:sz="4"/>
              <w:left w:val="single" w:color="D6DBE1" w:sz="4"/>
              <w:bottom w:val="single" w:color="D6DBE1" w:sz="4"/>
              <w:right w:val="single" w:color="D6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5181C"/>
                <w:sz w:val="18"/>
                <w:szCs w:val="18"/>
              </w:rPr>
              <w:t xml:space="preserve">Редактор занимает рабочую область шага 7 и тянется по высоте: при окне 768 px — 1366 × 504, на реальном экране 1366×768 — около 1366 × 400. Минимум — 400</w:t>
            </w:r>
          </w:p>
        </w:tc>
      </w:tr>
      <w:tr>
        <w:trPr>
          <w:cantSplit/>
          <w:tblHeader w:val="false"/>
        </w:trPr>
        <w:tc>
          <w:tcPr>
            <w:tcW w:type="dxa" w:w="4448"/>
            <w:tcBorders>
              <w:top w:val="single" w:color="D6DBE1" w:sz="4"/>
              <w:left w:val="single" w:color="D6DBE1" w:sz="4"/>
              <w:bottom w:val="single" w:color="D6DBE1" w:sz="4"/>
              <w:right w:val="single" w:color="D6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5181C"/>
                <w:sz w:val="18"/>
                <w:szCs w:val="18"/>
              </w:rPr>
              <w:t xml:space="preserve">Связь двух отправок</w:t>
            </w:r>
          </w:p>
        </w:tc>
        <w:tc>
          <w:tcPr>
            <w:tcW w:type="dxa" w:w="5190"/>
            <w:tcBorders>
              <w:top w:val="single" w:color="D6DBE1" w:sz="4"/>
              <w:left w:val="single" w:color="D6DBE1" w:sz="4"/>
              <w:bottom w:val="single" w:color="D6DBE1" w:sz="4"/>
              <w:right w:val="single" w:color="D6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5181C"/>
                <w:sz w:val="18"/>
                <w:szCs w:val="18"/>
              </w:rPr>
              <w:t xml:space="preserve">Одна запись проекта, один </w:t>
            </w:r>
            <w:r>
              <w:rPr>
                <w:rFonts w:ascii="Consolas" w:cs="Consolas" w:eastAsia="Consolas" w:hAnsi="Consolas"/>
                <w:color w:val="9A3412"/>
                <w:sz w:val="16"/>
                <w:szCs w:val="16"/>
              </w:rPr>
              <w:t xml:space="preserve">project_id</w:t>
            </w:r>
            <w:r>
              <w:rPr>
                <w:rFonts w:ascii="Calibri" w:cs="Calibri" w:eastAsia="Calibri" w:hAnsi="Calibri"/>
                <w:color w:val="15181C"/>
                <w:sz w:val="18"/>
                <w:szCs w:val="18"/>
              </w:rPr>
              <w:t xml:space="preserve">, один запрос </w:t>
            </w:r>
            <w:r>
              <w:rPr>
                <w:rFonts w:ascii="Consolas" w:cs="Consolas" w:eastAsia="Consolas" w:hAnsi="Consolas"/>
                <w:color w:val="9A3412"/>
                <w:sz w:val="16"/>
                <w:szCs w:val="16"/>
              </w:rPr>
              <w:t xml:space="preserve">PATCH /api/projects/{id}</w:t>
            </w:r>
            <w:r>
              <w:rPr>
                <w:rFonts w:ascii="Calibri" w:cs="Calibri" w:eastAsia="Calibri" w:hAnsi="Calibri"/>
                <w:color w:val="15181C"/>
                <w:sz w:val="18"/>
                <w:szCs w:val="18"/>
              </w:rPr>
              <w:t xml:space="preserve">; параметры и план — его части</w:t>
            </w:r>
          </w:p>
        </w:tc>
      </w:tr>
      <w:tr>
        <w:trPr>
          <w:cantSplit/>
          <w:tblHeader w:val="false"/>
        </w:trPr>
        <w:tc>
          <w:tcPr>
            <w:tcW w:type="dxa" w:w="4448"/>
            <w:tcBorders>
              <w:top w:val="single" w:color="D6DBE1" w:sz="4"/>
              <w:left w:val="single" w:color="D6DBE1" w:sz="4"/>
              <w:bottom w:val="single" w:color="D6DBE1" w:sz="4"/>
              <w:right w:val="single" w:color="D6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5181C"/>
                <w:sz w:val="18"/>
                <w:szCs w:val="18"/>
              </w:rPr>
              <w:t xml:space="preserve">Версии</w:t>
            </w:r>
          </w:p>
        </w:tc>
        <w:tc>
          <w:tcPr>
            <w:tcW w:type="dxa" w:w="5190"/>
            <w:tcBorders>
              <w:top w:val="single" w:color="D6DBE1" w:sz="4"/>
              <w:left w:val="single" w:color="D6DBE1" w:sz="4"/>
              <w:bottom w:val="single" w:color="D6DBE1" w:sz="4"/>
              <w:right w:val="single" w:color="D6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5181C"/>
                <w:sz w:val="18"/>
                <w:szCs w:val="18"/>
              </w:rPr>
              <w:t xml:space="preserve">Сквозной счётчик </w:t>
            </w:r>
            <w:r>
              <w:rPr>
                <w:rFonts w:ascii="Consolas" w:cs="Consolas" w:eastAsia="Consolas" w:hAnsi="Consolas"/>
                <w:color w:val="9A3412"/>
                <w:sz w:val="16"/>
                <w:szCs w:val="16"/>
              </w:rPr>
              <w:t xml:space="preserve">revision</w:t>
            </w:r>
            <w:r>
              <w:rPr>
                <w:rFonts w:ascii="Calibri" w:cs="Calibri" w:eastAsia="Calibri" w:hAnsi="Calibri"/>
                <w:color w:val="15181C"/>
                <w:sz w:val="18"/>
                <w:szCs w:val="18"/>
              </w:rPr>
              <w:t xml:space="preserve"> на каждое сохранение + </w:t>
            </w:r>
            <w:r>
              <w:rPr>
                <w:rFonts w:ascii="Consolas" w:cs="Consolas" w:eastAsia="Consolas" w:hAnsi="Consolas"/>
                <w:color w:val="9A3412"/>
                <w:sz w:val="16"/>
                <w:szCs w:val="16"/>
              </w:rPr>
              <w:t xml:space="preserve">based_on_input_revision</w:t>
            </w:r>
            <w:r>
              <w:rPr>
                <w:rFonts w:ascii="Calibri" w:cs="Calibri" w:eastAsia="Calibri" w:hAnsi="Calibri"/>
                <w:color w:val="15181C"/>
                <w:sz w:val="18"/>
                <w:szCs w:val="18"/>
              </w:rPr>
              <w:t xml:space="preserve"> у плана. Снапшоты версий (</w:t>
            </w:r>
            <w:r>
              <w:rPr>
                <w:rFonts w:ascii="Consolas" w:cs="Consolas" w:eastAsia="Consolas" w:hAnsi="Consolas"/>
                <w:color w:val="9A3412"/>
                <w:sz w:val="16"/>
                <w:szCs w:val="16"/>
              </w:rPr>
              <w:t xml:space="preserve">ProjectVersion</w:t>
            </w:r>
            <w:r>
              <w:rPr>
                <w:rFonts w:ascii="Calibri" w:cs="Calibri" w:eastAsia="Calibri" w:hAnsi="Calibri"/>
                <w:color w:val="15181C"/>
                <w:sz w:val="18"/>
                <w:szCs w:val="18"/>
              </w:rPr>
              <w:t xml:space="preserve">) — отдельно, явно, на шаге 8</w:t>
            </w:r>
          </w:p>
        </w:tc>
      </w:tr>
      <w:tr>
        <w:trPr>
          <w:cantSplit/>
          <w:tblHeader w:val="false"/>
        </w:trPr>
        <w:tc>
          <w:tcPr>
            <w:tcW w:type="dxa" w:w="4448"/>
            <w:tcBorders>
              <w:top w:val="single" w:color="D6DBE1" w:sz="4"/>
              <w:left w:val="single" w:color="D6DBE1" w:sz="4"/>
              <w:bottom w:val="single" w:color="D6DBE1" w:sz="4"/>
              <w:right w:val="single" w:color="D6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5181C"/>
                <w:sz w:val="18"/>
                <w:szCs w:val="18"/>
              </w:rPr>
              <w:t xml:space="preserve">Параметры есть, плана нет</w:t>
            </w:r>
          </w:p>
        </w:tc>
        <w:tc>
          <w:tcPr>
            <w:tcW w:type="dxa" w:w="5190"/>
            <w:tcBorders>
              <w:top w:val="single" w:color="D6DBE1" w:sz="4"/>
              <w:left w:val="single" w:color="D6DBE1" w:sz="4"/>
              <w:bottom w:val="single" w:color="D6DBE1" w:sz="4"/>
              <w:right w:val="single" w:color="D6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5181C"/>
                <w:sz w:val="18"/>
                <w:szCs w:val="18"/>
              </w:rPr>
              <w:t xml:space="preserve">Нормальное состояние: </w:t>
            </w:r>
            <w:r>
              <w:rPr>
                <w:rFonts w:ascii="Consolas" w:cs="Consolas" w:eastAsia="Consolas" w:hAnsi="Consolas"/>
                <w:color w:val="9A3412"/>
                <w:sz w:val="16"/>
                <w:szCs w:val="16"/>
              </w:rPr>
              <w:t xml:space="preserve">plan.state = "missing"</w:t>
            </w:r>
            <w:r>
              <w:rPr>
                <w:rFonts w:ascii="Calibri" w:cs="Calibri" w:eastAsia="Calibri" w:hAnsi="Calibri"/>
                <w:color w:val="15181C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9A3412"/>
                <w:sz w:val="16"/>
                <w:szCs w:val="16"/>
              </w:rPr>
              <w:t xml:space="preserve">missing_parts = ["plan"]</w:t>
            </w:r>
            <w:r>
              <w:rPr>
                <w:rFonts w:ascii="Calibri" w:cs="Calibri" w:eastAsia="Calibri" w:hAnsi="Calibri"/>
                <w:color w:val="15181C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9A3412"/>
                <w:sz w:val="16"/>
                <w:szCs w:val="16"/>
              </w:rPr>
              <w:t xml:space="preserve">blocking_parts = []</w:t>
            </w:r>
          </w:p>
        </w:tc>
      </w:tr>
      <w:tr>
        <w:trPr>
          <w:cantSplit/>
          <w:tblHeader w:val="false"/>
        </w:trPr>
        <w:tc>
          <w:tcPr>
            <w:tcW w:type="dxa" w:w="4448"/>
            <w:tcBorders>
              <w:top w:val="single" w:color="D6DBE1" w:sz="4"/>
              <w:left w:val="single" w:color="D6DBE1" w:sz="4"/>
              <w:bottom w:val="single" w:color="D6DBE1" w:sz="4"/>
              <w:right w:val="single" w:color="D6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5181C"/>
                <w:sz w:val="18"/>
                <w:szCs w:val="18"/>
              </w:rPr>
              <w:t xml:space="preserve">Справочники</w:t>
            </w:r>
          </w:p>
        </w:tc>
        <w:tc>
          <w:tcPr>
            <w:tcW w:type="dxa" w:w="5190"/>
            <w:tcBorders>
              <w:top w:val="single" w:color="D6DBE1" w:sz="4"/>
              <w:left w:val="single" w:color="D6DBE1" w:sz="4"/>
              <w:bottom w:val="single" w:color="D6DBE1" w:sz="4"/>
              <w:right w:val="single" w:color="D6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5181C"/>
                <w:sz w:val="18"/>
                <w:szCs w:val="18"/>
              </w:rPr>
              <w:t xml:space="preserve">Один файл </w:t>
            </w:r>
            <w:r>
              <w:rPr>
                <w:rFonts w:ascii="Consolas" w:cs="Consolas" w:eastAsia="Consolas" w:hAnsi="Consolas"/>
                <w:color w:val="9A3412"/>
                <w:sz w:val="16"/>
                <w:szCs w:val="16"/>
              </w:rPr>
              <w:t xml:space="preserve">categories.json</w:t>
            </w:r>
            <w:r>
              <w:rPr>
                <w:rFonts w:ascii="Calibri" w:cs="Calibri" w:eastAsia="Calibri" w:hAnsi="Calibri"/>
                <w:color w:val="15181C"/>
                <w:sz w:val="18"/>
                <w:szCs w:val="18"/>
              </w:rPr>
              <w:t xml:space="preserve">. Форма больше не держит своих списков; в данных уходят id</w:t>
            </w:r>
          </w:p>
        </w:tc>
      </w:tr>
    </w:tbl>
    <w:p>
      <w:pPr>
        <w:spacing w:after="80"/>
      </w:pPr>
    </w:p>
    <w:p>
      <w:pPr>
        <w:pBdr>
          <w:bottom w:val="single" w:color="D6DBE1" w:sz="6" w:space="1"/>
        </w:pBdr>
        <w:spacing w:after="200" w:before="120"/>
      </w:pPr>
    </w:p>
    <w:p>
      <w:pPr>
        <w:pStyle w:val="Heading1"/>
        <w:keepNext/>
        <w:spacing w:after="100" w:before="240"/>
      </w:pPr>
      <w:r>
        <w:rPr>
          <w:rFonts w:ascii="Calibri" w:cs="Calibri" w:eastAsia="Calibri" w:hAnsi="Calibri"/>
          <w:b/>
          <w:bCs/>
          <w:color w:val="15181C"/>
          <w:sz w:val="30"/>
          <w:szCs w:val="30"/>
        </w:rPr>
        <w:t xml:space="preserve">2. Дизайн</w:t>
      </w:r>
    </w:p>
    <w:p>
      <w:pPr>
        <w:pStyle w:val="Heading2"/>
        <w:keepNext/>
        <w:spacing w:after="100" w:before="200"/>
      </w:pPr>
      <w:r>
        <w:rPr>
          <w:rFonts w:ascii="Calibri" w:cs="Calibri" w:eastAsia="Calibri" w:hAnsi="Calibri"/>
          <w:b/>
          <w:bCs/>
          <w:color w:val="2B3036"/>
          <w:sz w:val="24"/>
          <w:szCs w:val="24"/>
        </w:rPr>
        <w:t xml:space="preserve">Стиль: один продукт, а не два сайта</w:t>
      </w:r>
    </w:p>
    <w:p>
      <w:pPr>
        <w:spacing w:after="120" w:line="288"/>
      </w:pPr>
      <w:r>
        <w:rPr>
          <w:rFonts w:ascii="Calibri" w:cs="Calibri" w:eastAsia="Calibri" w:hAnsi="Calibri"/>
          <w:color w:val="15181C"/>
        </w:rPr>
        <w:t xml:space="preserve">Редактор использует токены из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frontend/src/shared/styles/tokens.css</w:t>
      </w:r>
      <w:r>
        <w:rPr>
          <w:rFonts w:ascii="Calibri" w:cs="Calibri" w:eastAsia="Calibri" w:hAnsi="Calibri"/>
          <w:color w:val="15181C"/>
        </w:rPr>
        <w:t xml:space="preserve"> (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--surface</w:t>
      </w:r>
      <w:r>
        <w:rPr>
          <w:rFonts w:ascii="Calibri" w:cs="Calibri" w:eastAsia="Calibri" w:hAnsi="Calibri"/>
          <w:color w:val="15181C"/>
        </w:rPr>
        <w:t xml:space="preserve">,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--ink</w:t>
      </w:r>
      <w:r>
        <w:rPr>
          <w:rFonts w:ascii="Calibri" w:cs="Calibri" w:eastAsia="Calibri" w:hAnsi="Calibri"/>
          <w:color w:val="15181C"/>
        </w:rPr>
        <w:t xml:space="preserve">,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--line</w:t>
      </w:r>
      <w:r>
        <w:rPr>
          <w:rFonts w:ascii="Calibri" w:cs="Calibri" w:eastAsia="Calibri" w:hAnsi="Calibri"/>
          <w:color w:val="15181C"/>
        </w:rPr>
        <w:t xml:space="preserve">,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--accent</w:t>
      </w:r>
      <w:r>
        <w:rPr>
          <w:rFonts w:ascii="Calibri" w:cs="Calibri" w:eastAsia="Calibri" w:hAnsi="Calibri"/>
          <w:color w:val="15181C"/>
        </w:rPr>
        <w:t xml:space="preserve"> и остальные), шрифт IBM Plex Sans, кнопки и поля из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shared/ui</w:t>
      </w:r>
      <w:r>
        <w:rPr>
          <w:rFonts w:ascii="Calibri" w:cs="Calibri" w:eastAsia="Calibri" w:hAnsi="Calibri"/>
          <w:color w:val="15181C"/>
        </w:rPr>
        <w:t xml:space="preserve">. Светлая и тёмная тема работают автоматически: редактор не задаёт цвета напрямую, только через токены.</w:t>
      </w:r>
    </w:p>
    <w:p>
      <w:pPr>
        <w:spacing w:after="120" w:line="288"/>
      </w:pPr>
      <w:r>
        <w:rPr>
          <w:rFonts w:ascii="Calibri" w:cs="Calibri" w:eastAsia="Calibri" w:hAnsi="Calibri"/>
          <w:color w:val="15181C"/>
        </w:rPr>
        <w:t xml:space="preserve">Отдельный вид допустим только внутри холста: сетка, заливка зон по цветам из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categories.json → zone_types[].color</w:t>
      </w:r>
      <w:r>
        <w:rPr>
          <w:rFonts w:ascii="Calibri" w:cs="Calibri" w:eastAsia="Calibri" w:hAnsi="Calibri"/>
          <w:color w:val="15181C"/>
        </w:rPr>
        <w:t xml:space="preserve">, линии маршрутов. Цвета зон берутся из справочника, а не из кода редактора, — тогда легенда в редакторе, в 3D и в отчёте совпадает.</w:t>
      </w:r>
    </w:p>
    <w:p>
      <w:pPr>
        <w:spacing w:after="120" w:line="288"/>
      </w:pPr>
      <w:r>
        <w:rPr>
          <w:rFonts w:ascii="Calibri" w:cs="Calibri" w:eastAsia="Calibri" w:hAnsi="Calibri"/>
          <w:b/>
          <w:bCs/>
          <w:color w:val="15181C"/>
        </w:rPr>
        <w:t xml:space="preserve">Почему не «отдельный инструмент со своим видом».</w:t>
      </w:r>
      <w:r>
        <w:rPr>
          <w:rFonts w:ascii="Calibri" w:cs="Calibri" w:eastAsia="Calibri" w:hAnsi="Calibri"/>
          <w:color w:val="15181C"/>
        </w:rPr>
        <w:t xml:space="preserve"> Пользователь проходит шаги 1–6 в одном интерфейсе. Если на шаге 7 меняются шапка, кнопки и шрифт, он решит, что его куда-то перебросило, и начнёт искать, как вернуться. По НФТ интерфейс должен быть «понятен без инструкции» — смена визуального языка посреди сценария это ломает.</w:t>
      </w:r>
    </w:p>
    <w:p>
      <w:pPr>
        <w:pStyle w:val="Heading2"/>
        <w:keepNext/>
        <w:spacing w:after="100" w:before="200"/>
      </w:pPr>
      <w:r>
        <w:rPr>
          <w:rFonts w:ascii="Calibri" w:cs="Calibri" w:eastAsia="Calibri" w:hAnsi="Calibri"/>
          <w:b/>
          <w:bCs/>
          <w:color w:val="2B3036"/>
          <w:sz w:val="24"/>
          <w:szCs w:val="24"/>
        </w:rPr>
        <w:t xml:space="preserve">Технически: модуль того же React-проекта</w:t>
      </w:r>
    </w:p>
    <w:p>
      <w:pPr>
        <w:spacing w:after="120" w:line="288"/>
      </w:pPr>
      <w:r>
        <w:rPr>
          <w:rFonts w:ascii="Calibri" w:cs="Calibri" w:eastAsia="Calibri" w:hAnsi="Calibri"/>
          <w:color w:val="15181C"/>
        </w:rPr>
        <w:t xml:space="preserve">Редактор переезжает в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frontend/src/features/planEditor/</w:t>
      </w:r>
      <w:r>
        <w:rPr>
          <w:rFonts w:ascii="Calibri" w:cs="Calibri" w:eastAsia="Calibri" w:hAnsi="Calibri"/>
          <w:color w:val="15181C"/>
        </w:rPr>
        <w:t xml:space="preserve"> и экспортирует один компонент с интерфейсом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PlanEditorProps</w:t>
      </w:r>
      <w:r>
        <w:rPr>
          <w:rFonts w:ascii="Calibri" w:cs="Calibri" w:eastAsia="Calibri" w:hAnsi="Calibri"/>
          <w:color w:val="15181C"/>
        </w:rPr>
        <w:t xml:space="preserve">. Визард монтирует его на шаге 7.</w:t>
      </w:r>
    </w:p>
    <w:p>
      <w:pPr>
        <w:spacing w:after="120" w:line="288"/>
      </w:pPr>
      <w:r>
        <w:rPr>
          <w:rFonts w:ascii="Calibri" w:cs="Calibri" w:eastAsia="Calibri" w:hAnsi="Calibri"/>
          <w:color w:val="15181C"/>
        </w:rPr>
        <w:t xml:space="preserve">Почему не iframe: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606"/>
        <w:gridCol w:w="1606"/>
        <w:gridCol w:w="6426"/>
      </w:tblGrid>
      <w:tr>
        <w:trPr>
          <w:cantSplit/>
          <w:tblHeader/>
        </w:trPr>
        <w:tc>
          <w:tcPr>
            <w:tcW w:type="dxa" w:w="1606"/>
            <w:tcBorders>
              <w:top w:val="single" w:color="D6DBE1" w:sz="4"/>
              <w:left w:val="single" w:color="D6DBE1" w:sz="4"/>
              <w:bottom w:val="single" w:color="D6DBE1" w:sz="4"/>
              <w:right w:val="single" w:color="D6DBE1" w:sz="4"/>
            </w:tcBorders>
            <w:shd w:fill="EEF0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</w:p>
        </w:tc>
        <w:tc>
          <w:tcPr>
            <w:tcW w:type="dxa" w:w="1606"/>
            <w:tcBorders>
              <w:top w:val="single" w:color="D6DBE1" w:sz="4"/>
              <w:left w:val="single" w:color="D6DBE1" w:sz="4"/>
              <w:bottom w:val="single" w:color="D6DBE1" w:sz="4"/>
              <w:right w:val="single" w:color="D6DBE1" w:sz="4"/>
            </w:tcBorders>
            <w:shd w:fill="EEF0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5181C"/>
                <w:sz w:val="18"/>
                <w:szCs w:val="18"/>
              </w:rPr>
              <w:t xml:space="preserve">Модуль того же проекта</w:t>
            </w:r>
          </w:p>
        </w:tc>
        <w:tc>
          <w:tcPr>
            <w:tcW w:type="dxa" w:w="6426"/>
            <w:tcBorders>
              <w:top w:val="single" w:color="D6DBE1" w:sz="4"/>
              <w:left w:val="single" w:color="D6DBE1" w:sz="4"/>
              <w:bottom w:val="single" w:color="D6DBE1" w:sz="4"/>
              <w:right w:val="single" w:color="D6DBE1" w:sz="4"/>
            </w:tcBorders>
            <w:shd w:fill="EEF0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5181C"/>
                <w:sz w:val="18"/>
                <w:szCs w:val="18"/>
              </w:rPr>
              <w:t xml:space="preserve">Встроенное окно (iframe)</w:t>
            </w:r>
          </w:p>
        </w:tc>
      </w:tr>
      <w:tr>
        <w:trPr>
          <w:cantSplit/>
          <w:tblHeader w:val="false"/>
        </w:trPr>
        <w:tc>
          <w:tcPr>
            <w:tcW w:type="dxa" w:w="1606"/>
            <w:tcBorders>
              <w:top w:val="single" w:color="D6DBE1" w:sz="4"/>
              <w:left w:val="single" w:color="D6DBE1" w:sz="4"/>
              <w:bottom w:val="single" w:color="D6DBE1" w:sz="4"/>
              <w:right w:val="single" w:color="D6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5181C"/>
                <w:sz w:val="18"/>
                <w:szCs w:val="18"/>
              </w:rPr>
              <w:t xml:space="preserve">Тема, шрифты, токены</w:t>
            </w:r>
          </w:p>
        </w:tc>
        <w:tc>
          <w:tcPr>
            <w:tcW w:type="dxa" w:w="1606"/>
            <w:tcBorders>
              <w:top w:val="single" w:color="D6DBE1" w:sz="4"/>
              <w:left w:val="single" w:color="D6DBE1" w:sz="4"/>
              <w:bottom w:val="single" w:color="D6DBE1" w:sz="4"/>
              <w:right w:val="single" w:color="D6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5181C"/>
                <w:sz w:val="18"/>
                <w:szCs w:val="18"/>
              </w:rPr>
              <w:t xml:space="preserve">общие, ничего делать не нужно</w:t>
            </w:r>
          </w:p>
        </w:tc>
        <w:tc>
          <w:tcPr>
            <w:tcW w:type="dxa" w:w="6426"/>
            <w:tcBorders>
              <w:top w:val="single" w:color="D6DBE1" w:sz="4"/>
              <w:left w:val="single" w:color="D6DBE1" w:sz="4"/>
              <w:bottom w:val="single" w:color="D6DBE1" w:sz="4"/>
              <w:right w:val="single" w:color="D6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5181C"/>
                <w:sz w:val="18"/>
                <w:szCs w:val="18"/>
              </w:rPr>
              <w:t xml:space="preserve">копировать и синхронизировать вручную</w:t>
            </w:r>
          </w:p>
        </w:tc>
      </w:tr>
      <w:tr>
        <w:trPr>
          <w:cantSplit/>
          <w:tblHeader w:val="false"/>
        </w:trPr>
        <w:tc>
          <w:tcPr>
            <w:tcW w:type="dxa" w:w="1606"/>
            <w:tcBorders>
              <w:top w:val="single" w:color="D6DBE1" w:sz="4"/>
              <w:left w:val="single" w:color="D6DBE1" w:sz="4"/>
              <w:bottom w:val="single" w:color="D6DBE1" w:sz="4"/>
              <w:right w:val="single" w:color="D6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5181C"/>
                <w:sz w:val="18"/>
                <w:szCs w:val="18"/>
              </w:rPr>
              <w:t xml:space="preserve">Размер области</w:t>
            </w:r>
          </w:p>
        </w:tc>
        <w:tc>
          <w:tcPr>
            <w:tcW w:type="dxa" w:w="1606"/>
            <w:tcBorders>
              <w:top w:val="single" w:color="D6DBE1" w:sz="4"/>
              <w:left w:val="single" w:color="D6DBE1" w:sz="4"/>
              <w:bottom w:val="single" w:color="D6DBE1" w:sz="4"/>
              <w:right w:val="single" w:color="D6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5181C"/>
                <w:sz w:val="18"/>
                <w:szCs w:val="18"/>
              </w:rPr>
              <w:t xml:space="preserve">обычная вёрстка</w:t>
            </w:r>
          </w:p>
        </w:tc>
        <w:tc>
          <w:tcPr>
            <w:tcW w:type="dxa" w:w="6426"/>
            <w:tcBorders>
              <w:top w:val="single" w:color="D6DBE1" w:sz="4"/>
              <w:left w:val="single" w:color="D6DBE1" w:sz="4"/>
              <w:bottom w:val="single" w:color="D6DBE1" w:sz="4"/>
              <w:right w:val="single" w:color="D6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5181C"/>
                <w:sz w:val="18"/>
                <w:szCs w:val="18"/>
              </w:rPr>
              <w:t xml:space="preserve">передавать сообщениями </w:t>
            </w:r>
            <w:r>
              <w:rPr>
                <w:rFonts w:ascii="Consolas" w:cs="Consolas" w:eastAsia="Consolas" w:hAnsi="Consolas"/>
                <w:color w:val="9A3412"/>
                <w:sz w:val="16"/>
                <w:szCs w:val="16"/>
              </w:rPr>
              <w:t xml:space="preserve">postMessage</w:t>
            </w:r>
            <w:r>
              <w:rPr>
                <w:rFonts w:ascii="Calibri" w:cs="Calibri" w:eastAsia="Calibri" w:hAnsi="Calibri"/>
                <w:color w:val="15181C"/>
                <w:sz w:val="18"/>
                <w:szCs w:val="18"/>
              </w:rPr>
              <w:t xml:space="preserve">, бороться со скроллом</w:t>
            </w:r>
          </w:p>
        </w:tc>
      </w:tr>
      <w:tr>
        <w:trPr>
          <w:cantSplit/>
          <w:tblHeader w:val="false"/>
        </w:trPr>
        <w:tc>
          <w:tcPr>
            <w:tcW w:type="dxa" w:w="1606"/>
            <w:tcBorders>
              <w:top w:val="single" w:color="D6DBE1" w:sz="4"/>
              <w:left w:val="single" w:color="D6DBE1" w:sz="4"/>
              <w:bottom w:val="single" w:color="D6DBE1" w:sz="4"/>
              <w:right w:val="single" w:color="D6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5181C"/>
                <w:sz w:val="18"/>
                <w:szCs w:val="18"/>
              </w:rPr>
              <w:t xml:space="preserve">Данные: план, справочник, состав роботов</w:t>
            </w:r>
          </w:p>
        </w:tc>
        <w:tc>
          <w:tcPr>
            <w:tcW w:type="dxa" w:w="1606"/>
            <w:tcBorders>
              <w:top w:val="single" w:color="D6DBE1" w:sz="4"/>
              <w:left w:val="single" w:color="D6DBE1" w:sz="4"/>
              <w:bottom w:val="single" w:color="D6DBE1" w:sz="4"/>
              <w:right w:val="single" w:color="D6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5181C"/>
                <w:sz w:val="18"/>
                <w:szCs w:val="18"/>
              </w:rPr>
              <w:t xml:space="preserve">обычные props</w:t>
            </w:r>
          </w:p>
        </w:tc>
        <w:tc>
          <w:tcPr>
            <w:tcW w:type="dxa" w:w="6426"/>
            <w:tcBorders>
              <w:top w:val="single" w:color="D6DBE1" w:sz="4"/>
              <w:left w:val="single" w:color="D6DBE1" w:sz="4"/>
              <w:bottom w:val="single" w:color="D6DBE1" w:sz="4"/>
              <w:right w:val="single" w:color="D6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5181C"/>
                <w:sz w:val="18"/>
                <w:szCs w:val="18"/>
              </w:rPr>
              <w:t xml:space="preserve">сериализация через </w:t>
            </w:r>
            <w:r>
              <w:rPr>
                <w:rFonts w:ascii="Consolas" w:cs="Consolas" w:eastAsia="Consolas" w:hAnsi="Consolas"/>
                <w:color w:val="9A3412"/>
                <w:sz w:val="16"/>
                <w:szCs w:val="16"/>
              </w:rPr>
              <w:t xml:space="preserve">postMessage</w:t>
            </w:r>
            <w:r>
              <w:rPr>
                <w:rFonts w:ascii="Calibri" w:cs="Calibri" w:eastAsia="Calibri" w:hAnsi="Calibri"/>
                <w:color w:val="15181C"/>
                <w:sz w:val="18"/>
                <w:szCs w:val="18"/>
              </w:rPr>
              <w:t xml:space="preserve">, свой протокол</w:t>
            </w:r>
          </w:p>
        </w:tc>
      </w:tr>
      <w:tr>
        <w:trPr>
          <w:cantSplit/>
          <w:tblHeader w:val="false"/>
        </w:trPr>
        <w:tc>
          <w:tcPr>
            <w:tcW w:type="dxa" w:w="1606"/>
            <w:tcBorders>
              <w:top w:val="single" w:color="D6DBE1" w:sz="4"/>
              <w:left w:val="single" w:color="D6DBE1" w:sz="4"/>
              <w:bottom w:val="single" w:color="D6DBE1" w:sz="4"/>
              <w:right w:val="single" w:color="D6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5181C"/>
                <w:sz w:val="18"/>
                <w:szCs w:val="18"/>
              </w:rPr>
              <w:t xml:space="preserve">Сохранение и авторизация</w:t>
            </w:r>
          </w:p>
        </w:tc>
        <w:tc>
          <w:tcPr>
            <w:tcW w:type="dxa" w:w="1606"/>
            <w:tcBorders>
              <w:top w:val="single" w:color="D6DBE1" w:sz="4"/>
              <w:left w:val="single" w:color="D6DBE1" w:sz="4"/>
              <w:bottom w:val="single" w:color="D6DBE1" w:sz="4"/>
              <w:right w:val="single" w:color="D6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5181C"/>
                <w:sz w:val="18"/>
                <w:szCs w:val="18"/>
              </w:rPr>
              <w:t xml:space="preserve">одна сессия, один API-клиент</w:t>
            </w:r>
          </w:p>
        </w:tc>
        <w:tc>
          <w:tcPr>
            <w:tcW w:type="dxa" w:w="6426"/>
            <w:tcBorders>
              <w:top w:val="single" w:color="D6DBE1" w:sz="4"/>
              <w:left w:val="single" w:color="D6DBE1" w:sz="4"/>
              <w:bottom w:val="single" w:color="D6DBE1" w:sz="4"/>
              <w:right w:val="single" w:color="D6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5181C"/>
                <w:sz w:val="18"/>
                <w:szCs w:val="18"/>
              </w:rPr>
              <w:t xml:space="preserve">вторая сессия или проброс токена</w:t>
            </w:r>
          </w:p>
        </w:tc>
      </w:tr>
      <w:tr>
        <w:trPr>
          <w:cantSplit/>
          <w:tblHeader w:val="false"/>
        </w:trPr>
        <w:tc>
          <w:tcPr>
            <w:tcW w:type="dxa" w:w="1606"/>
            <w:tcBorders>
              <w:top w:val="single" w:color="D6DBE1" w:sz="4"/>
              <w:left w:val="single" w:color="D6DBE1" w:sz="4"/>
              <w:bottom w:val="single" w:color="D6DBE1" w:sz="4"/>
              <w:right w:val="single" w:color="D6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5181C"/>
                <w:sz w:val="18"/>
                <w:szCs w:val="18"/>
              </w:rPr>
              <w:t xml:space="preserve">Сборка и выкладка</w:t>
            </w:r>
          </w:p>
        </w:tc>
        <w:tc>
          <w:tcPr>
            <w:tcW w:type="dxa" w:w="1606"/>
            <w:tcBorders>
              <w:top w:val="single" w:color="D6DBE1" w:sz="4"/>
              <w:left w:val="single" w:color="D6DBE1" w:sz="4"/>
              <w:bottom w:val="single" w:color="D6DBE1" w:sz="4"/>
              <w:right w:val="single" w:color="D6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5181C"/>
                <w:sz w:val="18"/>
                <w:szCs w:val="18"/>
              </w:rPr>
              <w:t xml:space="preserve">одна</w:t>
            </w:r>
          </w:p>
        </w:tc>
        <w:tc>
          <w:tcPr>
            <w:tcW w:type="dxa" w:w="6426"/>
            <w:tcBorders>
              <w:top w:val="single" w:color="D6DBE1" w:sz="4"/>
              <w:left w:val="single" w:color="D6DBE1" w:sz="4"/>
              <w:bottom w:val="single" w:color="D6DBE1" w:sz="4"/>
              <w:right w:val="single" w:color="D6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5181C"/>
                <w:sz w:val="18"/>
                <w:szCs w:val="18"/>
              </w:rPr>
              <w:t xml:space="preserve">две, с совместимостью версий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rPr>
          <w:rFonts w:ascii="Calibri" w:cs="Calibri" w:eastAsia="Calibri" w:hAnsi="Calibri"/>
          <w:color w:val="15181C"/>
        </w:rPr>
        <w:t xml:space="preserve">iframe имеет смысл, только если редактор должен жить отдельно от сайта. Такого требования нет.</w:t>
      </w:r>
    </w:p>
    <w:p>
      <w:pPr>
        <w:pStyle w:val="Heading2"/>
        <w:keepNext/>
        <w:spacing w:after="100" w:before="200"/>
      </w:pPr>
      <w:r>
        <w:rPr>
          <w:rFonts w:ascii="Calibri" w:cs="Calibri" w:eastAsia="Calibri" w:hAnsi="Calibri"/>
          <w:b/>
          <w:bCs/>
          <w:color w:val="2B3036"/>
          <w:sz w:val="24"/>
          <w:szCs w:val="24"/>
        </w:rPr>
        <w:t xml:space="preserve">Размер: рабочая область 1366×768</w:t>
      </w:r>
    </w:p>
    <w:p>
      <w:pPr>
        <w:keepLines/>
        <w:pBdr>
          <w:top w:val="single" w:color="D6DBE1" w:sz="4" w:space="4"/>
        </w:pBdr>
        <w:shd w:fill="F4F5F7" w:color="auto" w:val="clear"/>
        <w:spacing w:after="0" w:before="80" w:line="240"/>
        <w:ind w:left="113" w:right="113"/>
      </w:pPr>
      <w:r>
        <w:rPr>
          <w:rFonts w:ascii="Consolas" w:cs="Consolas" w:eastAsia="Consolas" w:hAnsi="Consolas"/>
          <w:color w:val="15181C"/>
          <w:sz w:val="15"/>
          <w:szCs w:val="15"/>
        </w:rPr>
        <w:t xml:space="preserve"> 56  шапка приложения</w:t>
      </w:r>
    </w:p>
    <w:p>
      <w:pPr>
        <w:keepLines/>
        <w:shd w:fill="F4F5F7" w:color="auto" w:val="clear"/>
        <w:spacing w:after="0" w:before="0" w:line="240"/>
        <w:ind w:left="113" w:right="113"/>
      </w:pPr>
      <w:r>
        <w:rPr>
          <w:rFonts w:ascii="Consolas" w:cs="Consolas" w:eastAsia="Consolas" w:hAnsi="Consolas"/>
          <w:color w:val="15181C"/>
          <w:sz w:val="15"/>
          <w:szCs w:val="15"/>
        </w:rPr>
        <w:t xml:space="preserve"> 48  полоса проекта</w:t>
      </w:r>
    </w:p>
    <w:p>
      <w:pPr>
        <w:keepLines/>
        <w:shd w:fill="F4F5F7" w:color="auto" w:val="clear"/>
        <w:spacing w:after="0" w:before="0" w:line="240"/>
        <w:ind w:left="113" w:right="113"/>
      </w:pPr>
      <w:r>
        <w:rPr>
          <w:rFonts w:ascii="Consolas" w:cs="Consolas" w:eastAsia="Consolas" w:hAnsi="Consolas"/>
          <w:color w:val="15181C"/>
          <w:sz w:val="15"/>
          <w:szCs w:val="15"/>
        </w:rPr>
        <w:t xml:space="preserve"> 52  степпер</w:t>
      </w:r>
    </w:p>
    <w:p>
      <w:pPr>
        <w:keepLines/>
        <w:shd w:fill="F4F5F7" w:color="auto" w:val="clear"/>
        <w:spacing w:after="0" w:before="0" w:line="240"/>
        <w:ind w:left="113" w:right="113"/>
      </w:pPr>
      <w:r>
        <w:rPr>
          <w:rFonts w:ascii="Consolas" w:cs="Consolas" w:eastAsia="Consolas" w:hAnsi="Consolas"/>
          <w:color w:val="15181C"/>
          <w:sz w:val="15"/>
          <w:szCs w:val="15"/>
        </w:rPr>
        <w:t xml:space="preserve">┌─────────────────────────────────────────────────────────────────────────┐</w:t>
      </w:r>
    </w:p>
    <w:p>
      <w:pPr>
        <w:keepLines/>
        <w:shd w:fill="F4F5F7" w:color="auto" w:val="clear"/>
        <w:spacing w:after="0" w:before="0" w:line="240"/>
        <w:ind w:left="113" w:right="113"/>
      </w:pPr>
      <w:r>
        <w:rPr>
          <w:rFonts w:ascii="Consolas" w:cs="Consolas" w:eastAsia="Consolas" w:hAnsi="Consolas"/>
          <w:color w:val="15181C"/>
          <w:sz w:val="15"/>
          <w:szCs w:val="15"/>
        </w:rPr>
        <w:t xml:space="preserve">│ 44  План объекта · статус · 2D/3D · Черновик из параметров · Сохранить  │  ← рисует визард</w:t>
      </w:r>
    </w:p>
    <w:p>
      <w:pPr>
        <w:keepLines/>
        <w:shd w:fill="F4F5F7" w:color="auto" w:val="clear"/>
        <w:spacing w:after="0" w:before="0" w:line="240"/>
        <w:ind w:left="113" w:right="113"/>
      </w:pPr>
      <w:r>
        <w:rPr>
          <w:rFonts w:ascii="Consolas" w:cs="Consolas" w:eastAsia="Consolas" w:hAnsi="Consolas"/>
          <w:color w:val="15181C"/>
          <w:sz w:val="15"/>
          <w:szCs w:val="15"/>
        </w:rPr>
        <w:t xml:space="preserve">├────┬─────────────────────────────────────────────────────┬──────────────┤</w:t>
      </w:r>
    </w:p>
    <w:p>
      <w:pPr>
        <w:keepLines/>
        <w:shd w:fill="F4F5F7" w:color="auto" w:val="clear"/>
        <w:spacing w:after="0" w:before="0" w:line="240"/>
        <w:ind w:left="113" w:right="113"/>
      </w:pPr>
      <w:r>
        <w:rPr>
          <w:rFonts w:ascii="Consolas" w:cs="Consolas" w:eastAsia="Consolas" w:hAnsi="Consolas"/>
          <w:color w:val="15181C"/>
          <w:sz w:val="15"/>
          <w:szCs w:val="15"/>
        </w:rPr>
        <w:t xml:space="preserve">│ 48 │                                                     │     264      │</w:t>
      </w:r>
    </w:p>
    <w:p>
      <w:pPr>
        <w:keepLines/>
        <w:shd w:fill="F4F5F7" w:color="auto" w:val="clear"/>
        <w:spacing w:after="0" w:before="0" w:line="240"/>
        <w:ind w:left="113" w:right="113"/>
      </w:pPr>
      <w:r>
        <w:rPr>
          <w:rFonts w:ascii="Consolas" w:cs="Consolas" w:eastAsia="Consolas" w:hAnsi="Consolas"/>
          <w:color w:val="15181C"/>
          <w:sz w:val="15"/>
          <w:szCs w:val="15"/>
        </w:rPr>
        <w:t xml:space="preserve">│ ин │                  холст ≈ 1054 × 504                 │   свойства   │  ← рисует редактор</w:t>
      </w:r>
    </w:p>
    <w:p>
      <w:pPr>
        <w:keepLines/>
        <w:shd w:fill="F4F5F7" w:color="auto" w:val="clear"/>
        <w:spacing w:after="0" w:before="0" w:line="240"/>
        <w:ind w:left="113" w:right="113"/>
      </w:pPr>
      <w:r>
        <w:rPr>
          <w:rFonts w:ascii="Consolas" w:cs="Consolas" w:eastAsia="Consolas" w:hAnsi="Consolas"/>
          <w:color w:val="15181C"/>
          <w:sz w:val="15"/>
          <w:szCs w:val="15"/>
        </w:rPr>
        <w:t xml:space="preserve">│ ст │                                                     │   выбранного │</w:t>
      </w:r>
    </w:p>
    <w:p>
      <w:pPr>
        <w:keepLines/>
        <w:shd w:fill="F4F5F7" w:color="auto" w:val="clear"/>
        <w:spacing w:after="0" w:before="0" w:line="240"/>
        <w:ind w:left="113" w:right="113"/>
      </w:pPr>
      <w:r>
        <w:rPr>
          <w:rFonts w:ascii="Consolas" w:cs="Consolas" w:eastAsia="Consolas" w:hAnsi="Consolas"/>
          <w:color w:val="15181C"/>
          <w:sz w:val="15"/>
          <w:szCs w:val="15"/>
        </w:rPr>
        <w:t xml:space="preserve">│ ру │                                                     │   объекта    │</w:t>
      </w:r>
    </w:p>
    <w:p>
      <w:pPr>
        <w:keepLines/>
        <w:shd w:fill="F4F5F7" w:color="auto" w:val="clear"/>
        <w:spacing w:after="0" w:before="0" w:line="240"/>
        <w:ind w:left="113" w:right="113"/>
      </w:pPr>
      <w:r>
        <w:rPr>
          <w:rFonts w:ascii="Consolas" w:cs="Consolas" w:eastAsia="Consolas" w:hAnsi="Consolas"/>
          <w:color w:val="15181C"/>
          <w:sz w:val="15"/>
          <w:szCs w:val="15"/>
        </w:rPr>
        <w:t xml:space="preserve">├────┴─────────────────────────────────────────────────────┴──────────────┤</w:t>
      </w:r>
    </w:p>
    <w:p>
      <w:pPr>
        <w:keepLines/>
        <w:pBdr>
          <w:bottom w:val="single" w:color="D6DBE1" w:sz="4" w:space="4"/>
        </w:pBdr>
        <w:shd w:fill="F4F5F7" w:color="auto" w:val="clear"/>
        <w:spacing w:after="160" w:before="0" w:line="240"/>
        <w:ind w:left="113" w:right="113"/>
      </w:pPr>
      <w:r>
        <w:rPr>
          <w:rFonts w:ascii="Consolas" w:cs="Consolas" w:eastAsia="Consolas" w:hAnsi="Consolas"/>
          <w:color w:val="15181C"/>
          <w:sz w:val="15"/>
          <w:szCs w:val="15"/>
        </w:rPr>
        <w:t xml:space="preserve"> 64  нижняя панель визарда: Назад / Сохранить черновик / Далее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5181C"/>
        </w:rPr>
        <w:t xml:space="preserve">Визард отдаёт редактору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width</w:t>
      </w:r>
      <w:r>
        <w:rPr>
          <w:rFonts w:ascii="Calibri" w:cs="Calibri" w:eastAsia="Calibri" w:hAnsi="Calibri"/>
          <w:color w:val="15181C"/>
        </w:rPr>
        <w:t xml:space="preserve"> и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height</w:t>
      </w:r>
      <w:r>
        <w:rPr>
          <w:rFonts w:ascii="Calibri" w:cs="Calibri" w:eastAsia="Calibri" w:hAnsi="Calibri"/>
          <w:color w:val="15181C"/>
        </w:rPr>
        <w:t xml:space="preserve"> области и следит за ресайзом. Редактор не использует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100vh</w:t>
      </w:r>
      <w:r>
        <w:rPr>
          <w:rFonts w:ascii="Calibri" w:cs="Calibri" w:eastAsia="Calibri" w:hAnsi="Calibri"/>
          <w:color w:val="15181C"/>
        </w:rPr>
        <w:t xml:space="preserve"> и не рассчитывает на весь экран.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b/>
          <w:bCs/>
          <w:color w:val="15181C"/>
        </w:rPr>
        <w:t xml:space="preserve">Визард рисует:</w:t>
      </w:r>
      <w:r>
        <w:rPr>
          <w:rFonts w:ascii="Calibri" w:cs="Calibri" w:eastAsia="Calibri" w:hAnsi="Calibri"/>
          <w:color w:val="15181C"/>
        </w:rPr>
        <w:t xml:space="preserve"> шапку, степпер, строку над холстом (название, статус сохранения, переключатель 2D/3D, «Сохранить план»), нижнюю панель.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b/>
          <w:bCs/>
          <w:color w:val="15181C"/>
        </w:rPr>
        <w:t xml:space="preserve">Редактор рисует:</w:t>
      </w:r>
      <w:r>
        <w:rPr>
          <w:rFonts w:ascii="Calibri" w:cs="Calibri" w:eastAsia="Calibri" w:hAnsi="Calibri"/>
          <w:color w:val="15181C"/>
        </w:rPr>
        <w:t xml:space="preserve"> вертикальную рейку инструментов 48 px, холст, панель свойств 264 px. Своей шапки, своих кнопок «Сохранить»/«Назад» и своего меню у редактора нет.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b/>
          <w:bCs/>
          <w:color w:val="15181C"/>
        </w:rPr>
        <w:t xml:space="preserve">Высота — резиновая, не фиксированная.</w:t>
      </w:r>
      <w:r>
        <w:rPr>
          <w:rFonts w:ascii="Calibri" w:cs="Calibri" w:eastAsia="Calibri" w:hAnsi="Calibri"/>
          <w:color w:val="15181C"/>
        </w:rPr>
        <w:t xml:space="preserve"> 548 px — это при окне браузера высотой 768. Но 1366×768 — разрешение экрана: вкладки, адресная строка и панель задач Windows забирают ещё ~100–130 px, и реальное окно страницы — около 1366×640. Тогда редактору остаётся ~330–400 px по высоте. Поэтому редактор тянется под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height</w:t>
      </w:r>
      <w:r>
        <w:rPr>
          <w:rFonts w:ascii="Calibri" w:cs="Calibri" w:eastAsia="Calibri" w:hAnsi="Calibri"/>
          <w:color w:val="15181C"/>
        </w:rPr>
        <w:t xml:space="preserve">, который ему передали, и должен оставаться рабочим от </w:t>
      </w:r>
      <w:r>
        <w:rPr>
          <w:rFonts w:ascii="Calibri" w:cs="Calibri" w:eastAsia="Calibri" w:hAnsi="Calibri"/>
          <w:b/>
          <w:bCs/>
          <w:color w:val="15181C"/>
        </w:rPr>
        <w:t xml:space="preserve">1054 × 360 px холста</w:t>
      </w:r>
      <w:r>
        <w:rPr>
          <w:rFonts w:ascii="Calibri" w:cs="Calibri" w:eastAsia="Calibri" w:hAnsi="Calibri"/>
          <w:color w:val="15181C"/>
        </w:rPr>
        <w:t xml:space="preserve"> (область редактора 1366 × 400). Меньше — визард даёт странице прокрутиться, а не сжимает дальше.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5181C"/>
        </w:rPr>
        <w:t xml:space="preserve">Всё, что не помещается в панель свойств, прокручивается внутри неё.</w:t>
      </w:r>
    </w:p>
    <w:p>
      <w:pPr>
        <w:pBdr>
          <w:bottom w:val="single" w:color="D6DBE1" w:sz="6" w:space="1"/>
        </w:pBdr>
        <w:spacing w:after="200" w:before="120"/>
      </w:pPr>
    </w:p>
    <w:p>
      <w:pPr>
        <w:pStyle w:val="Heading1"/>
        <w:keepNext/>
        <w:spacing w:after="100" w:before="240"/>
      </w:pPr>
      <w:r>
        <w:rPr>
          <w:rFonts w:ascii="Calibri" w:cs="Calibri" w:eastAsia="Calibri" w:hAnsi="Calibri"/>
          <w:b/>
          <w:bCs/>
          <w:color w:val="15181C"/>
          <w:sz w:val="30"/>
          <w:szCs w:val="30"/>
        </w:rPr>
        <w:t xml:space="preserve">3. Интерфейс встраивания</w:t>
      </w:r>
    </w:p>
    <w:p>
      <w:pPr>
        <w:keepLines/>
        <w:pBdr>
          <w:top w:val="single" w:color="D6DBE1" w:sz="4" w:space="4"/>
        </w:pBdr>
        <w:shd w:fill="F4F5F7" w:color="auto" w:val="clear"/>
        <w:spacing w:after="0" w:before="80" w:line="240"/>
        <w:ind w:left="113" w:right="113"/>
      </w:pPr>
      <w:r>
        <w:rPr>
          <w:rFonts w:ascii="Consolas" w:cs="Consolas" w:eastAsia="Consolas" w:hAnsi="Consolas"/>
          <w:color w:val="15181C"/>
          <w:sz w:val="15"/>
          <w:szCs w:val="15"/>
        </w:rPr>
        <w:t xml:space="preserve">// frontend/src/features/planEditor/types.ts</w:t>
      </w:r>
    </w:p>
    <w:p>
      <w:pPr>
        <w:keepLines/>
        <w:shd w:fill="F4F5F7" w:color="auto" w:val="clear"/>
        <w:spacing w:after="0" w:before="0" w:line="240"/>
        <w:ind w:left="113" w:right="113"/>
      </w:pPr>
      <w:r>
        <w:rPr>
          <w:rFonts w:ascii="Consolas" w:cs="Consolas" w:eastAsia="Consolas" w:hAnsi="Consolas"/>
          <w:color w:val="15181C"/>
          <w:sz w:val="15"/>
          <w:szCs w:val="15"/>
        </w:rPr>
        <w:t xml:space="preserve">interface PlanEditorProps {</w:t>
      </w:r>
    </w:p>
    <w:p>
      <w:pPr>
        <w:keepLines/>
        <w:shd w:fill="F4F5F7" w:color="auto" w:val="clear"/>
        <w:spacing w:after="0" w:before="0" w:line="240"/>
        <w:ind w:left="113" w:right="113"/>
      </w:pPr>
      <w:r>
        <w:rPr>
          <w:rFonts w:ascii="Consolas" w:cs="Consolas" w:eastAsia="Consolas" w:hAnsi="Consolas"/>
          <w:color w:val="15181C"/>
          <w:sz w:val="15"/>
          <w:szCs w:val="15"/>
        </w:rPr>
        <w:t xml:space="preserve">  value: TopologyConfig | null;          // null — плана ещё нет (черновик)</w:t>
      </w:r>
    </w:p>
    <w:p>
      <w:pPr>
        <w:keepLines/>
        <w:shd w:fill="F4F5F7" w:color="auto" w:val="clear"/>
        <w:spacing w:after="0" w:before="0" w:line="240"/>
        <w:ind w:left="113" w:right="113"/>
      </w:pPr>
      <w:r>
        <w:rPr>
          <w:rFonts w:ascii="Consolas" w:cs="Consolas" w:eastAsia="Consolas" w:hAnsi="Consolas"/>
          <w:color w:val="15181C"/>
          <w:sz w:val="15"/>
          <w:szCs w:val="15"/>
        </w:rPr>
        <w:t xml:space="preserve">  onChange: (plan: TopologyConfig) =&gt; void; // каждое изменение; на сервер ходит визард</w:t>
      </w:r>
    </w:p>
    <w:p>
      <w:pPr>
        <w:keepLines/>
        <w:shd w:fill="F4F5F7" w:color="auto" w:val="clear"/>
        <w:spacing w:after="0" w:before="0" w:line="240"/>
        <w:ind w:left="113" w:right="113"/>
      </w:pPr>
      <w:r>
        <w:rPr>
          <w:rFonts w:ascii="Consolas" w:cs="Consolas" w:eastAsia="Consolas" w:hAnsi="Consolas"/>
          <w:color w:val="15181C"/>
          <w:sz w:val="15"/>
          <w:szCs w:val="15"/>
        </w:rPr>
        <w:t xml:space="preserve">  context: {</w:t>
      </w:r>
    </w:p>
    <w:p>
      <w:pPr>
        <w:keepLines/>
        <w:shd w:fill="F4F5F7" w:color="auto" w:val="clear"/>
        <w:spacing w:after="0" w:before="0" w:line="240"/>
        <w:ind w:left="113" w:right="113"/>
      </w:pPr>
      <w:r>
        <w:rPr>
          <w:rFonts w:ascii="Consolas" w:cs="Consolas" w:eastAsia="Consolas" w:hAnsi="Consolas"/>
          <w:color w:val="15181C"/>
          <w:sz w:val="15"/>
          <w:szCs w:val="15"/>
        </w:rPr>
        <w:t xml:space="preserve">    objectType: 'warehouse' | 'airport' | 'medical';</w:t>
      </w:r>
    </w:p>
    <w:p>
      <w:pPr>
        <w:keepLines/>
        <w:shd w:fill="F4F5F7" w:color="auto" w:val="clear"/>
        <w:spacing w:after="0" w:before="0" w:line="240"/>
        <w:ind w:left="113" w:right="113"/>
      </w:pPr>
      <w:r>
        <w:rPr>
          <w:rFonts w:ascii="Consolas" w:cs="Consolas" w:eastAsia="Consolas" w:hAnsi="Consolas"/>
          <w:color w:val="15181C"/>
          <w:sz w:val="15"/>
          <w:szCs w:val="15"/>
        </w:rPr>
        <w:t xml:space="preserve">    areaSqm: number | null;              // из формы, для масштаба и проверок</w:t>
      </w:r>
    </w:p>
    <w:p>
      <w:pPr>
        <w:keepLines/>
        <w:shd w:fill="F4F5F7" w:color="auto" w:val="clear"/>
        <w:spacing w:after="0" w:before="0" w:line="240"/>
        <w:ind w:left="113" w:right="113"/>
      </w:pPr>
      <w:r>
        <w:rPr>
          <w:rFonts w:ascii="Consolas" w:cs="Consolas" w:eastAsia="Consolas" w:hAnsi="Consolas"/>
          <w:color w:val="15181C"/>
          <w:sz w:val="15"/>
          <w:szCs w:val="15"/>
        </w:rPr>
        <w:t xml:space="preserve">    workingZoneIds: string[];            // из формы, id из categories.json → working_zones</w:t>
      </w:r>
    </w:p>
    <w:p>
      <w:pPr>
        <w:keepLines/>
        <w:shd w:fill="F4F5F7" w:color="auto" w:val="clear"/>
        <w:spacing w:after="0" w:before="0" w:line="240"/>
        <w:ind w:left="113" w:right="113"/>
      </w:pPr>
      <w:r>
        <w:rPr>
          <w:rFonts w:ascii="Consolas" w:cs="Consolas" w:eastAsia="Consolas" w:hAnsi="Consolas"/>
          <w:color w:val="15181C"/>
          <w:sz w:val="15"/>
          <w:szCs w:val="15"/>
        </w:rPr>
        <w:t xml:space="preserve">    robots: { catalog_item_id; name; category_id; quantity }[]; // из состава оборудования</w:t>
      </w:r>
    </w:p>
    <w:p>
      <w:pPr>
        <w:keepLines/>
        <w:shd w:fill="F4F5F7" w:color="auto" w:val="clear"/>
        <w:spacing w:after="0" w:before="0" w:line="240"/>
        <w:ind w:left="113" w:right="113"/>
      </w:pPr>
      <w:r>
        <w:rPr>
          <w:rFonts w:ascii="Consolas" w:cs="Consolas" w:eastAsia="Consolas" w:hAnsi="Consolas"/>
          <w:color w:val="15181C"/>
          <w:sz w:val="15"/>
          <w:szCs w:val="15"/>
        </w:rPr>
        <w:t xml:space="preserve">    minAisleWidthM: number | null;       // самый требовательный к проходу робот</w:t>
      </w:r>
    </w:p>
    <w:p>
      <w:pPr>
        <w:keepLines/>
        <w:shd w:fill="F4F5F7" w:color="auto" w:val="clear"/>
        <w:spacing w:after="0" w:before="0" w:line="240"/>
        <w:ind w:left="113" w:right="113"/>
      </w:pPr>
      <w:r>
        <w:rPr>
          <w:rFonts w:ascii="Consolas" w:cs="Consolas" w:eastAsia="Consolas" w:hAnsi="Consolas"/>
          <w:color w:val="15181C"/>
          <w:sz w:val="15"/>
          <w:szCs w:val="15"/>
        </w:rPr>
        <w:t xml:space="preserve">  };</w:t>
      </w:r>
    </w:p>
    <w:p>
      <w:pPr>
        <w:keepLines/>
        <w:shd w:fill="F4F5F7" w:color="auto" w:val="clear"/>
        <w:spacing w:after="0" w:before="0" w:line="240"/>
        <w:ind w:left="113" w:right="113"/>
      </w:pPr>
      <w:r>
        <w:rPr>
          <w:rFonts w:ascii="Consolas" w:cs="Consolas" w:eastAsia="Consolas" w:hAnsi="Consolas"/>
          <w:color w:val="15181C"/>
          <w:sz w:val="15"/>
          <w:szCs w:val="15"/>
        </w:rPr>
        <w:t xml:space="preserve">  categories: Categories;                // categories.json целиком</w:t>
      </w:r>
    </w:p>
    <w:p>
      <w:pPr>
        <w:keepLines/>
        <w:shd w:fill="F4F5F7" w:color="auto" w:val="clear"/>
        <w:spacing w:after="0" w:before="0" w:line="240"/>
        <w:ind w:left="113" w:right="113"/>
      </w:pPr>
      <w:r>
        <w:rPr>
          <w:rFonts w:ascii="Consolas" w:cs="Consolas" w:eastAsia="Consolas" w:hAnsi="Consolas"/>
          <w:color w:val="15181C"/>
          <w:sz w:val="15"/>
          <w:szCs w:val="15"/>
        </w:rPr>
        <w:t xml:space="preserve">  width: number;                         // область, выделенная визардом, px</w:t>
      </w:r>
    </w:p>
    <w:p>
      <w:pPr>
        <w:keepLines/>
        <w:shd w:fill="F4F5F7" w:color="auto" w:val="clear"/>
        <w:spacing w:after="0" w:before="0" w:line="240"/>
        <w:ind w:left="113" w:right="113"/>
      </w:pPr>
      <w:r>
        <w:rPr>
          <w:rFonts w:ascii="Consolas" w:cs="Consolas" w:eastAsia="Consolas" w:hAnsi="Consolas"/>
          <w:color w:val="15181C"/>
          <w:sz w:val="15"/>
          <w:szCs w:val="15"/>
        </w:rPr>
        <w:t xml:space="preserve">  height: number;</w:t>
      </w:r>
    </w:p>
    <w:p>
      <w:pPr>
        <w:keepLines/>
        <w:shd w:fill="F4F5F7" w:color="auto" w:val="clear"/>
        <w:spacing w:after="0" w:before="0" w:line="240"/>
        <w:ind w:left="113" w:right="113"/>
      </w:pPr>
      <w:r>
        <w:rPr>
          <w:rFonts w:ascii="Consolas" w:cs="Consolas" w:eastAsia="Consolas" w:hAnsi="Consolas"/>
          <w:color w:val="15181C"/>
          <w:sz w:val="15"/>
          <w:szCs w:val="15"/>
        </w:rPr>
        <w:t xml:space="preserve">  readOnly?: boolean;                    // открыт старый снапшот версии</w:t>
      </w:r>
    </w:p>
    <w:p>
      <w:pPr>
        <w:keepLines/>
        <w:pBdr>
          <w:bottom w:val="single" w:color="D6DBE1" w:sz="4" w:space="4"/>
        </w:pBdr>
        <w:shd w:fill="F4F5F7" w:color="auto" w:val="clear"/>
        <w:spacing w:after="160" w:before="0" w:line="240"/>
        <w:ind w:left="113" w:right="113"/>
      </w:pPr>
      <w:r>
        <w:rPr>
          <w:rFonts w:ascii="Consolas" w:cs="Consolas" w:eastAsia="Consolas" w:hAnsi="Consolas"/>
          <w:color w:val="15181C"/>
          <w:sz w:val="15"/>
          <w:szCs w:val="15"/>
        </w:rPr>
        <w:t xml:space="preserve">}</w:t>
      </w:r>
    </w:p>
    <w:p>
      <w:pPr>
        <w:spacing w:after="120" w:line="288"/>
      </w:pPr>
      <w:r>
        <w:rPr>
          <w:rFonts w:ascii="Calibri" w:cs="Calibri" w:eastAsia="Calibri" w:hAnsi="Calibri"/>
          <w:color w:val="15181C"/>
        </w:rPr>
        <w:t xml:space="preserve">Правила: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5181C"/>
        </w:rPr>
        <w:t xml:space="preserve">Редактор </w:t>
      </w:r>
      <w:r>
        <w:rPr>
          <w:rFonts w:ascii="Calibri" w:cs="Calibri" w:eastAsia="Calibri" w:hAnsi="Calibri"/>
          <w:b/>
          <w:bCs/>
          <w:color w:val="15181C"/>
        </w:rPr>
        <w:t xml:space="preserve">не ходит на сервер</w:t>
      </w:r>
      <w:r>
        <w:rPr>
          <w:rFonts w:ascii="Calibri" w:cs="Calibri" w:eastAsia="Calibri" w:hAnsi="Calibri"/>
          <w:color w:val="15181C"/>
        </w:rPr>
        <w:t xml:space="preserve">. Сохранение, статус, ошибки и конфликты — у визарда.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5181C"/>
        </w:rPr>
        <w:t xml:space="preserve">Редактор </w:t>
      </w:r>
      <w:r>
        <w:rPr>
          <w:rFonts w:ascii="Calibri" w:cs="Calibri" w:eastAsia="Calibri" w:hAnsi="Calibri"/>
          <w:b/>
          <w:bCs/>
          <w:color w:val="15181C"/>
        </w:rPr>
        <w:t xml:space="preserve">не хранит свой справочник</w:t>
      </w:r>
      <w:r>
        <w:rPr>
          <w:rFonts w:ascii="Calibri" w:cs="Calibri" w:eastAsia="Calibri" w:hAnsi="Calibri"/>
          <w:color w:val="15181C"/>
        </w:rPr>
        <w:t xml:space="preserve">, берёт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categories</w:t>
      </w:r>
      <w:r>
        <w:rPr>
          <w:rFonts w:ascii="Calibri" w:cs="Calibri" w:eastAsia="Calibri" w:hAnsi="Calibri"/>
          <w:color w:val="15181C"/>
        </w:rPr>
        <w:t xml:space="preserve"> из props.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5181C"/>
        </w:rPr>
        <w:t xml:space="preserve">Стартовое состояние: если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value === null</w:t>
      </w:r>
      <w:r>
        <w:rPr>
          <w:rFonts w:ascii="Calibri" w:cs="Calibri" w:eastAsia="Calibri" w:hAnsi="Calibri"/>
          <w:color w:val="15181C"/>
        </w:rPr>
        <w:t xml:space="preserve">, визард предлагает «Черновик из параметров» — контур здания по площади, зоны по рабочим зонам из формы, зарядка, роботы у зарядки (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features/planEditor/autoLayout.ts</w:t>
      </w:r>
      <w:r>
        <w:rPr>
          <w:rFonts w:ascii="Calibri" w:cs="Calibri" w:eastAsia="Calibri" w:hAnsi="Calibri"/>
          <w:color w:val="15181C"/>
        </w:rPr>
        <w:t xml:space="preserve">). Редактор может использовать его как основу, а не начинать с пустого холста.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5181C"/>
        </w:rPr>
        <w:t xml:space="preserve">Сейчас на месте редактора стоит временный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PlanEditorStub</w:t>
      </w:r>
      <w:r>
        <w:rPr>
          <w:rFonts w:ascii="Calibri" w:cs="Calibri" w:eastAsia="Calibri" w:hAnsi="Calibri"/>
          <w:color w:val="15181C"/>
        </w:rPr>
        <w:t xml:space="preserve"> с тем же интерфейсом: показывает план, даёт выбрать зону и поменять название и категорию. Когда редактор Алексея готов, он встаёт на его место одной строкой в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StepTopology.tsx</w:t>
      </w:r>
      <w:r>
        <w:rPr>
          <w:rFonts w:ascii="Calibri" w:cs="Calibri" w:eastAsia="Calibri" w:hAnsi="Calibri"/>
          <w:color w:val="15181C"/>
        </w:rPr>
        <w:t xml:space="preserve">.</w:t>
      </w:r>
    </w:p>
    <w:p>
      <w:pPr>
        <w:pBdr>
          <w:bottom w:val="single" w:color="D6DBE1" w:sz="6" w:space="1"/>
        </w:pBdr>
        <w:spacing w:after="200" w:before="120"/>
      </w:pPr>
    </w:p>
    <w:p>
      <w:pPr>
        <w:pStyle w:val="Heading1"/>
        <w:keepNext/>
        <w:spacing w:after="100" w:before="240"/>
      </w:pPr>
      <w:r>
        <w:rPr>
          <w:rFonts w:ascii="Calibri" w:cs="Calibri" w:eastAsia="Calibri" w:hAnsi="Calibri"/>
          <w:b/>
          <w:bCs/>
          <w:color w:val="15181C"/>
          <w:sz w:val="30"/>
          <w:szCs w:val="30"/>
        </w:rPr>
        <w:t xml:space="preserve">4. Одна запись проекта на сервере</w:t>
      </w:r>
    </w:p>
    <w:p>
      <w:pPr>
        <w:pStyle w:val="Heading2"/>
        <w:keepNext/>
        <w:spacing w:after="100" w:before="200"/>
      </w:pPr>
      <w:r>
        <w:rPr>
          <w:rFonts w:ascii="Calibri" w:cs="Calibri" w:eastAsia="Calibri" w:hAnsi="Calibri"/>
          <w:b/>
          <w:bCs/>
          <w:color w:val="2B3036"/>
          <w:sz w:val="24"/>
          <w:szCs w:val="24"/>
        </w:rPr>
        <w:t xml:space="preserve">Эндпоинты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9"/>
        <w:gridCol w:w="2409"/>
        <w:gridCol w:w="2409"/>
        <w:gridCol w:w="2411"/>
      </w:tblGrid>
      <w:tr>
        <w:trPr>
          <w:cantSplit/>
          <w:tblHeader/>
        </w:trPr>
        <w:tc>
          <w:tcPr>
            <w:tcW w:type="dxa" w:w="2409"/>
            <w:tcBorders>
              <w:top w:val="single" w:color="D6DBE1" w:sz="4"/>
              <w:left w:val="single" w:color="D6DBE1" w:sz="4"/>
              <w:bottom w:val="single" w:color="D6DBE1" w:sz="4"/>
              <w:right w:val="single" w:color="D6DBE1" w:sz="4"/>
            </w:tcBorders>
            <w:shd w:fill="EEF0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5181C"/>
                <w:sz w:val="18"/>
                <w:szCs w:val="18"/>
              </w:rPr>
              <w:t xml:space="preserve">Метод</w:t>
            </w:r>
          </w:p>
        </w:tc>
        <w:tc>
          <w:tcPr>
            <w:tcW w:type="dxa" w:w="2409"/>
            <w:tcBorders>
              <w:top w:val="single" w:color="D6DBE1" w:sz="4"/>
              <w:left w:val="single" w:color="D6DBE1" w:sz="4"/>
              <w:bottom w:val="single" w:color="D6DBE1" w:sz="4"/>
              <w:right w:val="single" w:color="D6DBE1" w:sz="4"/>
            </w:tcBorders>
            <w:shd w:fill="EEF0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5181C"/>
                <w:sz w:val="18"/>
                <w:szCs w:val="18"/>
              </w:rPr>
              <w:t xml:space="preserve">Путь</w:t>
            </w:r>
          </w:p>
        </w:tc>
        <w:tc>
          <w:tcPr>
            <w:tcW w:type="dxa" w:w="2409"/>
            <w:tcBorders>
              <w:top w:val="single" w:color="D6DBE1" w:sz="4"/>
              <w:left w:val="single" w:color="D6DBE1" w:sz="4"/>
              <w:bottom w:val="single" w:color="D6DBE1" w:sz="4"/>
              <w:right w:val="single" w:color="D6DBE1" w:sz="4"/>
            </w:tcBorders>
            <w:shd w:fill="EEF0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5181C"/>
                <w:sz w:val="18"/>
                <w:szCs w:val="18"/>
              </w:rPr>
              <w:t xml:space="preserve">Тело</w:t>
            </w:r>
          </w:p>
        </w:tc>
        <w:tc>
          <w:tcPr>
            <w:tcW w:type="dxa" w:w="2411"/>
            <w:tcBorders>
              <w:top w:val="single" w:color="D6DBE1" w:sz="4"/>
              <w:left w:val="single" w:color="D6DBE1" w:sz="4"/>
              <w:bottom w:val="single" w:color="D6DBE1" w:sz="4"/>
              <w:right w:val="single" w:color="D6DBE1" w:sz="4"/>
            </w:tcBorders>
            <w:shd w:fill="EEF0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5181C"/>
                <w:sz w:val="18"/>
                <w:szCs w:val="18"/>
              </w:rPr>
              <w:t xml:space="preserve">Ответ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Borders>
              <w:top w:val="single" w:color="D6DBE1" w:sz="4"/>
              <w:left w:val="single" w:color="D6DBE1" w:sz="4"/>
              <w:bottom w:val="single" w:color="D6DBE1" w:sz="4"/>
              <w:right w:val="single" w:color="D6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9A3412"/>
                <w:sz w:val="16"/>
                <w:szCs w:val="16"/>
              </w:rPr>
              <w:t xml:space="preserve">POST</w:t>
            </w:r>
          </w:p>
        </w:tc>
        <w:tc>
          <w:tcPr>
            <w:tcW w:type="dxa" w:w="2409"/>
            <w:tcBorders>
              <w:top w:val="single" w:color="D6DBE1" w:sz="4"/>
              <w:left w:val="single" w:color="D6DBE1" w:sz="4"/>
              <w:bottom w:val="single" w:color="D6DBE1" w:sz="4"/>
              <w:right w:val="single" w:color="D6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9A3412"/>
                <w:sz w:val="16"/>
                <w:szCs w:val="16"/>
              </w:rPr>
              <w:t xml:space="preserve">/api/projects</w:t>
            </w:r>
          </w:p>
        </w:tc>
        <w:tc>
          <w:tcPr>
            <w:tcW w:type="dxa" w:w="2409"/>
            <w:tcBorders>
              <w:top w:val="single" w:color="D6DBE1" w:sz="4"/>
              <w:left w:val="single" w:color="D6DBE1" w:sz="4"/>
              <w:bottom w:val="single" w:color="D6DBE1" w:sz="4"/>
              <w:right w:val="single" w:color="D6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9A3412"/>
                <w:sz w:val="16"/>
                <w:szCs w:val="16"/>
              </w:rPr>
              <w:t xml:space="preserve">ProjectCreateRequest</w:t>
            </w:r>
          </w:p>
        </w:tc>
        <w:tc>
          <w:tcPr>
            <w:tcW w:type="dxa" w:w="2411"/>
            <w:tcBorders>
              <w:top w:val="single" w:color="D6DBE1" w:sz="4"/>
              <w:left w:val="single" w:color="D6DBE1" w:sz="4"/>
              <w:bottom w:val="single" w:color="D6DBE1" w:sz="4"/>
              <w:right w:val="single" w:color="D6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9A3412"/>
                <w:sz w:val="16"/>
                <w:szCs w:val="16"/>
              </w:rPr>
              <w:t xml:space="preserve">201 ProjectState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Borders>
              <w:top w:val="single" w:color="D6DBE1" w:sz="4"/>
              <w:left w:val="single" w:color="D6DBE1" w:sz="4"/>
              <w:bottom w:val="single" w:color="D6DBE1" w:sz="4"/>
              <w:right w:val="single" w:color="D6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9A3412"/>
                <w:sz w:val="16"/>
                <w:szCs w:val="16"/>
              </w:rPr>
              <w:t xml:space="preserve">GET</w:t>
            </w:r>
          </w:p>
        </w:tc>
        <w:tc>
          <w:tcPr>
            <w:tcW w:type="dxa" w:w="2409"/>
            <w:tcBorders>
              <w:top w:val="single" w:color="D6DBE1" w:sz="4"/>
              <w:left w:val="single" w:color="D6DBE1" w:sz="4"/>
              <w:bottom w:val="single" w:color="D6DBE1" w:sz="4"/>
              <w:right w:val="single" w:color="D6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9A3412"/>
                <w:sz w:val="16"/>
                <w:szCs w:val="16"/>
              </w:rPr>
              <w:t xml:space="preserve">/api/projects/{id}</w:t>
            </w:r>
          </w:p>
        </w:tc>
        <w:tc>
          <w:tcPr>
            <w:tcW w:type="dxa" w:w="2409"/>
            <w:tcBorders>
              <w:top w:val="single" w:color="D6DBE1" w:sz="4"/>
              <w:left w:val="single" w:color="D6DBE1" w:sz="4"/>
              <w:bottom w:val="single" w:color="D6DBE1" w:sz="4"/>
              <w:right w:val="single" w:color="D6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5181C"/>
                <w:sz w:val="18"/>
                <w:szCs w:val="18"/>
              </w:rPr>
              <w:t xml:space="preserve">—</w:t>
            </w:r>
          </w:p>
        </w:tc>
        <w:tc>
          <w:tcPr>
            <w:tcW w:type="dxa" w:w="2411"/>
            <w:tcBorders>
              <w:top w:val="single" w:color="D6DBE1" w:sz="4"/>
              <w:left w:val="single" w:color="D6DBE1" w:sz="4"/>
              <w:bottom w:val="single" w:color="D6DBE1" w:sz="4"/>
              <w:right w:val="single" w:color="D6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9A3412"/>
                <w:sz w:val="16"/>
                <w:szCs w:val="16"/>
              </w:rPr>
              <w:t xml:space="preserve">200 ProjectState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Borders>
              <w:top w:val="single" w:color="D6DBE1" w:sz="4"/>
              <w:left w:val="single" w:color="D6DBE1" w:sz="4"/>
              <w:bottom w:val="single" w:color="D6DBE1" w:sz="4"/>
              <w:right w:val="single" w:color="D6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9A3412"/>
                <w:sz w:val="16"/>
                <w:szCs w:val="16"/>
              </w:rPr>
              <w:t xml:space="preserve">PUT</w:t>
            </w:r>
          </w:p>
        </w:tc>
        <w:tc>
          <w:tcPr>
            <w:tcW w:type="dxa" w:w="2409"/>
            <w:tcBorders>
              <w:top w:val="single" w:color="D6DBE1" w:sz="4"/>
              <w:left w:val="single" w:color="D6DBE1" w:sz="4"/>
              <w:bottom w:val="single" w:color="D6DBE1" w:sz="4"/>
              <w:right w:val="single" w:color="D6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9A3412"/>
                <w:sz w:val="16"/>
                <w:szCs w:val="16"/>
              </w:rPr>
              <w:t xml:space="preserve">/api/projects/{id}/input</w:t>
            </w:r>
          </w:p>
        </w:tc>
        <w:tc>
          <w:tcPr>
            <w:tcW w:type="dxa" w:w="2409"/>
            <w:tcBorders>
              <w:top w:val="single" w:color="D6DBE1" w:sz="4"/>
              <w:left w:val="single" w:color="D6DBE1" w:sz="4"/>
              <w:bottom w:val="single" w:color="D6DBE1" w:sz="4"/>
              <w:right w:val="single" w:color="D6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9A3412"/>
                <w:sz w:val="16"/>
                <w:szCs w:val="16"/>
              </w:rPr>
              <w:t xml:space="preserve">InputSaveRequest</w:t>
            </w:r>
          </w:p>
        </w:tc>
        <w:tc>
          <w:tcPr>
            <w:tcW w:type="dxa" w:w="2411"/>
            <w:tcBorders>
              <w:top w:val="single" w:color="D6DBE1" w:sz="4"/>
              <w:left w:val="single" w:color="D6DBE1" w:sz="4"/>
              <w:bottom w:val="single" w:color="D6DBE1" w:sz="4"/>
              <w:right w:val="single" w:color="D6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9A3412"/>
                <w:sz w:val="16"/>
                <w:szCs w:val="16"/>
              </w:rPr>
              <w:t xml:space="preserve">200 ProjectState</w:t>
            </w:r>
            <w:r>
              <w:rPr>
                <w:rFonts w:ascii="Calibri" w:cs="Calibri" w:eastAsia="Calibri" w:hAnsi="Calibri"/>
                <w:color w:val="15181C"/>
                <w:sz w:val="18"/>
                <w:szCs w:val="18"/>
              </w:rPr>
              <w:t xml:space="preserve"> / </w:t>
            </w:r>
            <w:r>
              <w:rPr>
                <w:rFonts w:ascii="Consolas" w:cs="Consolas" w:eastAsia="Consolas" w:hAnsi="Consolas"/>
                <w:color w:val="9A3412"/>
                <w:sz w:val="16"/>
                <w:szCs w:val="16"/>
              </w:rPr>
              <w:t xml:space="preserve">409</w:t>
            </w:r>
            <w:r>
              <w:rPr>
                <w:rFonts w:ascii="Calibri" w:cs="Calibri" w:eastAsia="Calibri" w:hAnsi="Calibri"/>
                <w:color w:val="15181C"/>
                <w:sz w:val="18"/>
                <w:szCs w:val="18"/>
              </w:rPr>
              <w:t xml:space="preserve"> / </w:t>
            </w:r>
            <w:r>
              <w:rPr>
                <w:rFonts w:ascii="Consolas" w:cs="Consolas" w:eastAsia="Consolas" w:hAnsi="Consolas"/>
                <w:color w:val="9A3412"/>
                <w:sz w:val="16"/>
                <w:szCs w:val="16"/>
              </w:rPr>
              <w:t xml:space="preserve">422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Borders>
              <w:top w:val="single" w:color="D6DBE1" w:sz="4"/>
              <w:left w:val="single" w:color="D6DBE1" w:sz="4"/>
              <w:bottom w:val="single" w:color="D6DBE1" w:sz="4"/>
              <w:right w:val="single" w:color="D6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9A3412"/>
                <w:sz w:val="16"/>
                <w:szCs w:val="16"/>
              </w:rPr>
              <w:t xml:space="preserve">PUT</w:t>
            </w:r>
          </w:p>
        </w:tc>
        <w:tc>
          <w:tcPr>
            <w:tcW w:type="dxa" w:w="2409"/>
            <w:tcBorders>
              <w:top w:val="single" w:color="D6DBE1" w:sz="4"/>
              <w:left w:val="single" w:color="D6DBE1" w:sz="4"/>
              <w:bottom w:val="single" w:color="D6DBE1" w:sz="4"/>
              <w:right w:val="single" w:color="D6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9A3412"/>
                <w:sz w:val="16"/>
                <w:szCs w:val="16"/>
              </w:rPr>
              <w:t xml:space="preserve">/api/projects/{id}/scene</w:t>
            </w:r>
          </w:p>
        </w:tc>
        <w:tc>
          <w:tcPr>
            <w:tcW w:type="dxa" w:w="2409"/>
            <w:tcBorders>
              <w:top w:val="single" w:color="D6DBE1" w:sz="4"/>
              <w:left w:val="single" w:color="D6DBE1" w:sz="4"/>
              <w:bottom w:val="single" w:color="D6DBE1" w:sz="4"/>
              <w:right w:val="single" w:color="D6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9A3412"/>
                <w:sz w:val="16"/>
                <w:szCs w:val="16"/>
              </w:rPr>
              <w:t xml:space="preserve">SceneSaveRequest</w:t>
            </w:r>
          </w:p>
        </w:tc>
        <w:tc>
          <w:tcPr>
            <w:tcW w:type="dxa" w:w="2411"/>
            <w:tcBorders>
              <w:top w:val="single" w:color="D6DBE1" w:sz="4"/>
              <w:left w:val="single" w:color="D6DBE1" w:sz="4"/>
              <w:bottom w:val="single" w:color="D6DBE1" w:sz="4"/>
              <w:right w:val="single" w:color="D6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9A3412"/>
                <w:sz w:val="16"/>
                <w:szCs w:val="16"/>
              </w:rPr>
              <w:t xml:space="preserve">200 ProjectState</w:t>
            </w:r>
            <w:r>
              <w:rPr>
                <w:rFonts w:ascii="Calibri" w:cs="Calibri" w:eastAsia="Calibri" w:hAnsi="Calibri"/>
                <w:color w:val="15181C"/>
                <w:sz w:val="18"/>
                <w:szCs w:val="18"/>
              </w:rPr>
              <w:t xml:space="preserve"> (с </w:t>
            </w:r>
            <w:r>
              <w:rPr>
                <w:rFonts w:ascii="Consolas" w:cs="Consolas" w:eastAsia="Consolas" w:hAnsi="Consolas"/>
                <w:color w:val="9A3412"/>
                <w:sz w:val="16"/>
                <w:szCs w:val="16"/>
              </w:rPr>
              <w:t xml:space="preserve">scene.warnings</w:t>
            </w:r>
            <w:r>
              <w:rPr>
                <w:rFonts w:ascii="Calibri" w:cs="Calibri" w:eastAsia="Calibri" w:hAnsi="Calibri"/>
                <w:color w:val="15181C"/>
                <w:sz w:val="18"/>
                <w:szCs w:val="18"/>
              </w:rPr>
              <w:t xml:space="preserve">) / </w:t>
            </w:r>
            <w:r>
              <w:rPr>
                <w:rFonts w:ascii="Consolas" w:cs="Consolas" w:eastAsia="Consolas" w:hAnsi="Consolas"/>
                <w:color w:val="9A3412"/>
                <w:sz w:val="16"/>
                <w:szCs w:val="16"/>
              </w:rPr>
              <w:t xml:space="preserve">409</w:t>
            </w:r>
            <w:r>
              <w:rPr>
                <w:rFonts w:ascii="Calibri" w:cs="Calibri" w:eastAsia="Calibri" w:hAnsi="Calibri"/>
                <w:color w:val="15181C"/>
                <w:sz w:val="18"/>
                <w:szCs w:val="18"/>
              </w:rPr>
              <w:t xml:space="preserve"> / </w:t>
            </w:r>
            <w:r>
              <w:rPr>
                <w:rFonts w:ascii="Consolas" w:cs="Consolas" w:eastAsia="Consolas" w:hAnsi="Consolas"/>
                <w:color w:val="9A3412"/>
                <w:sz w:val="16"/>
                <w:szCs w:val="16"/>
              </w:rPr>
              <w:t xml:space="preserve">422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Borders>
              <w:top w:val="single" w:color="D6DBE1" w:sz="4"/>
              <w:left w:val="single" w:color="D6DBE1" w:sz="4"/>
              <w:bottom w:val="single" w:color="D6DBE1" w:sz="4"/>
              <w:right w:val="single" w:color="D6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9A3412"/>
                <w:sz w:val="16"/>
                <w:szCs w:val="16"/>
              </w:rPr>
              <w:t xml:space="preserve">POST</w:t>
            </w:r>
          </w:p>
        </w:tc>
        <w:tc>
          <w:tcPr>
            <w:tcW w:type="dxa" w:w="2409"/>
            <w:tcBorders>
              <w:top w:val="single" w:color="D6DBE1" w:sz="4"/>
              <w:left w:val="single" w:color="D6DBE1" w:sz="4"/>
              <w:bottom w:val="single" w:color="D6DBE1" w:sz="4"/>
              <w:right w:val="single" w:color="D6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9A3412"/>
                <w:sz w:val="16"/>
                <w:szCs w:val="16"/>
              </w:rPr>
              <w:t xml:space="preserve">/api/projects/{id}/scene/background</w:t>
            </w:r>
          </w:p>
        </w:tc>
        <w:tc>
          <w:tcPr>
            <w:tcW w:type="dxa" w:w="2409"/>
            <w:tcBorders>
              <w:top w:val="single" w:color="D6DBE1" w:sz="4"/>
              <w:left w:val="single" w:color="D6DBE1" w:sz="4"/>
              <w:bottom w:val="single" w:color="D6DBE1" w:sz="4"/>
              <w:right w:val="single" w:color="D6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5181C"/>
                <w:sz w:val="18"/>
                <w:szCs w:val="18"/>
              </w:rPr>
              <w:t xml:space="preserve">multipart, поле </w:t>
            </w:r>
            <w:r>
              <w:rPr>
                <w:rFonts w:ascii="Consolas" w:cs="Consolas" w:eastAsia="Consolas" w:hAnsi="Consolas"/>
                <w:color w:val="9A3412"/>
                <w:sz w:val="16"/>
                <w:szCs w:val="16"/>
              </w:rPr>
              <w:t xml:space="preserve">file</w:t>
            </w:r>
          </w:p>
        </w:tc>
        <w:tc>
          <w:tcPr>
            <w:tcW w:type="dxa" w:w="2411"/>
            <w:tcBorders>
              <w:top w:val="single" w:color="D6DBE1" w:sz="4"/>
              <w:left w:val="single" w:color="D6DBE1" w:sz="4"/>
              <w:bottom w:val="single" w:color="D6DBE1" w:sz="4"/>
              <w:right w:val="single" w:color="D6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9A3412"/>
                <w:sz w:val="16"/>
                <w:szCs w:val="16"/>
              </w:rPr>
              <w:t xml:space="preserve">201 BackgroundUploadResponse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Borders>
              <w:top w:val="single" w:color="D6DBE1" w:sz="4"/>
              <w:left w:val="single" w:color="D6DBE1" w:sz="4"/>
              <w:bottom w:val="single" w:color="D6DBE1" w:sz="4"/>
              <w:right w:val="single" w:color="D6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9A3412"/>
                <w:sz w:val="16"/>
                <w:szCs w:val="16"/>
              </w:rPr>
              <w:t xml:space="preserve">POST</w:t>
            </w:r>
          </w:p>
        </w:tc>
        <w:tc>
          <w:tcPr>
            <w:tcW w:type="dxa" w:w="2409"/>
            <w:tcBorders>
              <w:top w:val="single" w:color="D6DBE1" w:sz="4"/>
              <w:left w:val="single" w:color="D6DBE1" w:sz="4"/>
              <w:bottom w:val="single" w:color="D6DBE1" w:sz="4"/>
              <w:right w:val="single" w:color="D6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9A3412"/>
                <w:sz w:val="16"/>
                <w:szCs w:val="16"/>
              </w:rPr>
              <w:t xml:space="preserve">/api/projects/{id}/versions</w:t>
            </w:r>
          </w:p>
        </w:tc>
        <w:tc>
          <w:tcPr>
            <w:tcW w:type="dxa" w:w="2409"/>
            <w:tcBorders>
              <w:top w:val="single" w:color="D6DBE1" w:sz="4"/>
              <w:left w:val="single" w:color="D6DBE1" w:sz="4"/>
              <w:bottom w:val="single" w:color="D6DBE1" w:sz="4"/>
              <w:right w:val="single" w:color="D6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5181C"/>
                <w:sz w:val="18"/>
                <w:szCs w:val="18"/>
              </w:rPr>
              <w:t xml:space="preserve">—</w:t>
            </w:r>
          </w:p>
        </w:tc>
        <w:tc>
          <w:tcPr>
            <w:tcW w:type="dxa" w:w="2411"/>
            <w:tcBorders>
              <w:top w:val="single" w:color="D6DBE1" w:sz="4"/>
              <w:left w:val="single" w:color="D6DBE1" w:sz="4"/>
              <w:bottom w:val="single" w:color="D6DBE1" w:sz="4"/>
              <w:right w:val="single" w:color="D6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5181C"/>
                <w:sz w:val="18"/>
                <w:szCs w:val="18"/>
              </w:rPr>
              <w:t xml:space="preserve">снапшот </w:t>
            </w:r>
            <w:r>
              <w:rPr>
                <w:rFonts w:ascii="Consolas" w:cs="Consolas" w:eastAsia="Consolas" w:hAnsi="Consolas"/>
                <w:color w:val="9A3412"/>
                <w:sz w:val="16"/>
                <w:szCs w:val="16"/>
              </w:rPr>
              <w:t xml:space="preserve">ProjectVersion</w:t>
            </w:r>
            <w:r>
              <w:rPr>
                <w:rFonts w:ascii="Calibri" w:cs="Calibri" w:eastAsia="Calibri" w:hAnsi="Calibri"/>
                <w:color w:val="15181C"/>
                <w:sz w:val="18"/>
                <w:szCs w:val="18"/>
              </w:rPr>
              <w:t xml:space="preserve"> (шаг 8)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rPr>
          <w:rFonts w:ascii="Calibri" w:cs="Calibri" w:eastAsia="Calibri" w:hAnsi="Calibri"/>
          <w:color w:val="15181C"/>
        </w:rPr>
        <w:t xml:space="preserve">Пути — из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api-routes.md</w:t>
      </w:r>
      <w:r>
        <w:rPr>
          <w:rFonts w:ascii="Calibri" w:cs="Calibri" w:eastAsia="Calibri" w:hAnsi="Calibri"/>
          <w:color w:val="15181C"/>
        </w:rPr>
        <w:t xml:space="preserve"> (разделы 3, 6 и 11). Ручки </w:t>
      </w:r>
      <w:r>
        <w:rPr>
          <w:rFonts w:ascii="Calibri" w:cs="Calibri" w:eastAsia="Calibri" w:hAnsi="Calibri"/>
          <w:b/>
          <w:bCs/>
          <w:color w:val="15181C"/>
        </w:rPr>
        <w:t xml:space="preserve">разные, но запись одна</w:t>
      </w:r>
      <w:r>
        <w:rPr>
          <w:rFonts w:ascii="Calibri" w:cs="Calibri" w:eastAsia="Calibri" w:hAnsi="Calibri"/>
          <w:color w:val="15181C"/>
        </w:rPr>
        <w:t xml:space="preserve">: обе части живут в одном проекте под одним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project_id</w:t>
      </w:r>
      <w:r>
        <w:rPr>
          <w:rFonts w:ascii="Calibri" w:cs="Calibri" w:eastAsia="Calibri" w:hAnsi="Calibri"/>
          <w:color w:val="15181C"/>
        </w:rPr>
        <w:t xml:space="preserve">, и обе ручки возвращают полное состояние записи — какие части сохранены и чего ещё нет.</w:t>
      </w:r>
    </w:p>
    <w:p>
      <w:pPr>
        <w:pStyle w:val="Heading2"/>
        <w:keepNext/>
        <w:spacing w:after="100" w:before="200"/>
      </w:pPr>
      <w:r>
        <w:rPr>
          <w:rFonts w:ascii="Calibri" w:cs="Calibri" w:eastAsia="Calibri" w:hAnsi="Calibri"/>
          <w:b/>
          <w:bCs/>
          <w:color w:val="2B3036"/>
          <w:sz w:val="24"/>
          <w:szCs w:val="24"/>
        </w:rPr>
        <w:t xml:space="preserve">Запрос</w:t>
      </w:r>
    </w:p>
    <w:p>
      <w:pPr>
        <w:keepLines/>
        <w:pBdr>
          <w:top w:val="single" w:color="D6DBE1" w:sz="4" w:space="4"/>
        </w:pBdr>
        <w:shd w:fill="F4F5F7" w:color="auto" w:val="clear"/>
        <w:spacing w:after="0" w:before="80" w:line="240"/>
        <w:ind w:left="113" w:right="113"/>
      </w:pPr>
      <w:r>
        <w:rPr>
          <w:rFonts w:ascii="Consolas" w:cs="Consolas" w:eastAsia="Consolas" w:hAnsi="Consolas"/>
          <w:color w:val="15181C"/>
          <w:sz w:val="15"/>
          <w:szCs w:val="15"/>
        </w:rPr>
        <w:t xml:space="preserve">// PUT /api/projects/p-leningradka/input   — шаг 2, «Далее»</w:t>
      </w:r>
    </w:p>
    <w:p>
      <w:pPr>
        <w:keepLines/>
        <w:shd w:fill="F4F5F7" w:color="auto" w:val="clear"/>
        <w:spacing w:after="0" w:before="0" w:line="240"/>
        <w:ind w:left="113" w:right="113"/>
      </w:pPr>
      <w:r>
        <w:rPr>
          <w:rFonts w:ascii="Consolas" w:cs="Consolas" w:eastAsia="Consolas" w:hAnsi="Consolas"/>
          <w:color w:val="15181C"/>
          <w:sz w:val="15"/>
          <w:szCs w:val="15"/>
        </w:rPr>
        <w:t xml:space="preserve">{</w:t>
      </w:r>
    </w:p>
    <w:p>
      <w:pPr>
        <w:keepLines/>
        <w:shd w:fill="F4F5F7" w:color="auto" w:val="clear"/>
        <w:spacing w:after="0" w:before="0" w:line="240"/>
        <w:ind w:left="113" w:right="113"/>
      </w:pPr>
      <w:r>
        <w:rPr>
          <w:rFonts w:ascii="Consolas" w:cs="Consolas" w:eastAsia="Consolas" w:hAnsi="Consolas"/>
          <w:color w:val="15181C"/>
          <w:sz w:val="15"/>
          <w:szCs w:val="15"/>
        </w:rPr>
        <w:t xml:space="preserve">  "base_revision": 3,                  // revision, которую клиент видел последней</w:t>
      </w:r>
    </w:p>
    <w:p>
      <w:pPr>
        <w:keepLines/>
        <w:shd w:fill="F4F5F7" w:color="auto" w:val="clear"/>
        <w:spacing w:after="0" w:before="0" w:line="240"/>
        <w:ind w:left="113" w:right="113"/>
      </w:pPr>
      <w:r>
        <w:rPr>
          <w:rFonts w:ascii="Consolas" w:cs="Consolas" w:eastAsia="Consolas" w:hAnsi="Consolas"/>
          <w:color w:val="15181C"/>
          <w:sz w:val="15"/>
          <w:szCs w:val="15"/>
        </w:rPr>
        <w:t xml:space="preserve">  "object_type": "warehouse",</w:t>
      </w:r>
    </w:p>
    <w:p>
      <w:pPr>
        <w:keepLines/>
        <w:shd w:fill="F4F5F7" w:color="auto" w:val="clear"/>
        <w:spacing w:after="0" w:before="0" w:line="240"/>
        <w:ind w:left="113" w:right="113"/>
      </w:pPr>
      <w:r>
        <w:rPr>
          <w:rFonts w:ascii="Consolas" w:cs="Consolas" w:eastAsia="Consolas" w:hAnsi="Consolas"/>
          <w:color w:val="15181C"/>
          <w:sz w:val="15"/>
          <w:szCs w:val="15"/>
        </w:rPr>
        <w:t xml:space="preserve">  "source": "manual",</w:t>
      </w:r>
    </w:p>
    <w:p>
      <w:pPr>
        <w:keepLines/>
        <w:shd w:fill="F4F5F7" w:color="auto" w:val="clear"/>
        <w:spacing w:after="0" w:before="0" w:line="240"/>
        <w:ind w:left="113" w:right="113"/>
      </w:pPr>
      <w:r>
        <w:rPr>
          <w:rFonts w:ascii="Consolas" w:cs="Consolas" w:eastAsia="Consolas" w:hAnsi="Consolas"/>
          <w:color w:val="15181C"/>
          <w:sz w:val="15"/>
          <w:szCs w:val="15"/>
        </w:rPr>
        <w:t xml:space="preserve">  "params": {</w:t>
      </w:r>
    </w:p>
    <w:p>
      <w:pPr>
        <w:keepLines/>
        <w:shd w:fill="F4F5F7" w:color="auto" w:val="clear"/>
        <w:spacing w:after="0" w:before="0" w:line="240"/>
        <w:ind w:left="113" w:right="113"/>
      </w:pPr>
      <w:r>
        <w:rPr>
          <w:rFonts w:ascii="Consolas" w:cs="Consolas" w:eastAsia="Consolas" w:hAnsi="Consolas"/>
          <w:color w:val="15181C"/>
          <w:sz w:val="15"/>
          <w:szCs w:val="15"/>
        </w:rPr>
        <w:t xml:space="preserve">      "object_type": "warehouse",</w:t>
      </w:r>
    </w:p>
    <w:p>
      <w:pPr>
        <w:keepLines/>
        <w:shd w:fill="F4F5F7" w:color="auto" w:val="clear"/>
        <w:spacing w:after="0" w:before="0" w:line="240"/>
        <w:ind w:left="113" w:right="113"/>
      </w:pPr>
      <w:r>
        <w:rPr>
          <w:rFonts w:ascii="Consolas" w:cs="Consolas" w:eastAsia="Consolas" w:hAnsi="Consolas"/>
          <w:color w:val="15181C"/>
          <w:sz w:val="15"/>
          <w:szCs w:val="15"/>
        </w:rPr>
        <w:t xml:space="preserve">      "area_sqm": 12500,</w:t>
      </w:r>
    </w:p>
    <w:p>
      <w:pPr>
        <w:keepLines/>
        <w:shd w:fill="F4F5F7" w:color="auto" w:val="clear"/>
        <w:spacing w:after="0" w:before="0" w:line="240"/>
        <w:ind w:left="113" w:right="113"/>
      </w:pPr>
      <w:r>
        <w:rPr>
          <w:rFonts w:ascii="Consolas" w:cs="Consolas" w:eastAsia="Consolas" w:hAnsi="Consolas"/>
          <w:color w:val="15181C"/>
          <w:sz w:val="15"/>
          <w:szCs w:val="15"/>
        </w:rPr>
        <w:t xml:space="preserve">      "working_zones": ["receiving", "storage", "picking", "shipping"],   // id из справочника</w:t>
      </w:r>
    </w:p>
    <w:p>
      <w:pPr>
        <w:keepLines/>
        <w:shd w:fill="F4F5F7" w:color="auto" w:val="clear"/>
        <w:spacing w:after="0" w:before="0" w:line="240"/>
        <w:ind w:left="113" w:right="113"/>
      </w:pPr>
      <w:r>
        <w:rPr>
          <w:rFonts w:ascii="Consolas" w:cs="Consolas" w:eastAsia="Consolas" w:hAnsi="Consolas"/>
          <w:color w:val="15181C"/>
          <w:sz w:val="15"/>
          <w:szCs w:val="15"/>
        </w:rPr>
        <w:t xml:space="preserve">      "operating_mode": "24/7",                                            // свободный текст по ТЗ</w:t>
      </w:r>
    </w:p>
    <w:p>
      <w:pPr>
        <w:keepLines/>
        <w:shd w:fill="F4F5F7" w:color="auto" w:val="clear"/>
        <w:spacing w:after="0" w:before="0" w:line="240"/>
        <w:ind w:left="113" w:right="113"/>
      </w:pPr>
      <w:r>
        <w:rPr>
          <w:rFonts w:ascii="Consolas" w:cs="Consolas" w:eastAsia="Consolas" w:hAnsi="Consolas"/>
          <w:color w:val="15181C"/>
          <w:sz w:val="15"/>
          <w:szCs w:val="15"/>
        </w:rPr>
        <w:t xml:space="preserve">      "storage_type": "selective_rack",</w:t>
      </w:r>
    </w:p>
    <w:p>
      <w:pPr>
        <w:keepLines/>
        <w:shd w:fill="F4F5F7" w:color="auto" w:val="clear"/>
        <w:spacing w:after="0" w:before="0" w:line="240"/>
        <w:ind w:left="113" w:right="113"/>
      </w:pPr>
      <w:r>
        <w:rPr>
          <w:rFonts w:ascii="Consolas" w:cs="Consolas" w:eastAsia="Consolas" w:hAnsi="Consolas"/>
          <w:color w:val="15181C"/>
          <w:sz w:val="15"/>
          <w:szCs w:val="15"/>
        </w:rPr>
        <w:t xml:space="preserve">      "layout_constraints": ["narrow_aisles_2_5", "custom:Сквозной проезд для фур"],</w:t>
      </w:r>
    </w:p>
    <w:p>
      <w:pPr>
        <w:keepLines/>
        <w:shd w:fill="F4F5F7" w:color="auto" w:val="clear"/>
        <w:spacing w:after="0" w:before="0" w:line="240"/>
        <w:ind w:left="113" w:right="113"/>
      </w:pPr>
      <w:r>
        <w:rPr>
          <w:rFonts w:ascii="Consolas" w:cs="Consolas" w:eastAsia="Consolas" w:hAnsi="Consolas"/>
          <w:color w:val="15181C"/>
          <w:sz w:val="15"/>
          <w:szCs w:val="15"/>
        </w:rPr>
        <w:t xml:space="preserve">    "...": "остальные поля WarehouseParams"</w:t>
      </w:r>
    </w:p>
    <w:p>
      <w:pPr>
        <w:keepLines/>
        <w:shd w:fill="F4F5F7" w:color="auto" w:val="clear"/>
        <w:spacing w:after="0" w:before="0" w:line="240"/>
        <w:ind w:left="113" w:right="113"/>
      </w:pPr>
      <w:r>
        <w:rPr>
          <w:rFonts w:ascii="Consolas" w:cs="Consolas" w:eastAsia="Consolas" w:hAnsi="Consolas"/>
          <w:color w:val="15181C"/>
          <w:sz w:val="15"/>
          <w:szCs w:val="15"/>
        </w:rPr>
        <w:t xml:space="preserve">  }</w:t>
      </w:r>
    </w:p>
    <w:p>
      <w:pPr>
        <w:keepLines/>
        <w:pBdr>
          <w:bottom w:val="single" w:color="D6DBE1" w:sz="4" w:space="4"/>
        </w:pBdr>
        <w:shd w:fill="F4F5F7" w:color="auto" w:val="clear"/>
        <w:spacing w:after="160" w:before="0" w:line="240"/>
        <w:ind w:left="113" w:right="113"/>
      </w:pPr>
      <w:r>
        <w:rPr>
          <w:rFonts w:ascii="Consolas" w:cs="Consolas" w:eastAsia="Consolas" w:hAnsi="Consolas"/>
          <w:color w:val="15181C"/>
          <w:sz w:val="15"/>
          <w:szCs w:val="15"/>
        </w:rPr>
        <w:t xml:space="preserve">}</w:t>
      </w:r>
    </w:p>
    <w:p>
      <w:pPr>
        <w:keepLines/>
        <w:pBdr>
          <w:top w:val="single" w:color="D6DBE1" w:sz="4" w:space="4"/>
        </w:pBdr>
        <w:shd w:fill="F4F5F7" w:color="auto" w:val="clear"/>
        <w:spacing w:after="0" w:before="80" w:line="240"/>
        <w:ind w:left="113" w:right="113"/>
      </w:pPr>
      <w:r>
        <w:rPr>
          <w:rFonts w:ascii="Consolas" w:cs="Consolas" w:eastAsia="Consolas" w:hAnsi="Consolas"/>
          <w:color w:val="15181C"/>
          <w:sz w:val="15"/>
          <w:szCs w:val="15"/>
        </w:rPr>
        <w:t xml:space="preserve">// PUT /api/projects/p-leningradka/scene   — шаг 7, «Сохранить план» (можно через день)</w:t>
      </w:r>
    </w:p>
    <w:p>
      <w:pPr>
        <w:keepLines/>
        <w:shd w:fill="F4F5F7" w:color="auto" w:val="clear"/>
        <w:spacing w:after="0" w:before="0" w:line="240"/>
        <w:ind w:left="113" w:right="113"/>
      </w:pPr>
      <w:r>
        <w:rPr>
          <w:rFonts w:ascii="Consolas" w:cs="Consolas" w:eastAsia="Consolas" w:hAnsi="Consolas"/>
          <w:color w:val="15181C"/>
          <w:sz w:val="15"/>
          <w:szCs w:val="15"/>
        </w:rPr>
        <w:t xml:space="preserve">{</w:t>
      </w:r>
    </w:p>
    <w:p>
      <w:pPr>
        <w:keepLines/>
        <w:shd w:fill="F4F5F7" w:color="auto" w:val="clear"/>
        <w:spacing w:after="0" w:before="0" w:line="240"/>
        <w:ind w:left="113" w:right="113"/>
      </w:pPr>
      <w:r>
        <w:rPr>
          <w:rFonts w:ascii="Consolas" w:cs="Consolas" w:eastAsia="Consolas" w:hAnsi="Consolas"/>
          <w:color w:val="15181C"/>
          <w:sz w:val="15"/>
          <w:szCs w:val="15"/>
        </w:rPr>
        <w:t xml:space="preserve">  "base_revision": 4,</w:t>
      </w:r>
    </w:p>
    <w:p>
      <w:pPr>
        <w:keepLines/>
        <w:shd w:fill="F4F5F7" w:color="auto" w:val="clear"/>
        <w:spacing w:after="0" w:before="0" w:line="240"/>
        <w:ind w:left="113" w:right="113"/>
      </w:pPr>
      <w:r>
        <w:rPr>
          <w:rFonts w:ascii="Consolas" w:cs="Consolas" w:eastAsia="Consolas" w:hAnsi="Consolas"/>
          <w:color w:val="15181C"/>
          <w:sz w:val="15"/>
          <w:szCs w:val="15"/>
        </w:rPr>
        <w:t xml:space="preserve">  "based_on_input_revision": 4,        // по каким параметрам рисовали</w:t>
      </w:r>
    </w:p>
    <w:p>
      <w:pPr>
        <w:keepLines/>
        <w:shd w:fill="F4F5F7" w:color="auto" w:val="clear"/>
        <w:spacing w:after="0" w:before="0" w:line="240"/>
        <w:ind w:left="113" w:right="113"/>
      </w:pPr>
      <w:r>
        <w:rPr>
          <w:rFonts w:ascii="Consolas" w:cs="Consolas" w:eastAsia="Consolas" w:hAnsi="Consolas"/>
          <w:color w:val="15181C"/>
          <w:sz w:val="15"/>
          <w:szCs w:val="15"/>
        </w:rPr>
        <w:t xml:space="preserve">  "scene": {</w:t>
      </w:r>
    </w:p>
    <w:p>
      <w:pPr>
        <w:keepLines/>
        <w:shd w:fill="F4F5F7" w:color="auto" w:val="clear"/>
        <w:spacing w:after="0" w:before="0" w:line="240"/>
        <w:ind w:left="113" w:right="113"/>
      </w:pPr>
      <w:r>
        <w:rPr>
          <w:rFonts w:ascii="Consolas" w:cs="Consolas" w:eastAsia="Consolas" w:hAnsi="Consolas"/>
          <w:color w:val="15181C"/>
          <w:sz w:val="15"/>
          <w:szCs w:val="15"/>
        </w:rPr>
        <w:t xml:space="preserve">    "id": "", "project_id": "p-leningradka", "scale_m_per_unit": 1,</w:t>
      </w:r>
    </w:p>
    <w:p>
      <w:pPr>
        <w:keepLines/>
        <w:shd w:fill="F4F5F7" w:color="auto" w:val="clear"/>
        <w:spacing w:after="0" w:before="0" w:line="240"/>
        <w:ind w:left="113" w:right="113"/>
      </w:pPr>
      <w:r>
        <w:rPr>
          <w:rFonts w:ascii="Consolas" w:cs="Consolas" w:eastAsia="Consolas" w:hAnsi="Consolas"/>
          <w:color w:val="15181C"/>
          <w:sz w:val="15"/>
          <w:szCs w:val="15"/>
        </w:rPr>
        <w:t xml:space="preserve">    "bounds": { "origin": {"x":0,"y":0}, "width_m": 144, "height_m": 87 },</w:t>
      </w:r>
    </w:p>
    <w:p>
      <w:pPr>
        <w:keepLines/>
        <w:shd w:fill="F4F5F7" w:color="auto" w:val="clear"/>
        <w:spacing w:after="0" w:before="0" w:line="240"/>
        <w:ind w:left="113" w:right="113"/>
      </w:pPr>
      <w:r>
        <w:rPr>
          <w:rFonts w:ascii="Consolas" w:cs="Consolas" w:eastAsia="Consolas" w:hAnsi="Consolas"/>
          <w:color w:val="15181C"/>
          <w:sz w:val="15"/>
          <w:szCs w:val="15"/>
        </w:rPr>
        <w:t xml:space="preserve">    "background": { "background_id": "bg-7f3", "url": "/files/bg-7f3.png", "width_px": 2480, "height_px": 1750,</w:t>
      </w:r>
    </w:p>
    <w:p>
      <w:pPr>
        <w:keepLines/>
        <w:shd w:fill="F4F5F7" w:color="auto" w:val="clear"/>
        <w:spacing w:after="0" w:before="0" w:line="240"/>
        <w:ind w:left="113" w:right="113"/>
      </w:pPr>
      <w:r>
        <w:rPr>
          <w:rFonts w:ascii="Consolas" w:cs="Consolas" w:eastAsia="Consolas" w:hAnsi="Consolas"/>
          <w:color w:val="15181C"/>
          <w:sz w:val="15"/>
          <w:szCs w:val="15"/>
        </w:rPr>
        <w:t xml:space="preserve">                    "scale_m_per_px": 0.058, "offset": {"x":0,"y":0}, "rotation_deg": 0, "opacity": 0.5 },</w:t>
      </w:r>
    </w:p>
    <w:p>
      <w:pPr>
        <w:keepLines/>
        <w:shd w:fill="F4F5F7" w:color="auto" w:val="clear"/>
        <w:spacing w:after="0" w:before="0" w:line="240"/>
        <w:ind w:left="113" w:right="113"/>
      </w:pPr>
      <w:r>
        <w:rPr>
          <w:rFonts w:ascii="Consolas" w:cs="Consolas" w:eastAsia="Consolas" w:hAnsi="Consolas"/>
          <w:color w:val="15181C"/>
          <w:sz w:val="15"/>
          <w:szCs w:val="15"/>
        </w:rPr>
        <w:t xml:space="preserve">    "walls": [{ "id": "w-outline", "name": "Контур здания", "points": ["..."], "thickness_m": 0.4, "tags": ["outline"] }],</w:t>
      </w:r>
    </w:p>
    <w:p>
      <w:pPr>
        <w:keepLines/>
        <w:shd w:fill="F4F5F7" w:color="auto" w:val="clear"/>
        <w:spacing w:after="0" w:before="0" w:line="240"/>
        <w:ind w:left="113" w:right="113"/>
      </w:pPr>
      <w:r>
        <w:rPr>
          <w:rFonts w:ascii="Consolas" w:cs="Consolas" w:eastAsia="Consolas" w:hAnsi="Consolas"/>
          <w:color w:val="15181C"/>
          <w:sz w:val="15"/>
          <w:szCs w:val="15"/>
        </w:rPr>
        <w:t xml:space="preserve">    "zones": [{ "id": "z-1", "name": "Приёмка", "zone_type": "operation", "category_id": "receiving", "polygon": ["..."], "tags": [] }],</w:t>
      </w:r>
    </w:p>
    <w:p>
      <w:pPr>
        <w:keepLines/>
        <w:shd w:fill="F4F5F7" w:color="auto" w:val="clear"/>
        <w:spacing w:after="0" w:before="0" w:line="240"/>
        <w:ind w:left="113" w:right="113"/>
      </w:pPr>
      <w:r>
        <w:rPr>
          <w:rFonts w:ascii="Consolas" w:cs="Consolas" w:eastAsia="Consolas" w:hAnsi="Consolas"/>
          <w:color w:val="15181C"/>
          <w:sz w:val="15"/>
          <w:szCs w:val="15"/>
        </w:rPr>
        <w:t xml:space="preserve">    "routes": [{ "id": "r-main", "name": "Главный проезд", "points": ["..."], "direction": "one_way",</w:t>
      </w:r>
    </w:p>
    <w:p>
      <w:pPr>
        <w:keepLines/>
        <w:shd w:fill="F4F5F7" w:color="auto" w:val="clear"/>
        <w:spacing w:after="0" w:before="0" w:line="240"/>
        <w:ind w:left="113" w:right="113"/>
      </w:pPr>
      <w:r>
        <w:rPr>
          <w:rFonts w:ascii="Consolas" w:cs="Consolas" w:eastAsia="Consolas" w:hAnsi="Consolas"/>
          <w:color w:val="15181C"/>
          <w:sz w:val="15"/>
          <w:szCs w:val="15"/>
        </w:rPr>
        <w:t xml:space="preserve">                 "from_point_id": "op-1", "to_point_id": "op-3", "tags": [] }],</w:t>
      </w:r>
    </w:p>
    <w:p>
      <w:pPr>
        <w:keepLines/>
        <w:shd w:fill="F4F5F7" w:color="auto" w:val="clear"/>
        <w:spacing w:after="0" w:before="0" w:line="240"/>
        <w:ind w:left="113" w:right="113"/>
      </w:pPr>
      <w:r>
        <w:rPr>
          <w:rFonts w:ascii="Consolas" w:cs="Consolas" w:eastAsia="Consolas" w:hAnsi="Consolas"/>
          <w:color w:val="15181C"/>
          <w:sz w:val="15"/>
          <w:szCs w:val="15"/>
        </w:rPr>
        <w:t xml:space="preserve">    "operation_points": [{ "id": "ch-1", "name": "Зарядная станция", "kind": "charging",</w:t>
      </w:r>
    </w:p>
    <w:p>
      <w:pPr>
        <w:keepLines/>
        <w:shd w:fill="F4F5F7" w:color="auto" w:val="clear"/>
        <w:spacing w:after="0" w:before="0" w:line="240"/>
        <w:ind w:left="113" w:right="113"/>
      </w:pPr>
      <w:r>
        <w:rPr>
          <w:rFonts w:ascii="Consolas" w:cs="Consolas" w:eastAsia="Consolas" w:hAnsi="Consolas"/>
          <w:color w:val="15181C"/>
          <w:sz w:val="15"/>
          <w:szCs w:val="15"/>
        </w:rPr>
        <w:t xml:space="preserve">                           "position": {"x":130,"y":4}, "capacity": 4, "tags": [] }],</w:t>
      </w:r>
    </w:p>
    <w:p>
      <w:pPr>
        <w:keepLines/>
        <w:shd w:fill="F4F5F7" w:color="auto" w:val="clear"/>
        <w:spacing w:after="0" w:before="0" w:line="240"/>
        <w:ind w:left="113" w:right="113"/>
      </w:pPr>
      <w:r>
        <w:rPr>
          <w:rFonts w:ascii="Consolas" w:cs="Consolas" w:eastAsia="Consolas" w:hAnsi="Consolas"/>
          <w:color w:val="15181C"/>
          <w:sz w:val="15"/>
          <w:szCs w:val="15"/>
        </w:rPr>
        <w:t xml:space="preserve">    "robots": [{ "id": "rb-1", "name": "AMR №1", "catalog_item_id": "amr-vektor-600", "category_id": "amr",</w:t>
      </w:r>
    </w:p>
    <w:p>
      <w:pPr>
        <w:keepLines/>
        <w:shd w:fill="F4F5F7" w:color="auto" w:val="clear"/>
        <w:spacing w:after="0" w:before="0" w:line="240"/>
        <w:ind w:left="113" w:right="113"/>
      </w:pPr>
      <w:r>
        <w:rPr>
          <w:rFonts w:ascii="Consolas" w:cs="Consolas" w:eastAsia="Consolas" w:hAnsi="Consolas"/>
          <w:color w:val="15181C"/>
          <w:sz w:val="15"/>
          <w:szCs w:val="15"/>
        </w:rPr>
        <w:t xml:space="preserve">                 "start_position": {"x":126,"y":9}, "start_rotation_deg": 90, "charging_point_id": "ch-1" }]</w:t>
      </w:r>
    </w:p>
    <w:p>
      <w:pPr>
        <w:keepLines/>
        <w:shd w:fill="F4F5F7" w:color="auto" w:val="clear"/>
        <w:spacing w:after="0" w:before="0" w:line="240"/>
        <w:ind w:left="113" w:right="113"/>
      </w:pPr>
      <w:r>
        <w:rPr>
          <w:rFonts w:ascii="Consolas" w:cs="Consolas" w:eastAsia="Consolas" w:hAnsi="Consolas"/>
          <w:color w:val="15181C"/>
          <w:sz w:val="15"/>
          <w:szCs w:val="15"/>
        </w:rPr>
        <w:t xml:space="preserve">  }</w:t>
      </w:r>
    </w:p>
    <w:p>
      <w:pPr>
        <w:keepLines/>
        <w:pBdr>
          <w:bottom w:val="single" w:color="D6DBE1" w:sz="4" w:space="4"/>
        </w:pBdr>
        <w:shd w:fill="F4F5F7" w:color="auto" w:val="clear"/>
        <w:spacing w:after="160" w:before="0" w:line="240"/>
        <w:ind w:left="113" w:right="113"/>
      </w:pPr>
      <w:r>
        <w:rPr>
          <w:rFonts w:ascii="Consolas" w:cs="Consolas" w:eastAsia="Consolas" w:hAnsi="Consolas"/>
          <w:color w:val="15181C"/>
          <w:sz w:val="15"/>
          <w:szCs w:val="15"/>
        </w:rPr>
        <w:t xml:space="preserve">}</w:t>
      </w:r>
    </w:p>
    <w:p>
      <w:pPr>
        <w:pStyle w:val="Heading2"/>
        <w:keepNext/>
        <w:spacing w:after="100" w:before="200"/>
      </w:pPr>
      <w:r>
        <w:rPr>
          <w:rFonts w:ascii="Calibri" w:cs="Calibri" w:eastAsia="Calibri" w:hAnsi="Calibri"/>
          <w:b/>
          <w:bCs/>
          <w:color w:val="2B3036"/>
          <w:sz w:val="24"/>
          <w:szCs w:val="24"/>
        </w:rPr>
        <w:t xml:space="preserve">Ответ — всегда целиком</w:t>
      </w:r>
    </w:p>
    <w:p>
      <w:pPr>
        <w:keepLines/>
        <w:pBdr>
          <w:top w:val="single" w:color="D6DBE1" w:sz="4" w:space="4"/>
        </w:pBdr>
        <w:shd w:fill="F4F5F7" w:color="auto" w:val="clear"/>
        <w:spacing w:after="0" w:before="80" w:line="240"/>
        <w:ind w:left="113" w:right="113"/>
      </w:pPr>
      <w:r>
        <w:rPr>
          <w:rFonts w:ascii="Consolas" w:cs="Consolas" w:eastAsia="Consolas" w:hAnsi="Consolas"/>
          <w:color w:val="15181C"/>
          <w:sz w:val="15"/>
          <w:szCs w:val="15"/>
        </w:rPr>
        <w:t xml:space="preserve">// 200 после шага 2: параметры есть, плана нет — это нормальный черновик</w:t>
      </w:r>
    </w:p>
    <w:p>
      <w:pPr>
        <w:keepLines/>
        <w:shd w:fill="F4F5F7" w:color="auto" w:val="clear"/>
        <w:spacing w:after="0" w:before="0" w:line="240"/>
        <w:ind w:left="113" w:right="113"/>
      </w:pPr>
      <w:r>
        <w:rPr>
          <w:rFonts w:ascii="Consolas" w:cs="Consolas" w:eastAsia="Consolas" w:hAnsi="Consolas"/>
          <w:color w:val="15181C"/>
          <w:sz w:val="15"/>
          <w:szCs w:val="15"/>
        </w:rPr>
        <w:t xml:space="preserve">{</w:t>
      </w:r>
    </w:p>
    <w:p>
      <w:pPr>
        <w:keepLines/>
        <w:shd w:fill="F4F5F7" w:color="auto" w:val="clear"/>
        <w:spacing w:after="0" w:before="0" w:line="240"/>
        <w:ind w:left="113" w:right="113"/>
      </w:pPr>
      <w:r>
        <w:rPr>
          <w:rFonts w:ascii="Consolas" w:cs="Consolas" w:eastAsia="Consolas" w:hAnsi="Consolas"/>
          <w:color w:val="15181C"/>
          <w:sz w:val="15"/>
          <w:szCs w:val="15"/>
        </w:rPr>
        <w:t xml:space="preserve">  "project_id": "p-leningradka",</w:t>
      </w:r>
    </w:p>
    <w:p>
      <w:pPr>
        <w:keepLines/>
        <w:shd w:fill="F4F5F7" w:color="auto" w:val="clear"/>
        <w:spacing w:after="0" w:before="0" w:line="240"/>
        <w:ind w:left="113" w:right="113"/>
      </w:pPr>
      <w:r>
        <w:rPr>
          <w:rFonts w:ascii="Consolas" w:cs="Consolas" w:eastAsia="Consolas" w:hAnsi="Consolas"/>
          <w:color w:val="15181C"/>
          <w:sz w:val="15"/>
          <w:szCs w:val="15"/>
        </w:rPr>
        <w:t xml:space="preserve">  "name": "Склад на Ленинградке",</w:t>
      </w:r>
    </w:p>
    <w:p>
      <w:pPr>
        <w:keepLines/>
        <w:shd w:fill="F4F5F7" w:color="auto" w:val="clear"/>
        <w:spacing w:after="0" w:before="0" w:line="240"/>
        <w:ind w:left="113" w:right="113"/>
      </w:pPr>
      <w:r>
        <w:rPr>
          <w:rFonts w:ascii="Consolas" w:cs="Consolas" w:eastAsia="Consolas" w:hAnsi="Consolas"/>
          <w:color w:val="15181C"/>
          <w:sz w:val="15"/>
          <w:szCs w:val="15"/>
        </w:rPr>
        <w:t xml:space="preserve">  "object_type": "warehouse",</w:t>
      </w:r>
    </w:p>
    <w:p>
      <w:pPr>
        <w:keepLines/>
        <w:shd w:fill="F4F5F7" w:color="auto" w:val="clear"/>
        <w:spacing w:after="0" w:before="0" w:line="240"/>
        <w:ind w:left="113" w:right="113"/>
      </w:pPr>
      <w:r>
        <w:rPr>
          <w:rFonts w:ascii="Consolas" w:cs="Consolas" w:eastAsia="Consolas" w:hAnsi="Consolas"/>
          <w:color w:val="15181C"/>
          <w:sz w:val="15"/>
          <w:szCs w:val="15"/>
        </w:rPr>
        <w:t xml:space="preserve">  "status": "draft",</w:t>
      </w:r>
    </w:p>
    <w:p>
      <w:pPr>
        <w:keepLines/>
        <w:shd w:fill="F4F5F7" w:color="auto" w:val="clear"/>
        <w:spacing w:after="0" w:before="0" w:line="240"/>
        <w:ind w:left="113" w:right="113"/>
      </w:pPr>
      <w:r>
        <w:rPr>
          <w:rFonts w:ascii="Consolas" w:cs="Consolas" w:eastAsia="Consolas" w:hAnsi="Consolas"/>
          <w:color w:val="15181C"/>
          <w:sz w:val="15"/>
          <w:szCs w:val="15"/>
        </w:rPr>
        <w:t xml:space="preserve">  "revision": 4,</w:t>
      </w:r>
    </w:p>
    <w:p>
      <w:pPr>
        <w:keepLines/>
        <w:shd w:fill="F4F5F7" w:color="auto" w:val="clear"/>
        <w:spacing w:after="0" w:before="0" w:line="240"/>
        <w:ind w:left="113" w:right="113"/>
      </w:pPr>
      <w:r>
        <w:rPr>
          <w:rFonts w:ascii="Consolas" w:cs="Consolas" w:eastAsia="Consolas" w:hAnsi="Consolas"/>
          <w:color w:val="15181C"/>
          <w:sz w:val="15"/>
          <w:szCs w:val="15"/>
        </w:rPr>
        <w:t xml:space="preserve">  "dictionary_version": 1,</w:t>
      </w:r>
    </w:p>
    <w:p>
      <w:pPr>
        <w:keepLines/>
        <w:shd w:fill="F4F5F7" w:color="auto" w:val="clear"/>
        <w:spacing w:after="0" w:before="0" w:line="240"/>
        <w:ind w:left="113" w:right="113"/>
      </w:pPr>
      <w:r>
        <w:rPr>
          <w:rFonts w:ascii="Consolas" w:cs="Consolas" w:eastAsia="Consolas" w:hAnsi="Consolas"/>
          <w:color w:val="15181C"/>
          <w:sz w:val="15"/>
          <w:szCs w:val="15"/>
        </w:rPr>
        <w:t xml:space="preserve">  "input": { "state": "saved",   "revision": 4, "saved_at": "2026-09-22T10:15:00Z", "data": { "...": "ProjectInput" } },</w:t>
      </w:r>
    </w:p>
    <w:p>
      <w:pPr>
        <w:keepLines/>
        <w:shd w:fill="F4F5F7" w:color="auto" w:val="clear"/>
        <w:spacing w:after="0" w:before="0" w:line="240"/>
        <w:ind w:left="113" w:right="113"/>
      </w:pPr>
      <w:r>
        <w:rPr>
          <w:rFonts w:ascii="Consolas" w:cs="Consolas" w:eastAsia="Consolas" w:hAnsi="Consolas"/>
          <w:color w:val="15181C"/>
          <w:sz w:val="15"/>
          <w:szCs w:val="15"/>
        </w:rPr>
        <w:t xml:space="preserve">  "scene": { "state": "missing", "revision": null, "saved_at": null, "based_on_input_revision": null,</w:t>
      </w:r>
    </w:p>
    <w:p>
      <w:pPr>
        <w:keepLines/>
        <w:shd w:fill="F4F5F7" w:color="auto" w:val="clear"/>
        <w:spacing w:after="0" w:before="0" w:line="240"/>
        <w:ind w:left="113" w:right="113"/>
      </w:pPr>
      <w:r>
        <w:rPr>
          <w:rFonts w:ascii="Consolas" w:cs="Consolas" w:eastAsia="Consolas" w:hAnsi="Consolas"/>
          <w:color w:val="15181C"/>
          <w:sz w:val="15"/>
          <w:szCs w:val="15"/>
        </w:rPr>
        <w:t xml:space="preserve">             "data": null, "warnings": [] },</w:t>
      </w:r>
    </w:p>
    <w:p>
      <w:pPr>
        <w:keepLines/>
        <w:shd w:fill="F4F5F7" w:color="auto" w:val="clear"/>
        <w:spacing w:after="0" w:before="0" w:line="240"/>
        <w:ind w:left="113" w:right="113"/>
      </w:pPr>
      <w:r>
        <w:rPr>
          <w:rFonts w:ascii="Consolas" w:cs="Consolas" w:eastAsia="Consolas" w:hAnsi="Consolas"/>
          <w:color w:val="15181C"/>
          <w:sz w:val="15"/>
          <w:szCs w:val="15"/>
        </w:rPr>
        <w:t xml:space="preserve">  "missing_parts":  ["scene"],    // чего ещё нет</w:t>
      </w:r>
    </w:p>
    <w:p>
      <w:pPr>
        <w:keepLines/>
        <w:shd w:fill="F4F5F7" w:color="auto" w:val="clear"/>
        <w:spacing w:after="0" w:before="0" w:line="240"/>
        <w:ind w:left="113" w:right="113"/>
      </w:pPr>
      <w:r>
        <w:rPr>
          <w:rFonts w:ascii="Consolas" w:cs="Consolas" w:eastAsia="Consolas" w:hAnsi="Consolas"/>
          <w:color w:val="15181C"/>
          <w:sz w:val="15"/>
          <w:szCs w:val="15"/>
        </w:rPr>
        <w:t xml:space="preserve">  "blocking_parts": [],           // что мешает считать подбор и экономику: план не мешает</w:t>
      </w:r>
    </w:p>
    <w:p>
      <w:pPr>
        <w:keepLines/>
        <w:shd w:fill="F4F5F7" w:color="auto" w:val="clear"/>
        <w:spacing w:after="0" w:before="0" w:line="240"/>
        <w:ind w:left="113" w:right="113"/>
      </w:pPr>
      <w:r>
        <w:rPr>
          <w:rFonts w:ascii="Consolas" w:cs="Consolas" w:eastAsia="Consolas" w:hAnsi="Consolas"/>
          <w:color w:val="15181C"/>
          <w:sz w:val="15"/>
          <w:szCs w:val="15"/>
        </w:rPr>
        <w:t xml:space="preserve">  "current_version": 3,</w:t>
      </w:r>
    </w:p>
    <w:p>
      <w:pPr>
        <w:keepLines/>
        <w:shd w:fill="F4F5F7" w:color="auto" w:val="clear"/>
        <w:spacing w:after="0" w:before="0" w:line="240"/>
        <w:ind w:left="113" w:right="113"/>
      </w:pPr>
      <w:r>
        <w:rPr>
          <w:rFonts w:ascii="Consolas" w:cs="Consolas" w:eastAsia="Consolas" w:hAnsi="Consolas"/>
          <w:color w:val="15181C"/>
          <w:sz w:val="15"/>
          <w:szCs w:val="15"/>
        </w:rPr>
        <w:t xml:space="preserve">  "created_at": "...", "updated_at": "..."</w:t>
      </w:r>
    </w:p>
    <w:p>
      <w:pPr>
        <w:keepLines/>
        <w:pBdr>
          <w:bottom w:val="single" w:color="D6DBE1" w:sz="4" w:space="4"/>
        </w:pBdr>
        <w:shd w:fill="F4F5F7" w:color="auto" w:val="clear"/>
        <w:spacing w:after="160" w:before="0" w:line="240"/>
        <w:ind w:left="113" w:right="113"/>
      </w:pPr>
      <w:r>
        <w:rPr>
          <w:rFonts w:ascii="Consolas" w:cs="Consolas" w:eastAsia="Consolas" w:hAnsi="Consolas"/>
          <w:color w:val="15181C"/>
          <w:sz w:val="15"/>
          <w:szCs w:val="15"/>
        </w:rPr>
        <w:t xml:space="preserve">}</w:t>
      </w:r>
    </w:p>
    <w:p>
      <w:pPr>
        <w:spacing w:after="120" w:line="288"/>
      </w:pPr>
      <w:r>
        <w:rPr>
          <w:rFonts w:ascii="Calibri" w:cs="Calibri" w:eastAsia="Calibri" w:hAnsi="Calibri"/>
          <w:color w:val="15181C"/>
        </w:rPr>
        <w:t xml:space="preserve">После сохранения плана: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revision: 5</w:t>
      </w:r>
      <w:r>
        <w:rPr>
          <w:rFonts w:ascii="Calibri" w:cs="Calibri" w:eastAsia="Calibri" w:hAnsi="Calibri"/>
          <w:color w:val="15181C"/>
        </w:rPr>
        <w:t xml:space="preserve">,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scene.state: "saved"</w:t>
      </w:r>
      <w:r>
        <w:rPr>
          <w:rFonts w:ascii="Calibri" w:cs="Calibri" w:eastAsia="Calibri" w:hAnsi="Calibri"/>
          <w:color w:val="15181C"/>
        </w:rPr>
        <w:t xml:space="preserve">,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scene.based_on_input_revision: 4</w:t>
      </w:r>
      <w:r>
        <w:rPr>
          <w:rFonts w:ascii="Calibri" w:cs="Calibri" w:eastAsia="Calibri" w:hAnsi="Calibri"/>
          <w:color w:val="15181C"/>
        </w:rPr>
        <w:t xml:space="preserve">,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missing_parts: []</w:t>
      </w:r>
      <w:r>
        <w:rPr>
          <w:rFonts w:ascii="Calibri" w:cs="Calibri" w:eastAsia="Calibri" w:hAnsi="Calibri"/>
          <w:color w:val="15181C"/>
        </w:rPr>
        <w:t xml:space="preserve">, в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scene.warnings</w:t>
      </w:r>
      <w:r>
        <w:rPr>
          <w:rFonts w:ascii="Calibri" w:cs="Calibri" w:eastAsia="Calibri" w:hAnsi="Calibri"/>
          <w:color w:val="15181C"/>
        </w:rPr>
        <w:t xml:space="preserve"> — замечания по плану (см. раздел 9.3).</w:t>
      </w:r>
    </w:p>
    <w:p>
      <w:pPr>
        <w:pStyle w:val="Heading2"/>
        <w:keepNext/>
        <w:spacing w:after="100" w:before="200"/>
      </w:pPr>
      <w:r>
        <w:rPr>
          <w:rFonts w:ascii="Calibri" w:cs="Calibri" w:eastAsia="Calibri" w:hAnsi="Calibri"/>
          <w:b/>
          <w:bCs/>
          <w:color w:val="2B3036"/>
          <w:sz w:val="24"/>
          <w:szCs w:val="24"/>
        </w:rPr>
        <w:t xml:space="preserve">Правила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alibri" w:cs="Calibri" w:eastAsia="Calibri" w:hAnsi="Calibri"/>
          <w:b/>
          <w:bCs/>
          <w:color w:val="15181C"/>
        </w:rPr>
        <w:t xml:space="preserve">Связь по </w:t>
      </w:r>
      <w:r>
        <w:rPr>
          <w:rFonts w:ascii="Consolas" w:cs="Consolas" w:eastAsia="Consolas" w:hAnsi="Consolas"/>
          <w:b/>
          <w:bCs/>
          <w:color w:val="9A3412"/>
          <w:sz w:val="19"/>
          <w:szCs w:val="19"/>
        </w:rPr>
        <w:t xml:space="preserve">project_id</w:t>
      </w:r>
      <w:r>
        <w:rPr>
          <w:rFonts w:ascii="Calibri" w:cs="Calibri" w:eastAsia="Calibri" w:hAnsi="Calibri"/>
          <w:b/>
          <w:bCs/>
          <w:color w:val="15181C"/>
        </w:rPr>
        <w:t xml:space="preserve">.</w:t>
      </w:r>
      <w:r>
        <w:rPr>
          <w:rFonts w:ascii="Calibri" w:cs="Calibri" w:eastAsia="Calibri" w:hAnsi="Calibri"/>
          <w:color w:val="15181C"/>
        </w:rPr>
        <w:t xml:space="preserve"> Запись создаётся на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POST /api/projects</w:t>
      </w:r>
      <w:r>
        <w:rPr>
          <w:rFonts w:ascii="Calibri" w:cs="Calibri" w:eastAsia="Calibri" w:hAnsi="Calibri"/>
          <w:color w:val="15181C"/>
        </w:rPr>
        <w:t xml:space="preserve"> сразу при создании проекта. Всё дальнейшее досылается в неё по этому id — никаких отдельных «сессий редактора» и временных id.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onsolas" w:cs="Consolas" w:eastAsia="Consolas" w:hAnsi="Consolas"/>
          <w:b/>
          <w:bCs/>
          <w:color w:val="9A3412"/>
          <w:sz w:val="19"/>
          <w:szCs w:val="19"/>
        </w:rPr>
        <w:t xml:space="preserve">revision</w:t>
      </w:r>
      <w:r>
        <w:rPr>
          <w:rFonts w:ascii="Calibri" w:cs="Calibri" w:eastAsia="Calibri" w:hAnsi="Calibri"/>
          <w:b/>
          <w:bCs/>
          <w:color w:val="15181C"/>
        </w:rPr>
        <w:t xml:space="preserve"> — один счётчик на весь проект.</w:t>
      </w:r>
      <w:r>
        <w:rPr>
          <w:rFonts w:ascii="Calibri" w:cs="Calibri" w:eastAsia="Calibri" w:hAnsi="Calibri"/>
          <w:color w:val="15181C"/>
        </w:rPr>
        <w:t xml:space="preserve"> Растёт на каждом успешном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PATCH</w:t>
      </w:r>
      <w:r>
        <w:rPr>
          <w:rFonts w:ascii="Calibri" w:cs="Calibri" w:eastAsia="Calibri" w:hAnsi="Calibri"/>
          <w:color w:val="15181C"/>
        </w:rPr>
        <w:t xml:space="preserve">, какую бы часть ни сохраняли. Клиент отправляет последнюю известную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revision</w:t>
      </w:r>
      <w:r>
        <w:rPr>
          <w:rFonts w:ascii="Calibri" w:cs="Calibri" w:eastAsia="Calibri" w:hAnsi="Calibri"/>
          <w:color w:val="15181C"/>
        </w:rPr>
        <w:t xml:space="preserve"> в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base_revision</w:t>
      </w:r>
      <w:r>
        <w:rPr>
          <w:rFonts w:ascii="Calibri" w:cs="Calibri" w:eastAsia="Calibri" w:hAnsi="Calibri"/>
          <w:color w:val="15181C"/>
        </w:rPr>
        <w:t xml:space="preserve">. Не совпала (сохранили из другой вкладки) —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409</w:t>
      </w:r>
      <w:r>
        <w:rPr>
          <w:rFonts w:ascii="Calibri" w:cs="Calibri" w:eastAsia="Calibri" w:hAnsi="Calibri"/>
          <w:color w:val="15181C"/>
        </w:rPr>
        <w:t xml:space="preserve">, в ответе актуальный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ProjectState</w:t>
      </w:r>
      <w:r>
        <w:rPr>
          <w:rFonts w:ascii="Calibri" w:cs="Calibri" w:eastAsia="Calibri" w:hAnsi="Calibri"/>
          <w:color w:val="15181C"/>
        </w:rPr>
        <w:t xml:space="preserve">, ничего не записано.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alibri" w:cs="Calibri" w:eastAsia="Calibri" w:hAnsi="Calibri"/>
          <w:b/>
          <w:bCs/>
          <w:color w:val="15181C"/>
        </w:rPr>
        <w:t xml:space="preserve">План помнит, по каким параметрам нарисован</w:t>
      </w:r>
      <w:r>
        <w:rPr>
          <w:rFonts w:ascii="Calibri" w:cs="Calibri" w:eastAsia="Calibri" w:hAnsi="Calibri"/>
          <w:color w:val="15181C"/>
        </w:rPr>
        <w:t xml:space="preserve"> —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based_on_input_revision</w:t>
      </w:r>
      <w:r>
        <w:rPr>
          <w:rFonts w:ascii="Calibri" w:cs="Calibri" w:eastAsia="Calibri" w:hAnsi="Calibri"/>
          <w:color w:val="15181C"/>
        </w:rPr>
        <w:t xml:space="preserve">. Если параметры сохранили после плана, сервер помечает план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stale</w:t>
      </w:r>
      <w:r>
        <w:rPr>
          <w:rFonts w:ascii="Calibri" w:cs="Calibri" w:eastAsia="Calibri" w:hAnsi="Calibri"/>
          <w:color w:val="15181C"/>
        </w:rPr>
        <w:t xml:space="preserve">. План </w:t>
      </w:r>
      <w:r>
        <w:rPr>
          <w:rFonts w:ascii="Calibri" w:cs="Calibri" w:eastAsia="Calibri" w:hAnsi="Calibri"/>
          <w:b/>
          <w:bCs/>
          <w:color w:val="15181C"/>
        </w:rPr>
        <w:t xml:space="preserve">не удаляется</w:t>
      </w:r>
      <w:r>
        <w:rPr>
          <w:rFonts w:ascii="Calibri" w:cs="Calibri" w:eastAsia="Calibri" w:hAnsi="Calibri"/>
          <w:color w:val="15181C"/>
        </w:rPr>
        <w:t xml:space="preserve">: визард показывает «параметры менялись после плана» и предлагает проверить или пересобрать.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alibri" w:cs="Calibri" w:eastAsia="Calibri" w:hAnsi="Calibri"/>
          <w:b/>
          <w:bCs/>
          <w:color w:val="15181C"/>
        </w:rPr>
        <w:t xml:space="preserve">Через день.</w:t>
      </w:r>
      <w:r>
        <w:rPr>
          <w:rFonts w:ascii="Calibri" w:cs="Calibri" w:eastAsia="Calibri" w:hAnsi="Calibri"/>
          <w:color w:val="15181C"/>
        </w:rPr>
        <w:t xml:space="preserve"> Пользователь открывает проект →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GET</w:t>
      </w:r>
      <w:r>
        <w:rPr>
          <w:rFonts w:ascii="Calibri" w:cs="Calibri" w:eastAsia="Calibri" w:hAnsi="Calibri"/>
          <w:color w:val="15181C"/>
        </w:rPr>
        <w:t xml:space="preserve"> → в ответе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input.state: saved</w:t>
      </w:r>
      <w:r>
        <w:rPr>
          <w:rFonts w:ascii="Calibri" w:cs="Calibri" w:eastAsia="Calibri" w:hAnsi="Calibri"/>
          <w:color w:val="15181C"/>
        </w:rPr>
        <w:t xml:space="preserve">,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plan.state: missing</w:t>
      </w:r>
      <w:r>
        <w:rPr>
          <w:rFonts w:ascii="Calibri" w:cs="Calibri" w:eastAsia="Calibri" w:hAnsi="Calibri"/>
          <w:color w:val="15181C"/>
        </w:rPr>
        <w:t xml:space="preserve">. Визард восстанавливает форму из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input.data</w:t>
      </w:r>
      <w:r>
        <w:rPr>
          <w:rFonts w:ascii="Calibri" w:cs="Calibri" w:eastAsia="Calibri" w:hAnsi="Calibri"/>
          <w:color w:val="15181C"/>
        </w:rPr>
        <w:t xml:space="preserve">, степпер ведёт на первый непройденный шаг, редактор получает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value: null</w:t>
      </w:r>
      <w:r>
        <w:rPr>
          <w:rFonts w:ascii="Calibri" w:cs="Calibri" w:eastAsia="Calibri" w:hAnsi="Calibri"/>
          <w:color w:val="15181C"/>
        </w:rPr>
        <w:t xml:space="preserve"> и предлагает черновик из параметров. Нужен только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project_id</w:t>
      </w:r>
      <w:r>
        <w:rPr>
          <w:rFonts w:ascii="Calibri" w:cs="Calibri" w:eastAsia="Calibri" w:hAnsi="Calibri"/>
          <w:color w:val="15181C"/>
        </w:rPr>
        <w:t xml:space="preserve"> — он в адресе страницы.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alibri" w:cs="Calibri" w:eastAsia="Calibri" w:hAnsi="Calibri"/>
          <w:b/>
          <w:bCs/>
          <w:color w:val="15181C"/>
        </w:rPr>
        <w:t xml:space="preserve">План без параметров не принимается</w:t>
      </w:r>
      <w:r>
        <w:rPr>
          <w:rFonts w:ascii="Calibri" w:cs="Calibri" w:eastAsia="Calibri" w:hAnsi="Calibri"/>
          <w:color w:val="15181C"/>
        </w:rPr>
        <w:t xml:space="preserve"> —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422</w:t>
      </w:r>
      <w:r>
        <w:rPr>
          <w:rFonts w:ascii="Calibri" w:cs="Calibri" w:eastAsia="Calibri" w:hAnsi="Calibri"/>
          <w:color w:val="15181C"/>
        </w:rPr>
        <w:t xml:space="preserve">, код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input_required</w:t>
      </w:r>
      <w:r>
        <w:rPr>
          <w:rFonts w:ascii="Calibri" w:cs="Calibri" w:eastAsia="Calibri" w:hAnsi="Calibri"/>
          <w:color w:val="15181C"/>
        </w:rPr>
        <w:t xml:space="preserve">. Параметры без плана принимаются всегда.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alibri" w:cs="Calibri" w:eastAsia="Calibri" w:hAnsi="Calibri"/>
          <w:b/>
          <w:bCs/>
          <w:color w:val="15181C"/>
        </w:rPr>
        <w:t xml:space="preserve">Ошибки — </w:t>
      </w:r>
      <w:r>
        <w:rPr>
          <w:rFonts w:ascii="Consolas" w:cs="Consolas" w:eastAsia="Consolas" w:hAnsi="Consolas"/>
          <w:b/>
          <w:bCs/>
          <w:color w:val="9A3412"/>
          <w:sz w:val="19"/>
          <w:szCs w:val="19"/>
        </w:rPr>
        <w:t xml:space="preserve">422</w:t>
      </w:r>
      <w:r>
        <w:rPr>
          <w:rFonts w:ascii="Calibri" w:cs="Calibri" w:eastAsia="Calibri" w:hAnsi="Calibri"/>
          <w:b/>
          <w:bCs/>
          <w:color w:val="15181C"/>
        </w:rPr>
        <w:t xml:space="preserve"> со списком </w:t>
      </w:r>
      <w:r>
        <w:rPr>
          <w:rFonts w:ascii="Consolas" w:cs="Consolas" w:eastAsia="Consolas" w:hAnsi="Consolas"/>
          <w:b/>
          <w:bCs/>
          <w:color w:val="9A3412"/>
          <w:sz w:val="19"/>
          <w:szCs w:val="19"/>
        </w:rPr>
        <w:t xml:space="preserve">{path, code, message}</w:t>
      </w:r>
      <w:r>
        <w:rPr>
          <w:rFonts w:ascii="Calibri" w:cs="Calibri" w:eastAsia="Calibri" w:hAnsi="Calibri"/>
          <w:b/>
          <w:bCs/>
          <w:color w:val="15181C"/>
        </w:rPr>
        <w:t xml:space="preserve">.</w:t>
      </w:r>
      <w:r>
        <w:rPr>
          <w:rFonts w:ascii="Calibri" w:cs="Calibri" w:eastAsia="Calibri" w:hAnsi="Calibri"/>
          <w:color w:val="15181C"/>
        </w:rPr>
        <w:t xml:space="preserve">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message</w:t>
      </w:r>
      <w:r>
        <w:rPr>
          <w:rFonts w:ascii="Calibri" w:cs="Calibri" w:eastAsia="Calibri" w:hAnsi="Calibri"/>
          <w:color w:val="15181C"/>
        </w:rPr>
        <w:t xml:space="preserve"> на русском и показывается пользователю как есть.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path</w:t>
      </w:r>
      <w:r>
        <w:rPr>
          <w:rFonts w:ascii="Calibri" w:cs="Calibri" w:eastAsia="Calibri" w:hAnsi="Calibri"/>
          <w:color w:val="15181C"/>
        </w:rPr>
        <w:t xml:space="preserve"> указывает на поле: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input.params.area_sqm</w:t>
      </w:r>
      <w:r>
        <w:rPr>
          <w:rFonts w:ascii="Calibri" w:cs="Calibri" w:eastAsia="Calibri" w:hAnsi="Calibri"/>
          <w:color w:val="15181C"/>
        </w:rPr>
        <w:t xml:space="preserve">,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plan.plan.zones[2].polygon</w:t>
      </w:r>
      <w:r>
        <w:rPr>
          <w:rFonts w:ascii="Calibri" w:cs="Calibri" w:eastAsia="Calibri" w:hAnsi="Calibri"/>
          <w:color w:val="15181C"/>
        </w:rPr>
        <w:t xml:space="preserve">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onsolas" w:cs="Consolas" w:eastAsia="Consolas" w:hAnsi="Consolas"/>
          <w:b/>
          <w:bCs/>
          <w:color w:val="9A3412"/>
          <w:sz w:val="19"/>
          <w:szCs w:val="19"/>
        </w:rPr>
        <w:t xml:space="preserve">revision</w:t>
      </w:r>
      <w:r>
        <w:rPr>
          <w:rFonts w:ascii="Calibri" w:cs="Calibri" w:eastAsia="Calibri" w:hAnsi="Calibri"/>
          <w:b/>
          <w:bCs/>
          <w:color w:val="15181C"/>
        </w:rPr>
        <w:t xml:space="preserve"> ≠ версия.</w:t>
      </w:r>
      <w:r>
        <w:rPr>
          <w:rFonts w:ascii="Calibri" w:cs="Calibri" w:eastAsia="Calibri" w:hAnsi="Calibri"/>
          <w:color w:val="15181C"/>
        </w:rPr>
        <w:t xml:space="preserve">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revision</w:t>
      </w:r>
      <w:r>
        <w:rPr>
          <w:rFonts w:ascii="Calibri" w:cs="Calibri" w:eastAsia="Calibri" w:hAnsi="Calibri"/>
          <w:color w:val="15181C"/>
        </w:rPr>
        <w:t xml:space="preserve"> — техническая ревизия черновика, их сотни. Версия (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ProjectVersion</w:t>
      </w:r>
      <w:r>
        <w:rPr>
          <w:rFonts w:ascii="Calibri" w:cs="Calibri" w:eastAsia="Calibri" w:hAnsi="Calibri"/>
          <w:color w:val="15181C"/>
        </w:rPr>
        <w:t xml:space="preserve">, «версия 3» в интерфейсе) — снапшот, который пользователь сохраняет явно на шаге 8; по ней воспроизводится расчёт.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alibri" w:cs="Calibri" w:eastAsia="Calibri" w:hAnsi="Calibri"/>
          <w:b/>
          <w:bCs/>
          <w:color w:val="15181C"/>
        </w:rPr>
        <w:t xml:space="preserve">Статус.</w:t>
      </w:r>
      <w:r>
        <w:rPr>
          <w:rFonts w:ascii="Calibri" w:cs="Calibri" w:eastAsia="Calibri" w:hAnsi="Calibri"/>
          <w:color w:val="15181C"/>
        </w:rPr>
        <w:t xml:space="preserve">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draft</w:t>
      </w:r>
      <w:r>
        <w:rPr>
          <w:rFonts w:ascii="Calibri" w:cs="Calibri" w:eastAsia="Calibri" w:hAnsi="Calibri"/>
          <w:color w:val="15181C"/>
        </w:rPr>
        <w:t xml:space="preserve">, пока нет расчёта. Сохранение параметров возвращает рассчитанный проект в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draft</w:t>
      </w:r>
      <w:r>
        <w:rPr>
          <w:rFonts w:ascii="Calibri" w:cs="Calibri" w:eastAsia="Calibri" w:hAnsi="Calibri"/>
          <w:color w:val="15181C"/>
        </w:rPr>
        <w:t xml:space="preserve"> — старый расчёт им больше не соответствует. Наличие плана на статус не влияет: шаг 7 необязательный.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alibri" w:cs="Calibri" w:eastAsia="Calibri" w:hAnsi="Calibri"/>
          <w:b/>
          <w:bCs/>
          <w:color w:val="15181C"/>
        </w:rPr>
        <w:t xml:space="preserve">Гость в демо-режиме ничего не отправляет.</w:t>
      </w:r>
      <w:r>
        <w:rPr>
          <w:rFonts w:ascii="Calibri" w:cs="Calibri" w:eastAsia="Calibri" w:hAnsi="Calibri"/>
          <w:color w:val="15181C"/>
        </w:rPr>
        <w:t xml:space="preserve"> Его черновик живёт во вкладке и уходит на сервер одним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POST</w:t>
      </w:r>
      <w:r>
        <w:rPr>
          <w:rFonts w:ascii="Calibri" w:cs="Calibri" w:eastAsia="Calibri" w:hAnsi="Calibri"/>
          <w:color w:val="15181C"/>
        </w:rPr>
        <w:t xml:space="preserve"> +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PATCH</w:t>
      </w:r>
      <w:r>
        <w:rPr>
          <w:rFonts w:ascii="Calibri" w:cs="Calibri" w:eastAsia="Calibri" w:hAnsi="Calibri"/>
          <w:color w:val="15181C"/>
        </w:rPr>
        <w:t xml:space="preserve"> при регистрации.</w:t>
      </w:r>
    </w:p>
    <w:p>
      <w:pPr>
        <w:pBdr>
          <w:bottom w:val="single" w:color="D6DBE1" w:sz="6" w:space="1"/>
        </w:pBdr>
        <w:spacing w:after="200" w:before="120"/>
      </w:pPr>
    </w:p>
    <w:p>
      <w:pPr>
        <w:pStyle w:val="Heading1"/>
        <w:keepNext/>
        <w:spacing w:after="100" w:before="240"/>
      </w:pPr>
      <w:r>
        <w:rPr>
          <w:rFonts w:ascii="Calibri" w:cs="Calibri" w:eastAsia="Calibri" w:hAnsi="Calibri"/>
          <w:b/>
          <w:bCs/>
          <w:color w:val="15181C"/>
          <w:sz w:val="30"/>
          <w:szCs w:val="30"/>
        </w:rPr>
        <w:t xml:space="preserve">5. Справочник: один на форму и редактор</w:t>
      </w:r>
    </w:p>
    <w:p>
      <w:pPr>
        <w:spacing w:after="120" w:line="288"/>
      </w:pPr>
      <w:r>
        <w:rPr>
          <w:rFonts w:ascii="Calibri" w:cs="Calibri" w:eastAsia="Calibri" w:hAnsi="Calibri"/>
          <w:b/>
          <w:bCs/>
          <w:color w:val="15181C"/>
        </w:rPr>
        <w:t xml:space="preserve">Проверка.</w:t>
      </w:r>
      <w:r>
        <w:rPr>
          <w:rFonts w:ascii="Calibri" w:cs="Calibri" w:eastAsia="Calibri" w:hAnsi="Calibri"/>
          <w:color w:val="15181C"/>
        </w:rPr>
        <w:t xml:space="preserve"> Форма держала свои списки в коде (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shared/mock/dictionaries.ts</w:t>
      </w:r>
      <w:r>
        <w:rPr>
          <w:rFonts w:ascii="Calibri" w:cs="Calibri" w:eastAsia="Calibri" w:hAnsi="Calibri"/>
          <w:color w:val="15181C"/>
        </w:rPr>
        <w:t xml:space="preserve">) и хранила в данных подписи: «Приёмка», «Фронтальные стеллажи». Типы зон редактора (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ZoneType</w:t>
      </w:r>
      <w:r>
        <w:rPr>
          <w:rFonts w:ascii="Calibri" w:cs="Calibri" w:eastAsia="Calibri" w:hAnsi="Calibri"/>
          <w:color w:val="15181C"/>
        </w:rPr>
        <w:t xml:space="preserve">: storage, operation, charging, restricted, transit) с рабочими зонами формы никак не были связаны.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categories.json</w:t>
      </w:r>
      <w:r>
        <w:rPr>
          <w:rFonts w:ascii="Calibri" w:cs="Calibri" w:eastAsia="Calibri" w:hAnsi="Calibri"/>
          <w:color w:val="15181C"/>
        </w:rPr>
        <w:t xml:space="preserve"> Алексея в репозитории нет — сверить было не с чем, поэтому общий справочник завёл я, в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contracts/dictionaries/categories.json</w:t>
      </w:r>
      <w:r>
        <w:rPr>
          <w:rFonts w:ascii="Calibri" w:cs="Calibri" w:eastAsia="Calibri" w:hAnsi="Calibri"/>
          <w:color w:val="15181C"/>
        </w:rPr>
        <w:t xml:space="preserve">. Форма уже переведена на него.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421"/>
        <w:gridCol w:w="4217"/>
      </w:tblGrid>
      <w:tr>
        <w:trPr>
          <w:cantSplit/>
          <w:tblHeader/>
        </w:trPr>
        <w:tc>
          <w:tcPr>
            <w:tcW w:type="dxa" w:w="5421"/>
            <w:tcBorders>
              <w:top w:val="single" w:color="D6DBE1" w:sz="4"/>
              <w:left w:val="single" w:color="D6DBE1" w:sz="4"/>
              <w:bottom w:val="single" w:color="D6DBE1" w:sz="4"/>
              <w:right w:val="single" w:color="D6DBE1" w:sz="4"/>
            </w:tcBorders>
            <w:shd w:fill="EEF0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5181C"/>
                <w:sz w:val="18"/>
                <w:szCs w:val="18"/>
              </w:rPr>
              <w:t xml:space="preserve">Раздел </w:t>
            </w:r>
            <w:r>
              <w:rPr>
                <w:rFonts w:ascii="Consolas" w:cs="Consolas" w:eastAsia="Consolas" w:hAnsi="Consolas"/>
                <w:b/>
                <w:bCs/>
                <w:color w:val="9A3412"/>
                <w:sz w:val="16"/>
                <w:szCs w:val="16"/>
              </w:rPr>
              <w:t xml:space="preserve">categories.json</w:t>
            </w:r>
          </w:p>
        </w:tc>
        <w:tc>
          <w:tcPr>
            <w:tcW w:type="dxa" w:w="4217"/>
            <w:tcBorders>
              <w:top w:val="single" w:color="D6DBE1" w:sz="4"/>
              <w:left w:val="single" w:color="D6DBE1" w:sz="4"/>
              <w:bottom w:val="single" w:color="D6DBE1" w:sz="4"/>
              <w:right w:val="single" w:color="D6DBE1" w:sz="4"/>
            </w:tcBorders>
            <w:shd w:fill="EEF0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5181C"/>
                <w:sz w:val="18"/>
                <w:szCs w:val="18"/>
              </w:rPr>
              <w:t xml:space="preserve">Где используется</w:t>
            </w:r>
          </w:p>
        </w:tc>
      </w:tr>
      <w:tr>
        <w:trPr>
          <w:cantSplit/>
          <w:tblHeader w:val="false"/>
        </w:trPr>
        <w:tc>
          <w:tcPr>
            <w:tcW w:type="dxa" w:w="5421"/>
            <w:tcBorders>
              <w:top w:val="single" w:color="D6DBE1" w:sz="4"/>
              <w:left w:val="single" w:color="D6DBE1" w:sz="4"/>
              <w:bottom w:val="single" w:color="D6DBE1" w:sz="4"/>
              <w:right w:val="single" w:color="D6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9A3412"/>
                <w:sz w:val="16"/>
                <w:szCs w:val="16"/>
              </w:rPr>
              <w:t xml:space="preserve">zone_types</w:t>
            </w:r>
            <w:r>
              <w:rPr>
                <w:rFonts w:ascii="Calibri" w:cs="Calibri" w:eastAsia="Calibri" w:hAnsi="Calibri"/>
                <w:color w:val="15181C"/>
                <w:sz w:val="18"/>
                <w:szCs w:val="18"/>
              </w:rPr>
              <w:t xml:space="preserve"> (+ цвет)</w:t>
            </w:r>
          </w:p>
        </w:tc>
        <w:tc>
          <w:tcPr>
            <w:tcW w:type="dxa" w:w="4217"/>
            <w:tcBorders>
              <w:top w:val="single" w:color="D6DBE1" w:sz="4"/>
              <w:left w:val="single" w:color="D6DBE1" w:sz="4"/>
              <w:bottom w:val="single" w:color="D6DBE1" w:sz="4"/>
              <w:right w:val="single" w:color="D6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5181C"/>
                <w:sz w:val="18"/>
                <w:szCs w:val="18"/>
              </w:rPr>
              <w:t xml:space="preserve">редактор: тип зоны, заливка; 3D; отчёт</w:t>
            </w:r>
          </w:p>
        </w:tc>
      </w:tr>
      <w:tr>
        <w:trPr>
          <w:cantSplit/>
          <w:tblHeader w:val="false"/>
        </w:trPr>
        <w:tc>
          <w:tcPr>
            <w:tcW w:type="dxa" w:w="5421"/>
            <w:tcBorders>
              <w:top w:val="single" w:color="D6DBE1" w:sz="4"/>
              <w:left w:val="single" w:color="D6DBE1" w:sz="4"/>
              <w:bottom w:val="single" w:color="D6DBE1" w:sz="4"/>
              <w:right w:val="single" w:color="D6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9A3412"/>
                <w:sz w:val="16"/>
                <w:szCs w:val="16"/>
              </w:rPr>
              <w:t xml:space="preserve">working_zones</w:t>
            </w:r>
            <w:r>
              <w:rPr>
                <w:rFonts w:ascii="Calibri" w:cs="Calibri" w:eastAsia="Calibri" w:hAnsi="Calibri"/>
                <w:color w:val="15181C"/>
                <w:sz w:val="18"/>
                <w:szCs w:val="18"/>
              </w:rPr>
              <w:t xml:space="preserve"> (+ </w:t>
            </w:r>
            <w:r>
              <w:rPr>
                <w:rFonts w:ascii="Consolas" w:cs="Consolas" w:eastAsia="Consolas" w:hAnsi="Consolas"/>
                <w:color w:val="9A3412"/>
                <w:sz w:val="16"/>
                <w:szCs w:val="16"/>
              </w:rPr>
              <w:t xml:space="preserve">zone_type</w:t>
            </w:r>
            <w:r>
              <w:rPr>
                <w:rFonts w:ascii="Calibri" w:cs="Calibri" w:eastAsia="Calibri" w:hAnsi="Calibri"/>
                <w:color w:val="15181C"/>
                <w:sz w:val="18"/>
                <w:szCs w:val="18"/>
              </w:rPr>
              <w:t xml:space="preserve">)</w:t>
            </w:r>
          </w:p>
        </w:tc>
        <w:tc>
          <w:tcPr>
            <w:tcW w:type="dxa" w:w="4217"/>
            <w:tcBorders>
              <w:top w:val="single" w:color="D6DBE1" w:sz="4"/>
              <w:left w:val="single" w:color="D6DBE1" w:sz="4"/>
              <w:bottom w:val="single" w:color="D6DBE1" w:sz="4"/>
              <w:right w:val="single" w:color="D6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5181C"/>
                <w:sz w:val="18"/>
                <w:szCs w:val="18"/>
              </w:rPr>
              <w:t xml:space="preserve">форма: «Рабочие зоны»; редактор: </w:t>
            </w:r>
            <w:r>
              <w:rPr>
                <w:rFonts w:ascii="Consolas" w:cs="Consolas" w:eastAsia="Consolas" w:hAnsi="Consolas"/>
                <w:color w:val="9A3412"/>
                <w:sz w:val="16"/>
                <w:szCs w:val="16"/>
              </w:rPr>
              <w:t xml:space="preserve">Zone.category_id</w:t>
            </w:r>
          </w:p>
        </w:tc>
      </w:tr>
      <w:tr>
        <w:trPr>
          <w:cantSplit/>
          <w:tblHeader w:val="false"/>
        </w:trPr>
        <w:tc>
          <w:tcPr>
            <w:tcW w:type="dxa" w:w="5421"/>
            <w:tcBorders>
              <w:top w:val="single" w:color="D6DBE1" w:sz="4"/>
              <w:left w:val="single" w:color="D6DBE1" w:sz="4"/>
              <w:bottom w:val="single" w:color="D6DBE1" w:sz="4"/>
              <w:right w:val="single" w:color="D6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9A3412"/>
                <w:sz w:val="16"/>
                <w:szCs w:val="16"/>
              </w:rPr>
              <w:t xml:space="preserve">point_kinds</w:t>
            </w:r>
          </w:p>
        </w:tc>
        <w:tc>
          <w:tcPr>
            <w:tcW w:type="dxa" w:w="4217"/>
            <w:tcBorders>
              <w:top w:val="single" w:color="D6DBE1" w:sz="4"/>
              <w:left w:val="single" w:color="D6DBE1" w:sz="4"/>
              <w:bottom w:val="single" w:color="D6DBE1" w:sz="4"/>
              <w:right w:val="single" w:color="D6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5181C"/>
                <w:sz w:val="18"/>
                <w:szCs w:val="18"/>
              </w:rPr>
              <w:t xml:space="preserve">редактор: </w:t>
            </w:r>
            <w:r>
              <w:rPr>
                <w:rFonts w:ascii="Consolas" w:cs="Consolas" w:eastAsia="Consolas" w:hAnsi="Consolas"/>
                <w:color w:val="9A3412"/>
                <w:sz w:val="16"/>
                <w:szCs w:val="16"/>
              </w:rPr>
              <w:t xml:space="preserve">OperationPoint.kind</w:t>
            </w:r>
          </w:p>
        </w:tc>
      </w:tr>
      <w:tr>
        <w:trPr>
          <w:cantSplit/>
          <w:tblHeader w:val="false"/>
        </w:trPr>
        <w:tc>
          <w:tcPr>
            <w:tcW w:type="dxa" w:w="5421"/>
            <w:tcBorders>
              <w:top w:val="single" w:color="D6DBE1" w:sz="4"/>
              <w:left w:val="single" w:color="D6DBE1" w:sz="4"/>
              <w:bottom w:val="single" w:color="D6DBE1" w:sz="4"/>
              <w:right w:val="single" w:color="D6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9A3412"/>
                <w:sz w:val="16"/>
                <w:szCs w:val="16"/>
              </w:rPr>
              <w:t xml:space="preserve">equipment_categories</w:t>
            </w:r>
            <w:r>
              <w:rPr>
                <w:rFonts w:ascii="Calibri" w:cs="Calibri" w:eastAsia="Calibri" w:hAnsi="Calibri"/>
                <w:color w:val="15181C"/>
                <w:sz w:val="18"/>
                <w:szCs w:val="18"/>
              </w:rPr>
              <w:t xml:space="preserve"> (+ габарит)</w:t>
            </w:r>
          </w:p>
        </w:tc>
        <w:tc>
          <w:tcPr>
            <w:tcW w:type="dxa" w:w="4217"/>
            <w:tcBorders>
              <w:top w:val="single" w:color="D6DBE1" w:sz="4"/>
              <w:left w:val="single" w:color="D6DBE1" w:sz="4"/>
              <w:bottom w:val="single" w:color="D6DBE1" w:sz="4"/>
              <w:right w:val="single" w:color="D6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5181C"/>
                <w:sz w:val="18"/>
                <w:szCs w:val="18"/>
              </w:rPr>
              <w:t xml:space="preserve">каталог: тип решения; редактор: значок и размер робота</w:t>
            </w:r>
          </w:p>
        </w:tc>
      </w:tr>
      <w:tr>
        <w:trPr>
          <w:cantSplit/>
          <w:tblHeader w:val="false"/>
        </w:trPr>
        <w:tc>
          <w:tcPr>
            <w:tcW w:type="dxa" w:w="5421"/>
            <w:tcBorders>
              <w:top w:val="single" w:color="D6DBE1" w:sz="4"/>
              <w:left w:val="single" w:color="D6DBE1" w:sz="4"/>
              <w:bottom w:val="single" w:color="D6DBE1" w:sz="4"/>
              <w:right w:val="single" w:color="D6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9A3412"/>
                <w:sz w:val="16"/>
                <w:szCs w:val="16"/>
              </w:rPr>
              <w:t xml:space="preserve">storage_types</w:t>
            </w:r>
            <w:r>
              <w:rPr>
                <w:rFonts w:ascii="Calibri" w:cs="Calibri" w:eastAsia="Calibri" w:hAnsi="Calibri"/>
                <w:color w:val="15181C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9A3412"/>
                <w:sz w:val="16"/>
                <w:szCs w:val="16"/>
              </w:rPr>
              <w:t xml:space="preserve">layout_constraints</w:t>
            </w:r>
          </w:p>
        </w:tc>
        <w:tc>
          <w:tcPr>
            <w:tcW w:type="dxa" w:w="4217"/>
            <w:tcBorders>
              <w:top w:val="single" w:color="D6DBE1" w:sz="4"/>
              <w:left w:val="single" w:color="D6DBE1" w:sz="4"/>
              <w:bottom w:val="single" w:color="D6DBE1" w:sz="4"/>
              <w:right w:val="single" w:color="D6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5181C"/>
                <w:sz w:val="18"/>
                <w:szCs w:val="18"/>
              </w:rPr>
              <w:t xml:space="preserve">форма склада</w:t>
            </w:r>
          </w:p>
        </w:tc>
      </w:tr>
      <w:tr>
        <w:trPr>
          <w:cantSplit/>
          <w:tblHeader w:val="false"/>
        </w:trPr>
        <w:tc>
          <w:tcPr>
            <w:tcW w:type="dxa" w:w="5421"/>
            <w:tcBorders>
              <w:top w:val="single" w:color="D6DBE1" w:sz="4"/>
              <w:left w:val="single" w:color="D6DBE1" w:sz="4"/>
              <w:bottom w:val="single" w:color="D6DBE1" w:sz="4"/>
              <w:right w:val="single" w:color="D6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9A3412"/>
                <w:sz w:val="16"/>
                <w:szCs w:val="16"/>
              </w:rPr>
              <w:t xml:space="preserve">airport_zones</w:t>
            </w:r>
            <w:r>
              <w:rPr>
                <w:rFonts w:ascii="Calibri" w:cs="Calibri" w:eastAsia="Calibri" w:hAnsi="Calibri"/>
                <w:color w:val="15181C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9A3412"/>
                <w:sz w:val="16"/>
                <w:szCs w:val="16"/>
              </w:rPr>
              <w:t xml:space="preserve">safety_requirements</w:t>
            </w:r>
          </w:p>
        </w:tc>
        <w:tc>
          <w:tcPr>
            <w:tcW w:type="dxa" w:w="4217"/>
            <w:tcBorders>
              <w:top w:val="single" w:color="D6DBE1" w:sz="4"/>
              <w:left w:val="single" w:color="D6DBE1" w:sz="4"/>
              <w:bottom w:val="single" w:color="D6DBE1" w:sz="4"/>
              <w:right w:val="single" w:color="D6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5181C"/>
                <w:sz w:val="18"/>
                <w:szCs w:val="18"/>
              </w:rPr>
              <w:t xml:space="preserve">форма аэропорта</w:t>
            </w:r>
          </w:p>
        </w:tc>
      </w:tr>
      <w:tr>
        <w:trPr>
          <w:cantSplit/>
          <w:tblHeader w:val="false"/>
        </w:trPr>
        <w:tc>
          <w:tcPr>
            <w:tcW w:type="dxa" w:w="5421"/>
            <w:tcBorders>
              <w:top w:val="single" w:color="D6DBE1" w:sz="4"/>
              <w:left w:val="single" w:color="D6DBE1" w:sz="4"/>
              <w:bottom w:val="single" w:color="D6DBE1" w:sz="4"/>
              <w:right w:val="single" w:color="D6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9A3412"/>
                <w:sz w:val="16"/>
                <w:szCs w:val="16"/>
              </w:rPr>
              <w:t xml:space="preserve">facility_types</w:t>
            </w:r>
            <w:r>
              <w:rPr>
                <w:rFonts w:ascii="Calibri" w:cs="Calibri" w:eastAsia="Calibri" w:hAnsi="Calibri"/>
                <w:color w:val="15181C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9A3412"/>
                <w:sz w:val="16"/>
                <w:szCs w:val="16"/>
              </w:rPr>
              <w:t xml:space="preserve">medical_cargo_categories</w:t>
            </w:r>
            <w:r>
              <w:rPr>
                <w:rFonts w:ascii="Calibri" w:cs="Calibri" w:eastAsia="Calibri" w:hAnsi="Calibri"/>
                <w:color w:val="15181C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9A3412"/>
                <w:sz w:val="16"/>
                <w:szCs w:val="16"/>
              </w:rPr>
              <w:t xml:space="preserve">routes_and_elevators</w:t>
            </w:r>
            <w:r>
              <w:rPr>
                <w:rFonts w:ascii="Calibri" w:cs="Calibri" w:eastAsia="Calibri" w:hAnsi="Calibri"/>
                <w:color w:val="15181C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9A3412"/>
                <w:sz w:val="16"/>
                <w:szCs w:val="16"/>
              </w:rPr>
              <w:t xml:space="preserve">sanitary_requirements</w:t>
            </w:r>
            <w:r>
              <w:rPr>
                <w:rFonts w:ascii="Calibri" w:cs="Calibri" w:eastAsia="Calibri" w:hAnsi="Calibri"/>
                <w:color w:val="15181C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9A3412"/>
                <w:sz w:val="16"/>
                <w:szCs w:val="16"/>
              </w:rPr>
              <w:t xml:space="preserve">access_restrictions</w:t>
            </w:r>
          </w:p>
        </w:tc>
        <w:tc>
          <w:tcPr>
            <w:tcW w:type="dxa" w:w="4217"/>
            <w:tcBorders>
              <w:top w:val="single" w:color="D6DBE1" w:sz="4"/>
              <w:left w:val="single" w:color="D6DBE1" w:sz="4"/>
              <w:bottom w:val="single" w:color="D6DBE1" w:sz="4"/>
              <w:right w:val="single" w:color="D6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5181C"/>
                <w:sz w:val="18"/>
                <w:szCs w:val="18"/>
              </w:rPr>
              <w:t xml:space="preserve">форма медучреждения</w:t>
            </w:r>
          </w:p>
        </w:tc>
      </w:tr>
      <w:tr>
        <w:trPr>
          <w:cantSplit/>
          <w:tblHeader w:val="false"/>
        </w:trPr>
        <w:tc>
          <w:tcPr>
            <w:tcW w:type="dxa" w:w="5421"/>
            <w:tcBorders>
              <w:top w:val="single" w:color="D6DBE1" w:sz="4"/>
              <w:left w:val="single" w:color="D6DBE1" w:sz="4"/>
              <w:bottom w:val="single" w:color="D6DBE1" w:sz="4"/>
              <w:right w:val="single" w:color="D6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9A3412"/>
                <w:sz w:val="16"/>
                <w:szCs w:val="16"/>
              </w:rPr>
              <w:t xml:space="preserve">operating_modes</w:t>
            </w:r>
          </w:p>
        </w:tc>
        <w:tc>
          <w:tcPr>
            <w:tcW w:type="dxa" w:w="4217"/>
            <w:tcBorders>
              <w:top w:val="single" w:color="D6DBE1" w:sz="4"/>
              <w:left w:val="single" w:color="D6DBE1" w:sz="4"/>
              <w:bottom w:val="single" w:color="D6DBE1" w:sz="4"/>
              <w:right w:val="single" w:color="D6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5181C"/>
                <w:sz w:val="18"/>
                <w:szCs w:val="18"/>
              </w:rPr>
              <w:t xml:space="preserve">подсказки к полю «Режим работы» (по ТЗ это свободный текст)</w:t>
            </w:r>
          </w:p>
        </w:tc>
      </w:tr>
      <w:tr>
        <w:trPr>
          <w:cantSplit/>
          <w:tblHeader w:val="false"/>
        </w:trPr>
        <w:tc>
          <w:tcPr>
            <w:tcW w:type="dxa" w:w="5421"/>
            <w:tcBorders>
              <w:top w:val="single" w:color="D6DBE1" w:sz="4"/>
              <w:left w:val="single" w:color="D6DBE1" w:sz="4"/>
              <w:bottom w:val="single" w:color="D6DBE1" w:sz="4"/>
              <w:right w:val="single" w:color="D6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9A3412"/>
                <w:sz w:val="16"/>
                <w:szCs w:val="16"/>
              </w:rPr>
              <w:t xml:space="preserve">processes</w:t>
            </w:r>
          </w:p>
        </w:tc>
        <w:tc>
          <w:tcPr>
            <w:tcW w:type="dxa" w:w="4217"/>
            <w:tcBorders>
              <w:top w:val="single" w:color="D6DBE1" w:sz="4"/>
              <w:left w:val="single" w:color="D6DBE1" w:sz="4"/>
              <w:bottom w:val="single" w:color="D6DBE1" w:sz="4"/>
              <w:right w:val="single" w:color="D6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5181C"/>
                <w:sz w:val="18"/>
                <w:szCs w:val="18"/>
              </w:rPr>
              <w:t xml:space="preserve">каталог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rPr>
          <w:rFonts w:ascii="Calibri" w:cs="Calibri" w:eastAsia="Calibri" w:hAnsi="Calibri"/>
          <w:color w:val="15181C"/>
        </w:rPr>
        <w:t xml:space="preserve">Правила: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5181C"/>
        </w:rPr>
        <w:t xml:space="preserve">В данных — только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id</w:t>
      </w:r>
      <w:r>
        <w:rPr>
          <w:rFonts w:ascii="Calibri" w:cs="Calibri" w:eastAsia="Calibri" w:hAnsi="Calibri"/>
          <w:color w:val="15181C"/>
        </w:rPr>
        <w:t xml:space="preserve">. Подпись берётся из справочника при показе.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5181C"/>
        </w:rPr>
        <w:t xml:space="preserve">Значение, вписанное пользователем вручную, уходит как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"custom:текст"</w:t>
      </w:r>
      <w:r>
        <w:rPr>
          <w:rFonts w:ascii="Calibri" w:cs="Calibri" w:eastAsia="Calibri" w:hAnsi="Calibri"/>
          <w:color w:val="15181C"/>
        </w:rPr>
        <w:t xml:space="preserve">. Сервер принимает его, но подбор его не распознаёт — только показывает.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b/>
          <w:bCs/>
          <w:color w:val="15181C"/>
        </w:rPr>
        <w:t xml:space="preserve">Связь формы и плана:</w:t>
      </w:r>
      <w:r>
        <w:rPr>
          <w:rFonts w:ascii="Calibri" w:cs="Calibri" w:eastAsia="Calibri" w:hAnsi="Calibri"/>
          <w:color w:val="15181C"/>
        </w:rPr>
        <w:t xml:space="preserve"> рабочая зона из формы (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receiving</w:t>
      </w:r>
      <w:r>
        <w:rPr>
          <w:rFonts w:ascii="Calibri" w:cs="Calibri" w:eastAsia="Calibri" w:hAnsi="Calibri"/>
          <w:color w:val="15181C"/>
        </w:rPr>
        <w:t xml:space="preserve">) →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working_zones[].zone_type</w:t>
      </w:r>
      <w:r>
        <w:rPr>
          <w:rFonts w:ascii="Calibri" w:cs="Calibri" w:eastAsia="Calibri" w:hAnsi="Calibri"/>
          <w:color w:val="15181C"/>
        </w:rPr>
        <w:t xml:space="preserve"> (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operation</w:t>
      </w:r>
      <w:r>
        <w:rPr>
          <w:rFonts w:ascii="Calibri" w:cs="Calibri" w:eastAsia="Calibri" w:hAnsi="Calibri"/>
          <w:color w:val="15181C"/>
        </w:rPr>
        <w:t xml:space="preserve">) → зона на плане с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category_id: "receiving"</w:t>
      </w:r>
      <w:r>
        <w:rPr>
          <w:rFonts w:ascii="Calibri" w:cs="Calibri" w:eastAsia="Calibri" w:hAnsi="Calibri"/>
          <w:color w:val="15181C"/>
        </w:rPr>
        <w:t xml:space="preserve">. Поэтому редактор сразу знает, какие зоны пользователь уже назвал на шаге 2, а подбор — какие зоны нарисованы.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5181C"/>
        </w:rPr>
        <w:t xml:space="preserve">Новое значение добавляется в JSON, код не меняется.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version</w:t>
      </w:r>
      <w:r>
        <w:rPr>
          <w:rFonts w:ascii="Calibri" w:cs="Calibri" w:eastAsia="Calibri" w:hAnsi="Calibri"/>
          <w:color w:val="15181C"/>
        </w:rPr>
        <w:t xml:space="preserve"> в файле растёт; сервер отдаёт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dictionary_version</w:t>
      </w:r>
      <w:r>
        <w:rPr>
          <w:rFonts w:ascii="Calibri" w:cs="Calibri" w:eastAsia="Calibri" w:hAnsi="Calibri"/>
          <w:color w:val="15181C"/>
        </w:rPr>
        <w:t xml:space="preserve">, по которому проверял данные.</w:t>
      </w:r>
    </w:p>
    <w:p>
      <w:pPr>
        <w:pBdr>
          <w:bottom w:val="single" w:color="D6DBE1" w:sz="6" w:space="1"/>
        </w:pBdr>
        <w:spacing w:after="200" w:before="120"/>
      </w:pPr>
    </w:p>
    <w:p>
      <w:pPr>
        <w:pStyle w:val="Heading1"/>
        <w:keepNext/>
        <w:spacing w:after="100" w:before="240"/>
      </w:pPr>
      <w:r>
        <w:rPr>
          <w:rFonts w:ascii="Calibri" w:cs="Calibri" w:eastAsia="Calibri" w:hAnsi="Calibri"/>
          <w:b/>
          <w:bCs/>
          <w:color w:val="15181C"/>
          <w:sz w:val="30"/>
          <w:szCs w:val="30"/>
        </w:rPr>
        <w:t xml:space="preserve">6. Что нужно от Алексея</w:t>
      </w:r>
    </w:p>
    <w:p>
      <w:pPr>
        <w:spacing w:after="80" w:line="276"/>
        <w:ind w:left="284"/>
      </w:pPr>
      <w:r>
        <w:rPr>
          <w:rFonts w:ascii="Segoe UI Symbol" w:cs="Segoe UI Symbol" w:eastAsia="Segoe UI Symbol" w:hAnsi="Segoe UI Symbol"/>
          <w:color w:val="5C6673"/>
        </w:rPr>
        <w:t xml:space="preserve">☐  </w:t>
      </w:r>
      <w:r>
        <w:rPr>
          <w:rFonts w:ascii="Calibri" w:cs="Calibri" w:eastAsia="Calibri" w:hAnsi="Calibri"/>
          <w:color w:val="15181C"/>
        </w:rPr>
        <w:t xml:space="preserve">Перенести редактор в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frontend/src/features/planEditor/</w:t>
      </w:r>
      <w:r>
        <w:rPr>
          <w:rFonts w:ascii="Calibri" w:cs="Calibri" w:eastAsia="Calibri" w:hAnsi="Calibri"/>
          <w:color w:val="15181C"/>
        </w:rPr>
        <w:t xml:space="preserve"> и экспортировать компонент с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PlanEditorProps</w:t>
      </w:r>
      <w:r>
        <w:rPr>
          <w:rFonts w:ascii="Calibri" w:cs="Calibri" w:eastAsia="Calibri" w:hAnsi="Calibri"/>
          <w:color w:val="15181C"/>
        </w:rPr>
        <w:t xml:space="preserve">.</w:t>
      </w:r>
    </w:p>
    <w:p>
      <w:pPr>
        <w:spacing w:after="80" w:line="276"/>
        <w:ind w:left="284"/>
      </w:pPr>
      <w:r>
        <w:rPr>
          <w:rFonts w:ascii="Segoe UI Symbol" w:cs="Segoe UI Symbol" w:eastAsia="Segoe UI Symbol" w:hAnsi="Segoe UI Symbol"/>
          <w:color w:val="5C6673"/>
        </w:rPr>
        <w:t xml:space="preserve">☐  </w:t>
      </w:r>
      <w:r>
        <w:rPr>
          <w:rFonts w:ascii="Calibri" w:cs="Calibri" w:eastAsia="Calibri" w:hAnsi="Calibri"/>
          <w:color w:val="15181C"/>
        </w:rPr>
        <w:t xml:space="preserve">Убрать из редактора свою шапку, кнопки сохранения и навигацию — их рисует визард.</w:t>
      </w:r>
    </w:p>
    <w:p>
      <w:pPr>
        <w:spacing w:after="80" w:line="276"/>
        <w:ind w:left="284"/>
      </w:pPr>
      <w:r>
        <w:rPr>
          <w:rFonts w:ascii="Segoe UI Symbol" w:cs="Segoe UI Symbol" w:eastAsia="Segoe UI Symbol" w:hAnsi="Segoe UI Symbol"/>
          <w:color w:val="5C6673"/>
        </w:rPr>
        <w:t xml:space="preserve">☐  </w:t>
      </w:r>
      <w:r>
        <w:rPr>
          <w:rFonts w:ascii="Calibri" w:cs="Calibri" w:eastAsia="Calibri" w:hAnsi="Calibri"/>
          <w:color w:val="15181C"/>
        </w:rPr>
        <w:t xml:space="preserve">Раскладка: рейка инструментов 48 px слева, холст, панель свойств 264 px справа; размеры из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width</w:t>
      </w:r>
      <w:r>
        <w:rPr>
          <w:rFonts w:ascii="Calibri" w:cs="Calibri" w:eastAsia="Calibri" w:hAnsi="Calibri"/>
          <w:color w:val="15181C"/>
        </w:rPr>
        <w:t xml:space="preserve">/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height</w:t>
      </w:r>
      <w:r>
        <w:rPr>
          <w:rFonts w:ascii="Calibri" w:cs="Calibri" w:eastAsia="Calibri" w:hAnsi="Calibri"/>
          <w:color w:val="15181C"/>
        </w:rPr>
        <w:t xml:space="preserve">, без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100vh</w:t>
      </w:r>
      <w:r>
        <w:rPr>
          <w:rFonts w:ascii="Calibri" w:cs="Calibri" w:eastAsia="Calibri" w:hAnsi="Calibri"/>
          <w:color w:val="15181C"/>
        </w:rPr>
        <w:t xml:space="preserve">.</w:t>
      </w:r>
    </w:p>
    <w:p>
      <w:pPr>
        <w:spacing w:after="80" w:line="276"/>
        <w:ind w:left="284"/>
      </w:pPr>
      <w:r>
        <w:rPr>
          <w:rFonts w:ascii="Segoe UI Symbol" w:cs="Segoe UI Symbol" w:eastAsia="Segoe UI Symbol" w:hAnsi="Segoe UI Symbol"/>
          <w:color w:val="5C6673"/>
        </w:rPr>
        <w:t xml:space="preserve">☐  </w:t>
      </w:r>
      <w:r>
        <w:rPr>
          <w:rFonts w:ascii="Calibri" w:cs="Calibri" w:eastAsia="Calibri" w:hAnsi="Calibri"/>
          <w:color w:val="15181C"/>
        </w:rPr>
        <w:t xml:space="preserve">Цвета только через токены из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tokens.css</w:t>
      </w:r>
      <w:r>
        <w:rPr>
          <w:rFonts w:ascii="Calibri" w:cs="Calibri" w:eastAsia="Calibri" w:hAnsi="Calibri"/>
          <w:color w:val="15181C"/>
        </w:rPr>
        <w:t xml:space="preserve">, цвета зон — из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categories.zone_types[].color</w:t>
      </w:r>
      <w:r>
        <w:rPr>
          <w:rFonts w:ascii="Calibri" w:cs="Calibri" w:eastAsia="Calibri" w:hAnsi="Calibri"/>
          <w:color w:val="15181C"/>
        </w:rPr>
        <w:t xml:space="preserve">.</w:t>
      </w:r>
    </w:p>
    <w:p>
      <w:pPr>
        <w:spacing w:after="80" w:line="276"/>
        <w:ind w:left="284"/>
      </w:pPr>
      <w:r>
        <w:rPr>
          <w:rFonts w:ascii="Segoe UI Symbol" w:cs="Segoe UI Symbol" w:eastAsia="Segoe UI Symbol" w:hAnsi="Segoe UI Symbol"/>
          <w:color w:val="5C6673"/>
        </w:rPr>
        <w:t xml:space="preserve">☐  </w:t>
      </w:r>
      <w:r>
        <w:rPr>
          <w:rFonts w:ascii="Calibri" w:cs="Calibri" w:eastAsia="Calibri" w:hAnsi="Calibri"/>
          <w:color w:val="15181C"/>
        </w:rPr>
        <w:t xml:space="preserve">Удалить свой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categories.json</w:t>
      </w:r>
      <w:r>
        <w:rPr>
          <w:rFonts w:ascii="Calibri" w:cs="Calibri" w:eastAsia="Calibri" w:hAnsi="Calibri"/>
          <w:color w:val="15181C"/>
        </w:rPr>
        <w:t xml:space="preserve">, читать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categories</w:t>
      </w:r>
      <w:r>
        <w:rPr>
          <w:rFonts w:ascii="Calibri" w:cs="Calibri" w:eastAsia="Calibri" w:hAnsi="Calibri"/>
          <w:color w:val="15181C"/>
        </w:rPr>
        <w:t xml:space="preserve"> из props. Если в нём было то, чего нет в общем, — добавить в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contracts/dictionaries/categories.json</w:t>
      </w:r>
      <w:r>
        <w:rPr>
          <w:rFonts w:ascii="Calibri" w:cs="Calibri" w:eastAsia="Calibri" w:hAnsi="Calibri"/>
          <w:color w:val="15181C"/>
        </w:rPr>
        <w:t xml:space="preserve">.</w:t>
      </w:r>
    </w:p>
    <w:p>
      <w:pPr>
        <w:spacing w:after="80" w:line="276"/>
        <w:ind w:left="284"/>
      </w:pPr>
      <w:r>
        <w:rPr>
          <w:rFonts w:ascii="Segoe UI Symbol" w:cs="Segoe UI Symbol" w:eastAsia="Segoe UI Symbol" w:hAnsi="Segoe UI Symbol"/>
          <w:color w:val="5C6673"/>
        </w:rPr>
        <w:t xml:space="preserve">☐  </w:t>
      </w:r>
      <w:r>
        <w:rPr>
          <w:rFonts w:ascii="Calibri" w:cs="Calibri" w:eastAsia="Calibri" w:hAnsi="Calibri"/>
          <w:color w:val="15181C"/>
        </w:rPr>
        <w:t xml:space="preserve">Стены отдавать в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TopologyConfig.walls</w:t>
      </w:r>
      <w:r>
        <w:rPr>
          <w:rFonts w:ascii="Calibri" w:cs="Calibri" w:eastAsia="Calibri" w:hAnsi="Calibri"/>
          <w:color w:val="15181C"/>
        </w:rPr>
        <w:t xml:space="preserve">, связь зоны с формой — в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Zone.category_id</w:t>
      </w:r>
      <w:r>
        <w:rPr>
          <w:rFonts w:ascii="Calibri" w:cs="Calibri" w:eastAsia="Calibri" w:hAnsi="Calibri"/>
          <w:color w:val="15181C"/>
        </w:rPr>
        <w:t xml:space="preserve">.</w:t>
      </w:r>
    </w:p>
    <w:p>
      <w:pPr>
        <w:spacing w:after="80" w:line="276"/>
        <w:ind w:left="284"/>
      </w:pPr>
      <w:r>
        <w:rPr>
          <w:rFonts w:ascii="Segoe UI Symbol" w:cs="Segoe UI Symbol" w:eastAsia="Segoe UI Symbol" w:hAnsi="Segoe UI Symbol"/>
          <w:color w:val="5C6673"/>
        </w:rPr>
        <w:t xml:space="preserve">☐  </w:t>
      </w:r>
      <w:r>
        <w:rPr>
          <w:rFonts w:ascii="Calibri" w:cs="Calibri" w:eastAsia="Calibri" w:hAnsi="Calibri"/>
          <w:color w:val="15181C"/>
        </w:rPr>
        <w:t xml:space="preserve">Не ходить на сервер: любое изменение —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onChange(plan)</w:t>
      </w:r>
      <w:r>
        <w:rPr>
          <w:rFonts w:ascii="Calibri" w:cs="Calibri" w:eastAsia="Calibri" w:hAnsi="Calibri"/>
          <w:color w:val="15181C"/>
        </w:rPr>
        <w:t xml:space="preserve">.</w:t>
      </w:r>
    </w:p>
    <w:p>
      <w:pPr>
        <w:pStyle w:val="Heading1"/>
        <w:keepNext/>
        <w:spacing w:after="100" w:before="240"/>
      </w:pPr>
      <w:r>
        <w:rPr>
          <w:rFonts w:ascii="Calibri" w:cs="Calibri" w:eastAsia="Calibri" w:hAnsi="Calibri"/>
          <w:b/>
          <w:bCs/>
          <w:color w:val="15181C"/>
          <w:sz w:val="30"/>
          <w:szCs w:val="30"/>
        </w:rPr>
        <w:t xml:space="preserve">7. Что нужно от бэкенда</w:t>
      </w:r>
    </w:p>
    <w:p>
      <w:pPr>
        <w:spacing w:after="80" w:line="276"/>
        <w:ind w:left="284"/>
      </w:pPr>
      <w:r>
        <w:rPr>
          <w:rFonts w:ascii="Segoe UI Symbol" w:cs="Segoe UI Symbol" w:eastAsia="Segoe UI Symbol" w:hAnsi="Segoe UI Symbol"/>
          <w:color w:val="5C6673"/>
        </w:rPr>
        <w:t xml:space="preserve">☐  </w:t>
      </w:r>
      <w:r>
        <w:rPr>
          <w:rFonts w:ascii="Calibri" w:cs="Calibri" w:eastAsia="Calibri" w:hAnsi="Calibri"/>
          <w:color w:val="15181C"/>
        </w:rPr>
        <w:t xml:space="preserve">Эндпоинты из раздела 4 по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contracts/project_state.py</w:t>
      </w:r>
      <w:r>
        <w:rPr>
          <w:rFonts w:ascii="Calibri" w:cs="Calibri" w:eastAsia="Calibri" w:hAnsi="Calibri"/>
          <w:color w:val="15181C"/>
        </w:rPr>
        <w:t xml:space="preserve">.</w:t>
      </w:r>
    </w:p>
    <w:p>
      <w:pPr>
        <w:spacing w:after="80" w:line="276"/>
        <w:ind w:left="284"/>
      </w:pPr>
      <w:r>
        <w:rPr>
          <w:rFonts w:ascii="Segoe UI Symbol" w:cs="Segoe UI Symbol" w:eastAsia="Segoe UI Symbol" w:hAnsi="Segoe UI Symbol"/>
          <w:color w:val="5C6673"/>
        </w:rPr>
        <w:t xml:space="preserve">☐  </w:t>
      </w:r>
      <w:r>
        <w:rPr>
          <w:rFonts w:ascii="Calibri" w:cs="Calibri" w:eastAsia="Calibri" w:hAnsi="Calibri"/>
          <w:color w:val="15181C"/>
        </w:rPr>
        <w:t xml:space="preserve">Проверка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base_revision</w:t>
      </w:r>
      <w:r>
        <w:rPr>
          <w:rFonts w:ascii="Calibri" w:cs="Calibri" w:eastAsia="Calibri" w:hAnsi="Calibri"/>
          <w:color w:val="15181C"/>
        </w:rPr>
        <w:t xml:space="preserve"> →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409</w:t>
      </w:r>
      <w:r>
        <w:rPr>
          <w:rFonts w:ascii="Calibri" w:cs="Calibri" w:eastAsia="Calibri" w:hAnsi="Calibri"/>
          <w:color w:val="15181C"/>
        </w:rPr>
        <w:t xml:space="preserve"> с актуальным состоянием.</w:t>
      </w:r>
    </w:p>
    <w:p>
      <w:pPr>
        <w:spacing w:after="80" w:line="276"/>
        <w:ind w:left="284"/>
      </w:pPr>
      <w:r>
        <w:rPr>
          <w:rFonts w:ascii="Segoe UI Symbol" w:cs="Segoe UI Symbol" w:eastAsia="Segoe UI Symbol" w:hAnsi="Segoe UI Symbol"/>
          <w:color w:val="5C6673"/>
        </w:rPr>
        <w:t xml:space="preserve">☐  </w:t>
      </w:r>
      <w:r>
        <w:rPr>
          <w:rFonts w:ascii="Calibri" w:cs="Calibri" w:eastAsia="Calibri" w:hAnsi="Calibri"/>
          <w:color w:val="15181C"/>
        </w:rPr>
        <w:t xml:space="preserve">Пометка плана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stale</w:t>
      </w:r>
      <w:r>
        <w:rPr>
          <w:rFonts w:ascii="Calibri" w:cs="Calibri" w:eastAsia="Calibri" w:hAnsi="Calibri"/>
          <w:color w:val="15181C"/>
        </w:rPr>
        <w:t xml:space="preserve"> при сохранении параметров после плана.</w:t>
      </w:r>
    </w:p>
    <w:p>
      <w:pPr>
        <w:spacing w:after="80" w:line="276"/>
        <w:ind w:left="284"/>
      </w:pPr>
      <w:r>
        <w:rPr>
          <w:rFonts w:ascii="Segoe UI Symbol" w:cs="Segoe UI Symbol" w:eastAsia="Segoe UI Symbol" w:hAnsi="Segoe UI Symbol"/>
          <w:color w:val="5C6673"/>
        </w:rPr>
        <w:t xml:space="preserve">☐  </w:t>
      </w:r>
      <w:r>
        <w:rPr>
          <w:rFonts w:ascii="Calibri" w:cs="Calibri" w:eastAsia="Calibri" w:hAnsi="Calibri"/>
          <w:color w:val="15181C"/>
        </w:rPr>
        <w:t xml:space="preserve">Проверка id по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categories.json</w:t>
      </w:r>
      <w:r>
        <w:rPr>
          <w:rFonts w:ascii="Calibri" w:cs="Calibri" w:eastAsia="Calibri" w:hAnsi="Calibri"/>
          <w:color w:val="15181C"/>
        </w:rPr>
        <w:t xml:space="preserve"> (сейчас это делает мок,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features/projectApi/mockServer.ts</w:t>
      </w:r>
      <w:r>
        <w:rPr>
          <w:rFonts w:ascii="Calibri" w:cs="Calibri" w:eastAsia="Calibri" w:hAnsi="Calibri"/>
          <w:color w:val="15181C"/>
        </w:rPr>
        <w:t xml:space="preserve"> — логику можно переносить оттуда).</w:t>
      </w:r>
    </w:p>
    <w:p>
      <w:pPr>
        <w:pStyle w:val="Heading1"/>
        <w:keepNext/>
        <w:spacing w:after="100" w:before="240"/>
      </w:pPr>
      <w:r>
        <w:rPr>
          <w:rFonts w:ascii="Calibri" w:cs="Calibri" w:eastAsia="Calibri" w:hAnsi="Calibri"/>
          <w:b/>
          <w:bCs/>
          <w:color w:val="15181C"/>
          <w:sz w:val="30"/>
          <w:szCs w:val="30"/>
        </w:rPr>
        <w:t xml:space="preserve">8. Открытые вопросы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alibri" w:cs="Calibri" w:eastAsia="Calibri" w:hAnsi="Calibri"/>
          <w:color w:val="15181C"/>
        </w:rPr>
        <w:t xml:space="preserve">Должен ли план проверяться на соответствие площади из формы (например, площадь контура отличается больше чем на 20 %) — ошибкой или предупреждением? Сейчас никак.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alibri" w:cs="Calibri" w:eastAsia="Calibri" w:hAnsi="Calibri"/>
          <w:color w:val="15181C"/>
        </w:rPr>
        <w:t xml:space="preserve">Нужна ли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PATCH</w:t>
      </w:r>
      <w:r>
        <w:rPr>
          <w:rFonts w:ascii="Calibri" w:cs="Calibri" w:eastAsia="Calibri" w:hAnsi="Calibri"/>
          <w:color w:val="15181C"/>
        </w:rPr>
        <w:t xml:space="preserve">-отправка плана на каждое изменение (автосохранение) или только по кнопке «Сохранить план»? Сейчас по кнопке; для автосохранения нужен debounce и тот же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base_revision</w:t>
      </w:r>
      <w:r>
        <w:rPr>
          <w:rFonts w:ascii="Calibri" w:cs="Calibri" w:eastAsia="Calibri" w:hAnsi="Calibri"/>
          <w:color w:val="15181C"/>
        </w:rPr>
        <w:t xml:space="preserve">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onsolas" w:cs="Consolas" w:eastAsia="Consolas" w:hAnsi="Consolas"/>
          <w:color w:val="9A3412"/>
          <w:sz w:val="19"/>
          <w:szCs w:val="19"/>
        </w:rPr>
        <w:t xml:space="preserve">custom:</w:t>
      </w:r>
      <w:r>
        <w:rPr>
          <w:rFonts w:ascii="Calibri" w:cs="Calibri" w:eastAsia="Calibri" w:hAnsi="Calibri"/>
          <w:color w:val="15181C"/>
        </w:rPr>
        <w:t xml:space="preserve"> значения — показывать ли их админу в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/admin/dictionaries</w:t>
      </w:r>
      <w:r>
        <w:rPr>
          <w:rFonts w:ascii="Calibri" w:cs="Calibri" w:eastAsia="Calibri" w:hAnsi="Calibri"/>
          <w:color w:val="15181C"/>
        </w:rPr>
        <w:t xml:space="preserve"> как кандидатов на добавление в справочник.</w:t>
      </w:r>
    </w:p>
    <w:p>
      <w:pPr>
        <w:pBdr>
          <w:bottom w:val="single" w:color="D6DBE1" w:sz="6" w:space="1"/>
        </w:pBdr>
        <w:spacing w:after="200" w:before="120"/>
      </w:pPr>
    </w:p>
    <w:p>
      <w:pPr>
        <w:pStyle w:val="Heading1"/>
        <w:keepNext/>
        <w:spacing w:after="100" w:before="240"/>
      </w:pPr>
      <w:r>
        <w:rPr>
          <w:rFonts w:ascii="Calibri" w:cs="Calibri" w:eastAsia="Calibri" w:hAnsi="Calibri"/>
          <w:b/>
          <w:bCs/>
          <w:color w:val="15181C"/>
          <w:sz w:val="30"/>
          <w:szCs w:val="30"/>
        </w:rPr>
        <w:t xml:space="preserve">9. Ответы на заявку Алексея от 24.09.2026</w:t>
      </w:r>
    </w:p>
    <w:p>
      <w:pPr>
        <w:spacing w:after="120" w:line="288"/>
      </w:pPr>
      <w:r>
        <w:rPr>
          <w:rFonts w:ascii="Calibri" w:cs="Calibri" w:eastAsia="Calibri" w:hAnsi="Calibri"/>
          <w:color w:val="15181C"/>
        </w:rPr>
        <w:t xml:space="preserve">Коротко: </w:t>
      </w:r>
      <w:r>
        <w:rPr>
          <w:rFonts w:ascii="Calibri" w:cs="Calibri" w:eastAsia="Calibri" w:hAnsi="Calibri"/>
          <w:b/>
          <w:bCs/>
          <w:color w:val="15181C"/>
        </w:rPr>
        <w:t xml:space="preserve">согласен со всем</w:t>
      </w:r>
      <w:r>
        <w:rPr>
          <w:rFonts w:ascii="Calibri" w:cs="Calibri" w:eastAsia="Calibri" w:hAnsi="Calibri"/>
          <w:color w:val="15181C"/>
        </w:rPr>
        <w:t xml:space="preserve">, кроме одного уточнения по справочнику. Всё, что касается контрактов и сервера, уже сделано — переписывать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topology.py</w:t>
      </w:r>
      <w:r>
        <w:rPr>
          <w:rFonts w:ascii="Calibri" w:cs="Calibri" w:eastAsia="Calibri" w:hAnsi="Calibri"/>
          <w:color w:val="15181C"/>
        </w:rPr>
        <w:t xml:space="preserve"> руками не нужно, он уже расширен (версия 2). Ниже по пунктам.</w:t>
      </w:r>
    </w:p>
    <w:p>
      <w:pPr>
        <w:pStyle w:val="Heading2"/>
        <w:keepNext/>
        <w:spacing w:after="100" w:before="200"/>
      </w:pPr>
      <w:r>
        <w:rPr>
          <w:rFonts w:ascii="Calibri" w:cs="Calibri" w:eastAsia="Calibri" w:hAnsi="Calibri"/>
          <w:b/>
          <w:bCs/>
          <w:color w:val="2B3036"/>
          <w:sz w:val="24"/>
          <w:szCs w:val="24"/>
        </w:rPr>
        <w:t xml:space="preserve">9.1. Расширить формат плана — сделано</w:t>
      </w:r>
    </w:p>
    <w:p>
      <w:pPr>
        <w:spacing w:after="120" w:line="288"/>
      </w:pPr>
      <w:r>
        <w:rPr>
          <w:rFonts w:ascii="Calibri" w:cs="Calibri" w:eastAsia="Calibri" w:hAnsi="Calibri"/>
          <w:color w:val="15181C"/>
        </w:rPr>
        <w:t xml:space="preserve">Добавлено в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contracts/topology.py</w:t>
      </w:r>
      <w:r>
        <w:rPr>
          <w:rFonts w:ascii="Calibri" w:cs="Calibri" w:eastAsia="Calibri" w:hAnsi="Calibri"/>
          <w:color w:val="15181C"/>
        </w:rPr>
        <w:t xml:space="preserve"> и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topology.md</w:t>
      </w:r>
      <w:r>
        <w:rPr>
          <w:rFonts w:ascii="Calibri" w:cs="Calibri" w:eastAsia="Calibri" w:hAnsi="Calibri"/>
          <w:color w:val="15181C"/>
        </w:rPr>
        <w:t xml:space="preserve">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34"/>
        <w:gridCol w:w="3968"/>
        <w:gridCol w:w="2836"/>
      </w:tblGrid>
      <w:tr>
        <w:trPr>
          <w:cantSplit/>
          <w:tblHeader/>
        </w:trPr>
        <w:tc>
          <w:tcPr>
            <w:tcW w:type="dxa" w:w="2834"/>
            <w:tcBorders>
              <w:top w:val="single" w:color="D6DBE1" w:sz="4"/>
              <w:left w:val="single" w:color="D6DBE1" w:sz="4"/>
              <w:bottom w:val="single" w:color="D6DBE1" w:sz="4"/>
              <w:right w:val="single" w:color="D6DBE1" w:sz="4"/>
            </w:tcBorders>
            <w:shd w:fill="EEF0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5181C"/>
                <w:sz w:val="18"/>
                <w:szCs w:val="18"/>
              </w:rPr>
              <w:t xml:space="preserve">Что просили</w:t>
            </w:r>
          </w:p>
        </w:tc>
        <w:tc>
          <w:tcPr>
            <w:tcW w:type="dxa" w:w="3968"/>
            <w:tcBorders>
              <w:top w:val="single" w:color="D6DBE1" w:sz="4"/>
              <w:left w:val="single" w:color="D6DBE1" w:sz="4"/>
              <w:bottom w:val="single" w:color="D6DBE1" w:sz="4"/>
              <w:right w:val="single" w:color="D6DBE1" w:sz="4"/>
            </w:tcBorders>
            <w:shd w:fill="EEF0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5181C"/>
                <w:sz w:val="18"/>
                <w:szCs w:val="18"/>
              </w:rPr>
              <w:t xml:space="preserve">Как называется</w:t>
            </w:r>
          </w:p>
        </w:tc>
        <w:tc>
          <w:tcPr>
            <w:tcW w:type="dxa" w:w="2836"/>
            <w:tcBorders>
              <w:top w:val="single" w:color="D6DBE1" w:sz="4"/>
              <w:left w:val="single" w:color="D6DBE1" w:sz="4"/>
              <w:bottom w:val="single" w:color="D6DBE1" w:sz="4"/>
              <w:right w:val="single" w:color="D6DBE1" w:sz="4"/>
            </w:tcBorders>
            <w:shd w:fill="EEF0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5181C"/>
                <w:sz w:val="18"/>
                <w:szCs w:val="18"/>
              </w:rPr>
              <w:t xml:space="preserve">Примечание</w:t>
            </w:r>
          </w:p>
        </w:tc>
      </w:tr>
      <w:tr>
        <w:trPr>
          <w:cantSplit/>
          <w:tblHeader w:val="false"/>
        </w:trPr>
        <w:tc>
          <w:tcPr>
            <w:tcW w:type="dxa" w:w="2834"/>
            <w:tcBorders>
              <w:top w:val="single" w:color="D6DBE1" w:sz="4"/>
              <w:left w:val="single" w:color="D6DBE1" w:sz="4"/>
              <w:bottom w:val="single" w:color="D6DBE1" w:sz="4"/>
              <w:right w:val="single" w:color="D6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5181C"/>
                <w:sz w:val="18"/>
                <w:szCs w:val="18"/>
              </w:rPr>
              <w:t xml:space="preserve">границы объекта</w:t>
            </w:r>
          </w:p>
        </w:tc>
        <w:tc>
          <w:tcPr>
            <w:tcW w:type="dxa" w:w="3968"/>
            <w:tcBorders>
              <w:top w:val="single" w:color="D6DBE1" w:sz="4"/>
              <w:left w:val="single" w:color="D6DBE1" w:sz="4"/>
              <w:bottom w:val="single" w:color="D6DBE1" w:sz="4"/>
              <w:right w:val="single" w:color="D6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9A3412"/>
                <w:sz w:val="16"/>
                <w:szCs w:val="16"/>
              </w:rPr>
              <w:t xml:space="preserve">TopologyConfig.bounds</w:t>
            </w:r>
            <w:r>
              <w:rPr>
                <w:rFonts w:ascii="Calibri" w:cs="Calibri" w:eastAsia="Calibri" w:hAnsi="Calibri"/>
                <w:color w:val="15181C"/>
                <w:sz w:val="18"/>
                <w:szCs w:val="18"/>
              </w:rPr>
              <w:t xml:space="preserve"> → </w:t>
            </w:r>
            <w:r>
              <w:rPr>
                <w:rFonts w:ascii="Consolas" w:cs="Consolas" w:eastAsia="Consolas" w:hAnsi="Consolas"/>
                <w:color w:val="9A3412"/>
                <w:sz w:val="16"/>
                <w:szCs w:val="16"/>
              </w:rPr>
              <w:t xml:space="preserve">Bounds {origin, width_m, height_m}</w:t>
            </w:r>
          </w:p>
        </w:tc>
        <w:tc>
          <w:tcPr>
            <w:tcW w:type="dxa" w:w="2836"/>
            <w:tcBorders>
              <w:top w:val="single" w:color="D6DBE1" w:sz="4"/>
              <w:left w:val="single" w:color="D6DBE1" w:sz="4"/>
              <w:bottom w:val="single" w:color="D6DBE1" w:sz="4"/>
              <w:right w:val="single" w:color="D6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5181C"/>
                <w:sz w:val="18"/>
                <w:szCs w:val="18"/>
              </w:rPr>
              <w:t xml:space="preserve">если не задано — считается по контуру стен</w:t>
            </w:r>
          </w:p>
        </w:tc>
      </w:tr>
      <w:tr>
        <w:trPr>
          <w:cantSplit/>
          <w:tblHeader w:val="false"/>
        </w:trPr>
        <w:tc>
          <w:tcPr>
            <w:tcW w:type="dxa" w:w="2834"/>
            <w:tcBorders>
              <w:top w:val="single" w:color="D6DBE1" w:sz="4"/>
              <w:left w:val="single" w:color="D6DBE1" w:sz="4"/>
              <w:bottom w:val="single" w:color="D6DBE1" w:sz="4"/>
              <w:right w:val="single" w:color="D6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5181C"/>
                <w:sz w:val="18"/>
                <w:szCs w:val="18"/>
              </w:rPr>
              <w:t xml:space="preserve">подложка (скан чертежа)</w:t>
            </w:r>
          </w:p>
        </w:tc>
        <w:tc>
          <w:tcPr>
            <w:tcW w:type="dxa" w:w="3968"/>
            <w:tcBorders>
              <w:top w:val="single" w:color="D6DBE1" w:sz="4"/>
              <w:left w:val="single" w:color="D6DBE1" w:sz="4"/>
              <w:bottom w:val="single" w:color="D6DBE1" w:sz="4"/>
              <w:right w:val="single" w:color="D6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9A3412"/>
                <w:sz w:val="16"/>
                <w:szCs w:val="16"/>
              </w:rPr>
              <w:t xml:space="preserve">TopologyConfig.background</w:t>
            </w:r>
            <w:r>
              <w:rPr>
                <w:rFonts w:ascii="Calibri" w:cs="Calibri" w:eastAsia="Calibri" w:hAnsi="Calibri"/>
                <w:color w:val="15181C"/>
                <w:sz w:val="18"/>
                <w:szCs w:val="18"/>
              </w:rPr>
              <w:t xml:space="preserve"> → </w:t>
            </w:r>
            <w:r>
              <w:rPr>
                <w:rFonts w:ascii="Consolas" w:cs="Consolas" w:eastAsia="Consolas" w:hAnsi="Consolas"/>
                <w:color w:val="9A3412"/>
                <w:sz w:val="16"/>
                <w:szCs w:val="16"/>
              </w:rPr>
              <w:t xml:space="preserve">SceneBackground</w:t>
            </w:r>
          </w:p>
        </w:tc>
        <w:tc>
          <w:tcPr>
            <w:tcW w:type="dxa" w:w="2836"/>
            <w:tcBorders>
              <w:top w:val="single" w:color="D6DBE1" w:sz="4"/>
              <w:left w:val="single" w:color="D6DBE1" w:sz="4"/>
              <w:bottom w:val="single" w:color="D6DBE1" w:sz="4"/>
              <w:right w:val="single" w:color="D6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5181C"/>
                <w:sz w:val="18"/>
                <w:szCs w:val="18"/>
              </w:rPr>
              <w:t xml:space="preserve">только ссылка</w:t>
            </w:r>
            <w:r>
              <w:rPr>
                <w:rFonts w:ascii="Calibri" w:cs="Calibri" w:eastAsia="Calibri" w:hAnsi="Calibri"/>
                <w:color w:val="15181C"/>
                <w:sz w:val="18"/>
                <w:szCs w:val="18"/>
              </w:rPr>
              <w:t xml:space="preserve">, см. 9.2</w:t>
            </w:r>
          </w:p>
        </w:tc>
      </w:tr>
      <w:tr>
        <w:trPr>
          <w:cantSplit/>
          <w:tblHeader w:val="false"/>
        </w:trPr>
        <w:tc>
          <w:tcPr>
            <w:tcW w:type="dxa" w:w="2834"/>
            <w:tcBorders>
              <w:top w:val="single" w:color="D6DBE1" w:sz="4"/>
              <w:left w:val="single" w:color="D6DBE1" w:sz="4"/>
              <w:bottom w:val="single" w:color="D6DBE1" w:sz="4"/>
              <w:right w:val="single" w:color="D6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5181C"/>
                <w:sz w:val="18"/>
                <w:szCs w:val="18"/>
              </w:rPr>
              <w:t xml:space="preserve">названия у стен, точек, маршрутов, роботов</w:t>
            </w:r>
          </w:p>
        </w:tc>
        <w:tc>
          <w:tcPr>
            <w:tcW w:type="dxa" w:w="3968"/>
            <w:tcBorders>
              <w:top w:val="single" w:color="D6DBE1" w:sz="4"/>
              <w:left w:val="single" w:color="D6DBE1" w:sz="4"/>
              <w:bottom w:val="single" w:color="D6DBE1" w:sz="4"/>
              <w:right w:val="single" w:color="D6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9A3412"/>
                <w:sz w:val="16"/>
                <w:szCs w:val="16"/>
              </w:rPr>
              <w:t xml:space="preserve">name: str | null</w:t>
            </w:r>
            <w:r>
              <w:rPr>
                <w:rFonts w:ascii="Calibri" w:cs="Calibri" w:eastAsia="Calibri" w:hAnsi="Calibri"/>
                <w:color w:val="15181C"/>
                <w:sz w:val="18"/>
                <w:szCs w:val="18"/>
              </w:rPr>
              <w:t xml:space="preserve"> у </w:t>
            </w:r>
            <w:r>
              <w:rPr>
                <w:rFonts w:ascii="Consolas" w:cs="Consolas" w:eastAsia="Consolas" w:hAnsi="Consolas"/>
                <w:color w:val="9A3412"/>
                <w:sz w:val="16"/>
                <w:szCs w:val="16"/>
              </w:rPr>
              <w:t xml:space="preserve">Wall</w:t>
            </w:r>
            <w:r>
              <w:rPr>
                <w:rFonts w:ascii="Calibri" w:cs="Calibri" w:eastAsia="Calibri" w:hAnsi="Calibri"/>
                <w:color w:val="15181C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9A3412"/>
                <w:sz w:val="16"/>
                <w:szCs w:val="16"/>
              </w:rPr>
              <w:t xml:space="preserve">OperationPoint</w:t>
            </w:r>
            <w:r>
              <w:rPr>
                <w:rFonts w:ascii="Calibri" w:cs="Calibri" w:eastAsia="Calibri" w:hAnsi="Calibri"/>
                <w:color w:val="15181C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9A3412"/>
                <w:sz w:val="16"/>
                <w:szCs w:val="16"/>
              </w:rPr>
              <w:t xml:space="preserve">Route</w:t>
            </w:r>
            <w:r>
              <w:rPr>
                <w:rFonts w:ascii="Calibri" w:cs="Calibri" w:eastAsia="Calibri" w:hAnsi="Calibri"/>
                <w:color w:val="15181C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9A3412"/>
                <w:sz w:val="16"/>
                <w:szCs w:val="16"/>
              </w:rPr>
              <w:t xml:space="preserve">RobotPlacement</w:t>
            </w:r>
          </w:p>
        </w:tc>
        <w:tc>
          <w:tcPr>
            <w:tcW w:type="dxa" w:w="2836"/>
            <w:tcBorders>
              <w:top w:val="single" w:color="D6DBE1" w:sz="4"/>
              <w:left w:val="single" w:color="D6DBE1" w:sz="4"/>
              <w:bottom w:val="single" w:color="D6DBE1" w:sz="4"/>
              <w:right w:val="single" w:color="D6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5181C"/>
                <w:sz w:val="18"/>
                <w:szCs w:val="18"/>
              </w:rPr>
              <w:t xml:space="preserve">у </w:t>
            </w:r>
            <w:r>
              <w:rPr>
                <w:rFonts w:ascii="Consolas" w:cs="Consolas" w:eastAsia="Consolas" w:hAnsi="Consolas"/>
                <w:color w:val="9A3412"/>
                <w:sz w:val="16"/>
                <w:szCs w:val="16"/>
              </w:rPr>
              <w:t xml:space="preserve">Zone</w:t>
            </w:r>
            <w:r>
              <w:rPr>
                <w:rFonts w:ascii="Calibri" w:cs="Calibri" w:eastAsia="Calibri" w:hAnsi="Calibri"/>
                <w:color w:val="15181C"/>
                <w:sz w:val="18"/>
                <w:szCs w:val="18"/>
              </w:rPr>
              <w:t xml:space="preserve"> имя было и раньше</w:t>
            </w:r>
          </w:p>
        </w:tc>
      </w:tr>
      <w:tr>
        <w:trPr>
          <w:cantSplit/>
          <w:tblHeader w:val="false"/>
        </w:trPr>
        <w:tc>
          <w:tcPr>
            <w:tcW w:type="dxa" w:w="2834"/>
            <w:tcBorders>
              <w:top w:val="single" w:color="D6DBE1" w:sz="4"/>
              <w:left w:val="single" w:color="D6DBE1" w:sz="4"/>
              <w:bottom w:val="single" w:color="D6DBE1" w:sz="4"/>
              <w:right w:val="single" w:color="D6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5181C"/>
                <w:sz w:val="18"/>
                <w:szCs w:val="18"/>
              </w:rPr>
              <w:t xml:space="preserve">количество мест у зарядки</w:t>
            </w:r>
          </w:p>
        </w:tc>
        <w:tc>
          <w:tcPr>
            <w:tcW w:type="dxa" w:w="3968"/>
            <w:tcBorders>
              <w:top w:val="single" w:color="D6DBE1" w:sz="4"/>
              <w:left w:val="single" w:color="D6DBE1" w:sz="4"/>
              <w:bottom w:val="single" w:color="D6DBE1" w:sz="4"/>
              <w:right w:val="single" w:color="D6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9A3412"/>
                <w:sz w:val="16"/>
                <w:szCs w:val="16"/>
              </w:rPr>
              <w:t xml:space="preserve">OperationPoint.capacity: int = 1</w:t>
            </w:r>
          </w:p>
        </w:tc>
        <w:tc>
          <w:tcPr>
            <w:tcW w:type="dxa" w:w="2836"/>
            <w:tcBorders>
              <w:top w:val="single" w:color="D6DBE1" w:sz="4"/>
              <w:left w:val="single" w:color="D6DBE1" w:sz="4"/>
              <w:bottom w:val="single" w:color="D6DBE1" w:sz="4"/>
              <w:right w:val="single" w:color="D6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5181C"/>
                <w:sz w:val="18"/>
                <w:szCs w:val="18"/>
              </w:rPr>
              <w:t xml:space="preserve">для обычной точки — сколько роботов обслуживается одновременно</w:t>
            </w:r>
          </w:p>
        </w:tc>
      </w:tr>
      <w:tr>
        <w:trPr>
          <w:cantSplit/>
          <w:tblHeader w:val="false"/>
        </w:trPr>
        <w:tc>
          <w:tcPr>
            <w:tcW w:type="dxa" w:w="2834"/>
            <w:tcBorders>
              <w:top w:val="single" w:color="D6DBE1" w:sz="4"/>
              <w:left w:val="single" w:color="D6DBE1" w:sz="4"/>
              <w:bottom w:val="single" w:color="D6DBE1" w:sz="4"/>
              <w:right w:val="single" w:color="D6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5181C"/>
                <w:sz w:val="18"/>
                <w:szCs w:val="18"/>
              </w:rPr>
              <w:t xml:space="preserve">направление маршрута</w:t>
            </w:r>
          </w:p>
        </w:tc>
        <w:tc>
          <w:tcPr>
            <w:tcW w:type="dxa" w:w="3968"/>
            <w:tcBorders>
              <w:top w:val="single" w:color="D6DBE1" w:sz="4"/>
              <w:left w:val="single" w:color="D6DBE1" w:sz="4"/>
              <w:bottom w:val="single" w:color="D6DBE1" w:sz="4"/>
              <w:right w:val="single" w:color="D6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9A3412"/>
                <w:sz w:val="16"/>
                <w:szCs w:val="16"/>
              </w:rPr>
              <w:t xml:space="preserve">Route.direction: "two_way" | "one_way"</w:t>
            </w:r>
          </w:p>
        </w:tc>
        <w:tc>
          <w:tcPr>
            <w:tcW w:type="dxa" w:w="2836"/>
            <w:tcBorders>
              <w:top w:val="single" w:color="D6DBE1" w:sz="4"/>
              <w:left w:val="single" w:color="D6DBE1" w:sz="4"/>
              <w:bottom w:val="single" w:color="D6DBE1" w:sz="4"/>
              <w:right w:val="single" w:color="D6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9A3412"/>
                <w:sz w:val="16"/>
                <w:szCs w:val="16"/>
              </w:rPr>
              <w:t xml:space="preserve">one_way</w:t>
            </w:r>
            <w:r>
              <w:rPr>
                <w:rFonts w:ascii="Calibri" w:cs="Calibri" w:eastAsia="Calibri" w:hAnsi="Calibri"/>
                <w:color w:val="15181C"/>
                <w:sz w:val="18"/>
                <w:szCs w:val="18"/>
              </w:rPr>
              <w:t xml:space="preserve"> — от первой точки ломаной к последней</w:t>
            </w:r>
          </w:p>
        </w:tc>
      </w:tr>
      <w:tr>
        <w:trPr>
          <w:cantSplit/>
          <w:tblHeader w:val="false"/>
        </w:trPr>
        <w:tc>
          <w:tcPr>
            <w:tcW w:type="dxa" w:w="2834"/>
            <w:tcBorders>
              <w:top w:val="single" w:color="D6DBE1" w:sz="4"/>
              <w:left w:val="single" w:color="D6DBE1" w:sz="4"/>
              <w:bottom w:val="single" w:color="D6DBE1" w:sz="4"/>
              <w:right w:val="single" w:color="D6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5181C"/>
                <w:sz w:val="18"/>
                <w:szCs w:val="18"/>
              </w:rPr>
              <w:t xml:space="preserve">привязка маршрута к точкам</w:t>
            </w:r>
          </w:p>
        </w:tc>
        <w:tc>
          <w:tcPr>
            <w:tcW w:type="dxa" w:w="3968"/>
            <w:tcBorders>
              <w:top w:val="single" w:color="D6DBE1" w:sz="4"/>
              <w:left w:val="single" w:color="D6DBE1" w:sz="4"/>
              <w:bottom w:val="single" w:color="D6DBE1" w:sz="4"/>
              <w:right w:val="single" w:color="D6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9A3412"/>
                <w:sz w:val="16"/>
                <w:szCs w:val="16"/>
              </w:rPr>
              <w:t xml:space="preserve">Route.from_point_id</w:t>
            </w:r>
            <w:r>
              <w:rPr>
                <w:rFonts w:ascii="Calibri" w:cs="Calibri" w:eastAsia="Calibri" w:hAnsi="Calibri"/>
                <w:color w:val="15181C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9A3412"/>
                <w:sz w:val="16"/>
                <w:szCs w:val="16"/>
              </w:rPr>
              <w:t xml:space="preserve">Route.to_point_id</w:t>
            </w:r>
          </w:p>
        </w:tc>
        <w:tc>
          <w:tcPr>
            <w:tcW w:type="dxa" w:w="2836"/>
            <w:tcBorders>
              <w:top w:val="single" w:color="D6DBE1" w:sz="4"/>
              <w:left w:val="single" w:color="D6DBE1" w:sz="4"/>
              <w:bottom w:val="single" w:color="D6DBE1" w:sz="4"/>
              <w:right w:val="single" w:color="D6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5181C"/>
                <w:sz w:val="18"/>
                <w:szCs w:val="18"/>
              </w:rPr>
              <w:t xml:space="preserve">ссылки на </w:t>
            </w:r>
            <w:r>
              <w:rPr>
                <w:rFonts w:ascii="Consolas" w:cs="Consolas" w:eastAsia="Consolas" w:hAnsi="Consolas"/>
                <w:color w:val="9A3412"/>
                <w:sz w:val="16"/>
                <w:szCs w:val="16"/>
              </w:rPr>
              <w:t xml:space="preserve">OperationPoint.id</w:t>
            </w:r>
          </w:p>
        </w:tc>
      </w:tr>
      <w:tr>
        <w:trPr>
          <w:cantSplit/>
          <w:tblHeader w:val="false"/>
        </w:trPr>
        <w:tc>
          <w:tcPr>
            <w:tcW w:type="dxa" w:w="2834"/>
            <w:tcBorders>
              <w:top w:val="single" w:color="D6DBE1" w:sz="4"/>
              <w:left w:val="single" w:color="D6DBE1" w:sz="4"/>
              <w:bottom w:val="single" w:color="D6DBE1" w:sz="4"/>
              <w:right w:val="single" w:color="D6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5181C"/>
                <w:sz w:val="18"/>
                <w:szCs w:val="18"/>
              </w:rPr>
              <w:t xml:space="preserve">вид робота</w:t>
            </w:r>
          </w:p>
        </w:tc>
        <w:tc>
          <w:tcPr>
            <w:tcW w:type="dxa" w:w="3968"/>
            <w:tcBorders>
              <w:top w:val="single" w:color="D6DBE1" w:sz="4"/>
              <w:left w:val="single" w:color="D6DBE1" w:sz="4"/>
              <w:bottom w:val="single" w:color="D6DBE1" w:sz="4"/>
              <w:right w:val="single" w:color="D6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9A3412"/>
                <w:sz w:val="16"/>
                <w:szCs w:val="16"/>
              </w:rPr>
              <w:t xml:space="preserve">RobotPlacement.category_id</w:t>
            </w:r>
          </w:p>
        </w:tc>
        <w:tc>
          <w:tcPr>
            <w:tcW w:type="dxa" w:w="2836"/>
            <w:tcBorders>
              <w:top w:val="single" w:color="D6DBE1" w:sz="4"/>
              <w:left w:val="single" w:color="D6DBE1" w:sz="4"/>
              <w:bottom w:val="single" w:color="D6DBE1" w:sz="4"/>
              <w:right w:val="single" w:color="D6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5181C"/>
                <w:sz w:val="18"/>
                <w:szCs w:val="18"/>
              </w:rPr>
              <w:t xml:space="preserve">id из </w:t>
            </w:r>
            <w:r>
              <w:rPr>
                <w:rFonts w:ascii="Consolas" w:cs="Consolas" w:eastAsia="Consolas" w:hAnsi="Consolas"/>
                <w:color w:val="9A3412"/>
                <w:sz w:val="16"/>
                <w:szCs w:val="16"/>
              </w:rPr>
              <w:t xml:space="preserve">equipment_categories</w:t>
            </w:r>
            <w:r>
              <w:rPr>
                <w:rFonts w:ascii="Calibri" w:cs="Calibri" w:eastAsia="Calibri" w:hAnsi="Calibri"/>
                <w:color w:val="15181C"/>
                <w:sz w:val="18"/>
                <w:szCs w:val="18"/>
              </w:rPr>
              <w:t xml:space="preserve">, когда модель не выбрана</w:t>
            </w:r>
          </w:p>
        </w:tc>
      </w:tr>
      <w:tr>
        <w:trPr>
          <w:cantSplit/>
          <w:tblHeader w:val="false"/>
        </w:trPr>
        <w:tc>
          <w:tcPr>
            <w:tcW w:type="dxa" w:w="2834"/>
            <w:tcBorders>
              <w:top w:val="single" w:color="D6DBE1" w:sz="4"/>
              <w:left w:val="single" w:color="D6DBE1" w:sz="4"/>
              <w:bottom w:val="single" w:color="D6DBE1" w:sz="4"/>
              <w:right w:val="single" w:color="D6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5181C"/>
                <w:sz w:val="18"/>
                <w:szCs w:val="18"/>
              </w:rPr>
              <w:t xml:space="preserve">поворот на старте</w:t>
            </w:r>
          </w:p>
        </w:tc>
        <w:tc>
          <w:tcPr>
            <w:tcW w:type="dxa" w:w="3968"/>
            <w:tcBorders>
              <w:top w:val="single" w:color="D6DBE1" w:sz="4"/>
              <w:left w:val="single" w:color="D6DBE1" w:sz="4"/>
              <w:bottom w:val="single" w:color="D6DBE1" w:sz="4"/>
              <w:right w:val="single" w:color="D6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9A3412"/>
                <w:sz w:val="16"/>
                <w:szCs w:val="16"/>
              </w:rPr>
              <w:t xml:space="preserve">RobotPlacement.start_rotation_deg: float = 0</w:t>
            </w:r>
          </w:p>
        </w:tc>
        <w:tc>
          <w:tcPr>
            <w:tcW w:type="dxa" w:w="2836"/>
            <w:tcBorders>
              <w:top w:val="single" w:color="D6DBE1" w:sz="4"/>
              <w:left w:val="single" w:color="D6DBE1" w:sz="4"/>
              <w:bottom w:val="single" w:color="D6DBE1" w:sz="4"/>
              <w:right w:val="single" w:color="D6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5181C"/>
                <w:sz w:val="18"/>
                <w:szCs w:val="18"/>
              </w:rPr>
              <w:t xml:space="preserve">0 — вдоль оси X</w:t>
            </w:r>
          </w:p>
        </w:tc>
      </w:tr>
      <w:tr>
        <w:trPr>
          <w:cantSplit/>
          <w:tblHeader w:val="false"/>
        </w:trPr>
        <w:tc>
          <w:tcPr>
            <w:tcW w:type="dxa" w:w="2834"/>
            <w:tcBorders>
              <w:top w:val="single" w:color="D6DBE1" w:sz="4"/>
              <w:left w:val="single" w:color="D6DBE1" w:sz="4"/>
              <w:bottom w:val="single" w:color="D6DBE1" w:sz="4"/>
              <w:right w:val="single" w:color="D6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5181C"/>
                <w:sz w:val="18"/>
                <w:szCs w:val="18"/>
              </w:rPr>
              <w:t xml:space="preserve">зарядка робота</w:t>
            </w:r>
          </w:p>
        </w:tc>
        <w:tc>
          <w:tcPr>
            <w:tcW w:type="dxa" w:w="3968"/>
            <w:tcBorders>
              <w:top w:val="single" w:color="D6DBE1" w:sz="4"/>
              <w:left w:val="single" w:color="D6DBE1" w:sz="4"/>
              <w:bottom w:val="single" w:color="D6DBE1" w:sz="4"/>
              <w:right w:val="single" w:color="D6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9A3412"/>
                <w:sz w:val="16"/>
                <w:szCs w:val="16"/>
              </w:rPr>
              <w:t xml:space="preserve">RobotPlacement.charging_point_id</w:t>
            </w:r>
          </w:p>
        </w:tc>
        <w:tc>
          <w:tcPr>
            <w:tcW w:type="dxa" w:w="2836"/>
            <w:tcBorders>
              <w:top w:val="single" w:color="D6DBE1" w:sz="4"/>
              <w:left w:val="single" w:color="D6DBE1" w:sz="4"/>
              <w:bottom w:val="single" w:color="D6DBE1" w:sz="4"/>
              <w:right w:val="single" w:color="D6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5181C"/>
                <w:sz w:val="18"/>
                <w:szCs w:val="18"/>
              </w:rPr>
              <w:t xml:space="preserve">ссылка на точку с </w:t>
            </w:r>
            <w:r>
              <w:rPr>
                <w:rFonts w:ascii="Consolas" w:cs="Consolas" w:eastAsia="Consolas" w:hAnsi="Consolas"/>
                <w:color w:val="9A3412"/>
                <w:sz w:val="16"/>
                <w:szCs w:val="16"/>
              </w:rPr>
              <w:t xml:space="preserve">kind: "charging"</w:t>
            </w:r>
          </w:p>
        </w:tc>
      </w:tr>
      <w:tr>
        <w:trPr>
          <w:cantSplit/>
          <w:tblHeader w:val="false"/>
        </w:trPr>
        <w:tc>
          <w:tcPr>
            <w:tcW w:type="dxa" w:w="2834"/>
            <w:tcBorders>
              <w:top w:val="single" w:color="D6DBE1" w:sz="4"/>
              <w:left w:val="single" w:color="D6DBE1" w:sz="4"/>
              <w:bottom w:val="single" w:color="D6DBE1" w:sz="4"/>
              <w:right w:val="single" w:color="D6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5181C"/>
                <w:sz w:val="18"/>
                <w:szCs w:val="18"/>
              </w:rPr>
              <w:t xml:space="preserve">пустой </w:t>
            </w:r>
            <w:r>
              <w:rPr>
                <w:rFonts w:ascii="Consolas" w:cs="Consolas" w:eastAsia="Consolas" w:hAnsi="Consolas"/>
                <w:color w:val="9A3412"/>
                <w:sz w:val="16"/>
                <w:szCs w:val="16"/>
              </w:rPr>
              <w:t xml:space="preserve">catalog_item_id</w:t>
            </w:r>
          </w:p>
        </w:tc>
        <w:tc>
          <w:tcPr>
            <w:tcW w:type="dxa" w:w="3968"/>
            <w:tcBorders>
              <w:top w:val="single" w:color="D6DBE1" w:sz="4"/>
              <w:left w:val="single" w:color="D6DBE1" w:sz="4"/>
              <w:bottom w:val="single" w:color="D6DBE1" w:sz="4"/>
              <w:right w:val="single" w:color="D6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9A3412"/>
                <w:sz w:val="16"/>
                <w:szCs w:val="16"/>
              </w:rPr>
              <w:t xml:space="preserve">catalog_item_id: str = ""</w:t>
            </w:r>
          </w:p>
        </w:tc>
        <w:tc>
          <w:tcPr>
            <w:tcW w:type="dxa" w:w="2836"/>
            <w:tcBorders>
              <w:top w:val="single" w:color="D6DBE1" w:sz="4"/>
              <w:left w:val="single" w:color="D6DBE1" w:sz="4"/>
              <w:bottom w:val="single" w:color="D6DBE1" w:sz="4"/>
              <w:right w:val="single" w:color="D6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5181C"/>
                <w:sz w:val="18"/>
                <w:szCs w:val="18"/>
              </w:rPr>
              <w:t xml:space="preserve">пусто разрешено и проверкой сервера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100" w:before="200"/>
      </w:pPr>
      <w:r>
        <w:rPr>
          <w:rFonts w:ascii="Calibri" w:cs="Calibri" w:eastAsia="Calibri" w:hAnsi="Calibri"/>
          <w:b/>
          <w:bCs/>
          <w:color w:val="2B3036"/>
          <w:sz w:val="24"/>
          <w:szCs w:val="24"/>
        </w:rPr>
        <w:t xml:space="preserve">9.2. Отдельная загрузка подложки — сделано</w:t>
      </w:r>
    </w:p>
    <w:p>
      <w:pPr>
        <w:spacing w:after="120" w:line="288"/>
      </w:pPr>
      <w:r>
        <w:rPr>
          <w:rFonts w:ascii="Consolas" w:cs="Consolas" w:eastAsia="Consolas" w:hAnsi="Consolas"/>
          <w:color w:val="9A3412"/>
          <w:sz w:val="19"/>
          <w:szCs w:val="19"/>
        </w:rPr>
        <w:t xml:space="preserve">POST /api/projects/{id}/scene/background</w:t>
      </w:r>
      <w:r>
        <w:rPr>
          <w:rFonts w:ascii="Calibri" w:cs="Calibri" w:eastAsia="Calibri" w:hAnsi="Calibri"/>
          <w:color w:val="15181C"/>
        </w:rPr>
        <w:t xml:space="preserve"> (multipart, поле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file</w:t>
      </w:r>
      <w:r>
        <w:rPr>
          <w:rFonts w:ascii="Calibri" w:cs="Calibri" w:eastAsia="Calibri" w:hAnsi="Calibri"/>
          <w:color w:val="15181C"/>
        </w:rPr>
        <w:t xml:space="preserve">) → в ответе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background_id</w:t>
      </w:r>
      <w:r>
        <w:rPr>
          <w:rFonts w:ascii="Calibri" w:cs="Calibri" w:eastAsia="Calibri" w:hAnsi="Calibri"/>
          <w:color w:val="15181C"/>
        </w:rPr>
        <w:t xml:space="preserve">,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url</w:t>
      </w:r>
      <w:r>
        <w:rPr>
          <w:rFonts w:ascii="Calibri" w:cs="Calibri" w:eastAsia="Calibri" w:hAnsi="Calibri"/>
          <w:color w:val="15181C"/>
        </w:rPr>
        <w:t xml:space="preserve">, размер в пикселях. В плане остаётся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SceneBackground</w:t>
      </w:r>
      <w:r>
        <w:rPr>
          <w:rFonts w:ascii="Calibri" w:cs="Calibri" w:eastAsia="Calibri" w:hAnsi="Calibri"/>
          <w:color w:val="15181C"/>
        </w:rPr>
        <w:t xml:space="preserve"> со ссылкой, так что мегабайты при каждом сохранении не летают. Калибровка (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scale_m_per_px</w:t>
      </w:r>
      <w:r>
        <w:rPr>
          <w:rFonts w:ascii="Calibri" w:cs="Calibri" w:eastAsia="Calibri" w:hAnsi="Calibri"/>
          <w:color w:val="15181C"/>
        </w:rPr>
        <w:t xml:space="preserve">), смещение, поворот и прозрачность — в плане, а не в файле. Ограничения: png, jpeg, pdf, до 25 МБ. Маршрут добавлен в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api-routes.md</w:t>
      </w:r>
      <w:r>
        <w:rPr>
          <w:rFonts w:ascii="Calibri" w:cs="Calibri" w:eastAsia="Calibri" w:hAnsi="Calibri"/>
          <w:color w:val="15181C"/>
        </w:rPr>
        <w:t xml:space="preserve">, §11.1.</w:t>
      </w:r>
    </w:p>
    <w:p>
      <w:pPr>
        <w:spacing w:after="120" w:line="288"/>
      </w:pPr>
      <w:r>
        <w:rPr>
          <w:rFonts w:ascii="Calibri" w:cs="Calibri" w:eastAsia="Calibri" w:hAnsi="Calibri"/>
          <w:color w:val="15181C"/>
        </w:rPr>
        <w:t xml:space="preserve">Загрузку делает визард (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uploadBackground</w:t>
      </w:r>
      <w:r>
        <w:rPr>
          <w:rFonts w:ascii="Calibri" w:cs="Calibri" w:eastAsia="Calibri" w:hAnsi="Calibri"/>
          <w:color w:val="15181C"/>
        </w:rPr>
        <w:t xml:space="preserve"> в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features/projectApi</w:t>
      </w:r>
      <w:r>
        <w:rPr>
          <w:rFonts w:ascii="Calibri" w:cs="Calibri" w:eastAsia="Calibri" w:hAnsi="Calibri"/>
          <w:color w:val="15181C"/>
        </w:rPr>
        <w:t xml:space="preserve">), редактор получает готовую ссылку в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value.background</w:t>
      </w:r>
      <w:r>
        <w:rPr>
          <w:rFonts w:ascii="Calibri" w:cs="Calibri" w:eastAsia="Calibri" w:hAnsi="Calibri"/>
          <w:color w:val="15181C"/>
        </w:rPr>
        <w:t xml:space="preserve"> и вызов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onUploadBackground(file)</w:t>
      </w:r>
      <w:r>
        <w:rPr>
          <w:rFonts w:ascii="Calibri" w:cs="Calibri" w:eastAsia="Calibri" w:hAnsi="Calibri"/>
          <w:color w:val="15181C"/>
        </w:rPr>
        <w:t xml:space="preserve"> в props, если хочет свою кнопку.</w:t>
      </w:r>
    </w:p>
    <w:p>
      <w:pPr>
        <w:pStyle w:val="Heading2"/>
        <w:keepNext/>
        <w:spacing w:after="100" w:before="200"/>
      </w:pPr>
      <w:r>
        <w:rPr>
          <w:rFonts w:ascii="Calibri" w:cs="Calibri" w:eastAsia="Calibri" w:hAnsi="Calibri"/>
          <w:b/>
          <w:bCs/>
          <w:color w:val="2B3036"/>
          <w:sz w:val="24"/>
          <w:szCs w:val="24"/>
        </w:rPr>
        <w:t xml:space="preserve">9.3. Предупреждения с сервера — сделано</w:t>
      </w:r>
    </w:p>
    <w:p>
      <w:pPr>
        <w:spacing w:after="120" w:line="288"/>
      </w:pPr>
      <w:r>
        <w:rPr>
          <w:rFonts w:ascii="Consolas" w:cs="Consolas" w:eastAsia="Consolas" w:hAnsi="Consolas"/>
          <w:color w:val="9A3412"/>
          <w:sz w:val="19"/>
          <w:szCs w:val="19"/>
        </w:rPr>
        <w:t xml:space="preserve">ProjectState.scene.warnings: SceneWarning[]</w:t>
      </w:r>
      <w:r>
        <w:rPr>
          <w:rFonts w:ascii="Calibri" w:cs="Calibri" w:eastAsia="Calibri" w:hAnsi="Calibri"/>
          <w:color w:val="15181C"/>
        </w:rPr>
        <w:t xml:space="preserve"> в ответе на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PUT /scene</w:t>
      </w:r>
      <w:r>
        <w:rPr>
          <w:rFonts w:ascii="Calibri" w:cs="Calibri" w:eastAsia="Calibri" w:hAnsi="Calibri"/>
          <w:color w:val="15181C"/>
        </w:rPr>
        <w:t xml:space="preserve">.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SceneWarning {code, severity, message, target_kind, target_id}</w:t>
      </w:r>
      <w:r>
        <w:rPr>
          <w:rFonts w:ascii="Calibri" w:cs="Calibri" w:eastAsia="Calibri" w:hAnsi="Calibri"/>
          <w:color w:val="15181C"/>
        </w:rPr>
        <w:t xml:space="preserve"> — по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target_id</w:t>
      </w:r>
      <w:r>
        <w:rPr>
          <w:rFonts w:ascii="Calibri" w:cs="Calibri" w:eastAsia="Calibri" w:hAnsi="Calibri"/>
          <w:color w:val="15181C"/>
        </w:rPr>
        <w:t xml:space="preserve"> редактор подсвечивает элемент.</w:t>
      </w:r>
    </w:p>
    <w:p>
      <w:pPr>
        <w:spacing w:after="120" w:line="288"/>
      </w:pPr>
      <w:r>
        <w:rPr>
          <w:rFonts w:ascii="Calibri" w:cs="Calibri" w:eastAsia="Calibri" w:hAnsi="Calibri"/>
          <w:color w:val="15181C"/>
        </w:rPr>
        <w:t xml:space="preserve">Коды, которые сервер считает сейчас: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route_crosses_wall</w:t>
      </w:r>
      <w:r>
        <w:rPr>
          <w:rFonts w:ascii="Calibri" w:cs="Calibri" w:eastAsia="Calibri" w:hAnsi="Calibri"/>
          <w:color w:val="15181C"/>
        </w:rPr>
        <w:t xml:space="preserve">,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robot_in_restricted_zone</w:t>
      </w:r>
      <w:r>
        <w:rPr>
          <w:rFonts w:ascii="Calibri" w:cs="Calibri" w:eastAsia="Calibri" w:hAnsi="Calibri"/>
          <w:color w:val="15181C"/>
        </w:rPr>
        <w:t xml:space="preserve">,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aisle_too_narrow</w:t>
      </w:r>
      <w:r>
        <w:rPr>
          <w:rFonts w:ascii="Calibri" w:cs="Calibri" w:eastAsia="Calibri" w:hAnsi="Calibri"/>
          <w:color w:val="15181C"/>
        </w:rPr>
        <w:t xml:space="preserve"> (маршрут ближе половины нужного прохода к стене),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zone_outside_bounds</w:t>
      </w:r>
      <w:r>
        <w:rPr>
          <w:rFonts w:ascii="Calibri" w:cs="Calibri" w:eastAsia="Calibri" w:hAnsi="Calibri"/>
          <w:color w:val="15181C"/>
        </w:rPr>
        <w:t xml:space="preserve">,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route_not_linked</w:t>
      </w:r>
      <w:r>
        <w:rPr>
          <w:rFonts w:ascii="Calibri" w:cs="Calibri" w:eastAsia="Calibri" w:hAnsi="Calibri"/>
          <w:color w:val="15181C"/>
        </w:rPr>
        <w:t xml:space="preserve">,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charging_capacity_exceeded</w:t>
      </w:r>
      <w:r>
        <w:rPr>
          <w:rFonts w:ascii="Calibri" w:cs="Calibri" w:eastAsia="Calibri" w:hAnsi="Calibri"/>
          <w:color w:val="15181C"/>
        </w:rPr>
        <w:t xml:space="preserve">,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scene_area_differs_from_form</w:t>
      </w:r>
      <w:r>
        <w:rPr>
          <w:rFonts w:ascii="Calibri" w:cs="Calibri" w:eastAsia="Calibri" w:hAnsi="Calibri"/>
          <w:color w:val="15181C"/>
        </w:rPr>
        <w:t xml:space="preserve"> (площадь плана расходится с формой больше чем на 20 %).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severity: error</w:t>
      </w:r>
      <w:r>
        <w:rPr>
          <w:rFonts w:ascii="Calibri" w:cs="Calibri" w:eastAsia="Calibri" w:hAnsi="Calibri"/>
          <w:color w:val="15181C"/>
        </w:rPr>
        <w:t xml:space="preserve"> означает, что план сохранён, но симуляция по нему не пойдёт.</w:t>
      </w:r>
    </w:p>
    <w:p>
      <w:pPr>
        <w:spacing w:after="120" w:line="288"/>
      </w:pPr>
      <w:r>
        <w:rPr>
          <w:rFonts w:ascii="Calibri" w:cs="Calibri" w:eastAsia="Calibri" w:hAnsi="Calibri"/>
          <w:color w:val="15181C"/>
        </w:rPr>
        <w:t xml:space="preserve">Эталонная реализация всех проверок лежит в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frontend/src/features/projectApi/sceneChecks.ts</w:t>
      </w:r>
      <w:r>
        <w:rPr>
          <w:rFonts w:ascii="Calibri" w:cs="Calibri" w:eastAsia="Calibri" w:hAnsi="Calibri"/>
          <w:color w:val="15181C"/>
        </w:rPr>
        <w:t xml:space="preserve"> — геометрия там честная (пересечение отрезков, точка в полигоне, расстояние до отрезка), бэкенду можно переносить формулы оттуда. Редактор может дублировать их локально для мгновенной подсветки, но истина — ответ сервера: те же замечания увидят симуляция и отчёт.</w:t>
      </w:r>
    </w:p>
    <w:p>
      <w:pPr>
        <w:pStyle w:val="Heading2"/>
        <w:keepNext/>
        <w:spacing w:after="100" w:before="200"/>
      </w:pPr>
      <w:r>
        <w:rPr>
          <w:rFonts w:ascii="Calibri" w:cs="Calibri" w:eastAsia="Calibri" w:hAnsi="Calibri"/>
          <w:b/>
          <w:bCs/>
          <w:color w:val="2B3036"/>
          <w:sz w:val="24"/>
          <w:szCs w:val="24"/>
        </w:rPr>
        <w:t xml:space="preserve">9.4. Стоимость персонала — за одного сотрудника</w:t>
      </w:r>
    </w:p>
    <w:p>
      <w:pPr>
        <w:spacing w:after="120" w:line="288"/>
      </w:pPr>
      <w:r>
        <w:rPr>
          <w:rFonts w:ascii="Calibri" w:cs="Calibri" w:eastAsia="Calibri" w:hAnsi="Calibri"/>
          <w:color w:val="15181C"/>
        </w:rPr>
        <w:t xml:space="preserve">В ТЗ написано «стоимость персонала в месяц», в контракте — «₽/мес </w:t>
      </w:r>
      <w:r>
        <w:rPr>
          <w:rFonts w:ascii="Calibri" w:cs="Calibri" w:eastAsia="Calibri" w:hAnsi="Calibri"/>
          <w:b/>
          <w:bCs/>
          <w:color w:val="15181C"/>
        </w:rPr>
        <w:t xml:space="preserve">на одного сотрудника</w:t>
      </w:r>
      <w:r>
        <w:rPr>
          <w:rFonts w:ascii="Calibri" w:cs="Calibri" w:eastAsia="Calibri" w:hAnsi="Calibri"/>
          <w:color w:val="15181C"/>
        </w:rPr>
        <w:t xml:space="preserve">». Правильным считаем контракт, потому что экономика умножает: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staff_count × staff_cost_per_month × 12</w:t>
      </w:r>
      <w:r>
        <w:rPr>
          <w:rFonts w:ascii="Calibri" w:cs="Calibri" w:eastAsia="Calibri" w:hAnsi="Calibri"/>
          <w:color w:val="15181C"/>
        </w:rPr>
        <w:t xml:space="preserve">. Если бы это был фонд на всех, формула завышала бы эффект в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staff_count</w:t>
      </w:r>
      <w:r>
        <w:rPr>
          <w:rFonts w:ascii="Calibri" w:cs="Calibri" w:eastAsia="Calibri" w:hAnsi="Calibri"/>
          <w:color w:val="15181C"/>
        </w:rPr>
        <w:t xml:space="preserve"> раз.</w:t>
      </w:r>
    </w:p>
    <w:p>
      <w:pPr>
        <w:spacing w:after="120" w:line="288"/>
      </w:pPr>
      <w:r>
        <w:rPr>
          <w:rFonts w:ascii="Calibri" w:cs="Calibri" w:eastAsia="Calibri" w:hAnsi="Calibri"/>
          <w:color w:val="15181C"/>
        </w:rPr>
        <w:t xml:space="preserve">Что сделано в форме: подпись «Стоимость одного сотрудника», подсказка «на одного человека, с налогами и взносами», и рядом считается контрольная сумма — «на всех выходит N ₽ в месяц». Ошибку теперь видно сразу при вводе.</w:t>
      </w:r>
    </w:p>
    <w:p>
      <w:pPr>
        <w:pStyle w:val="Heading2"/>
        <w:keepNext/>
        <w:spacing w:after="100" w:before="200"/>
      </w:pPr>
      <w:r>
        <w:rPr>
          <w:rFonts w:ascii="Calibri" w:cs="Calibri" w:eastAsia="Calibri" w:hAnsi="Calibri"/>
          <w:b/>
          <w:bCs/>
          <w:color w:val="2B3036"/>
          <w:sz w:val="24"/>
          <w:szCs w:val="24"/>
        </w:rPr>
        <w:t xml:space="preserve">9.5. Один справочник — сведён, главные id английские</w:t>
      </w:r>
    </w:p>
    <w:p>
      <w:pPr>
        <w:spacing w:after="120" w:line="288"/>
      </w:pPr>
      <w:r>
        <w:rPr>
          <w:rFonts w:ascii="Calibri" w:cs="Calibri" w:eastAsia="Calibri" w:hAnsi="Calibri"/>
          <w:color w:val="15181C"/>
        </w:rPr>
        <w:t xml:space="preserve">Главными оставляем </w:t>
      </w:r>
      <w:r>
        <w:rPr>
          <w:rFonts w:ascii="Calibri" w:cs="Calibri" w:eastAsia="Calibri" w:hAnsi="Calibri"/>
          <w:b/>
          <w:bCs/>
          <w:color w:val="15181C"/>
        </w:rPr>
        <w:t xml:space="preserve">английские snake_case</w:t>
      </w:r>
      <w:r>
        <w:rPr>
          <w:rFonts w:ascii="Calibri" w:cs="Calibri" w:eastAsia="Calibri" w:hAnsi="Calibri"/>
          <w:color w:val="15181C"/>
        </w:rPr>
        <w:t xml:space="preserve">: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receiving</w:t>
      </w:r>
      <w:r>
        <w:rPr>
          <w:rFonts w:ascii="Calibri" w:cs="Calibri" w:eastAsia="Calibri" w:hAnsi="Calibri"/>
          <w:color w:val="15181C"/>
        </w:rPr>
        <w:t xml:space="preserve">,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storage</w:t>
      </w:r>
      <w:r>
        <w:rPr>
          <w:rFonts w:ascii="Calibri" w:cs="Calibri" w:eastAsia="Calibri" w:hAnsi="Calibri"/>
          <w:color w:val="15181C"/>
        </w:rPr>
        <w:t xml:space="preserve">,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stacker</w:t>
      </w:r>
      <w:r>
        <w:rPr>
          <w:rFonts w:ascii="Calibri" w:cs="Calibri" w:eastAsia="Calibri" w:hAnsi="Calibri"/>
          <w:color w:val="15181C"/>
        </w:rPr>
        <w:t xml:space="preserve">,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amr</w:t>
      </w:r>
      <w:r>
        <w:rPr>
          <w:rFonts w:ascii="Calibri" w:cs="Calibri" w:eastAsia="Calibri" w:hAnsi="Calibri"/>
          <w:color w:val="15181C"/>
        </w:rPr>
        <w:t xml:space="preserve">. Причина не вкусовая: значения из того же справочника уже лежат в контрактах как enum (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ZoneType: storage/operation/charging/restricted/transit</w:t>
      </w:r>
      <w:r>
        <w:rPr>
          <w:rFonts w:ascii="Calibri" w:cs="Calibri" w:eastAsia="Calibri" w:hAnsi="Calibri"/>
          <w:color w:val="15181C"/>
        </w:rPr>
        <w:t xml:space="preserve">,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AcquisitionModel: purchase/leasing/raas</w:t>
      </w:r>
      <w:r>
        <w:rPr>
          <w:rFonts w:ascii="Calibri" w:cs="Calibri" w:eastAsia="Calibri" w:hAnsi="Calibri"/>
          <w:color w:val="15181C"/>
        </w:rPr>
        <w:t xml:space="preserve">) и в каталоге через CPE. Транслит (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zona_priemki</w:t>
      </w:r>
      <w:r>
        <w:rPr>
          <w:rFonts w:ascii="Calibri" w:cs="Calibri" w:eastAsia="Calibri" w:hAnsi="Calibri"/>
          <w:color w:val="15181C"/>
        </w:rPr>
        <w:t xml:space="preserve">,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robot_shtabeler</w:t>
      </w:r>
      <w:r>
        <w:rPr>
          <w:rFonts w:ascii="Calibri" w:cs="Calibri" w:eastAsia="Calibri" w:hAnsi="Calibri"/>
          <w:color w:val="15181C"/>
        </w:rPr>
        <w:t xml:space="preserve">) пришлось бы конвертировать в трёх местах.</w:t>
      </w:r>
    </w:p>
    <w:p>
      <w:pPr>
        <w:spacing w:after="120" w:line="288"/>
      </w:pPr>
      <w:r>
        <w:rPr>
          <w:rFonts w:ascii="Calibri" w:cs="Calibri" w:eastAsia="Calibri" w:hAnsi="Calibri"/>
          <w:color w:val="15181C"/>
        </w:rPr>
        <w:t xml:space="preserve">Чтобы тебе ничего не переписывать: в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contracts/dictionaries/categories.json</w:t>
      </w:r>
      <w:r>
        <w:rPr>
          <w:rFonts w:ascii="Calibri" w:cs="Calibri" w:eastAsia="Calibri" w:hAnsi="Calibri"/>
          <w:color w:val="15181C"/>
        </w:rPr>
        <w:t xml:space="preserve"> у значений появилось поле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aliases</w:t>
      </w:r>
      <w:r>
        <w:rPr>
          <w:rFonts w:ascii="Calibri" w:cs="Calibri" w:eastAsia="Calibri" w:hAnsi="Calibri"/>
          <w:color w:val="15181C"/>
        </w:rPr>
        <w:t xml:space="preserve"> с твоими названиями, и сервер </w:t>
      </w:r>
      <w:r>
        <w:rPr>
          <w:rFonts w:ascii="Calibri" w:cs="Calibri" w:eastAsia="Calibri" w:hAnsi="Calibri"/>
          <w:b/>
          <w:bCs/>
          <w:color w:val="15181C"/>
        </w:rPr>
        <w:t xml:space="preserve">принимает алиас на входе</w:t>
      </w:r>
      <w:r>
        <w:rPr>
          <w:rFonts w:ascii="Calibri" w:cs="Calibri" w:eastAsia="Calibri" w:hAnsi="Calibri"/>
          <w:color w:val="15181C"/>
        </w:rPr>
        <w:t xml:space="preserve">, а в ответах и в данных возвращает главный id.</w:t>
      </w:r>
    </w:p>
    <w:p>
      <w:pPr>
        <w:keepLines/>
        <w:pBdr>
          <w:top w:val="single" w:color="D6DBE1" w:sz="4" w:space="4"/>
        </w:pBdr>
        <w:shd w:fill="F4F5F7" w:color="auto" w:val="clear"/>
        <w:spacing w:after="0" w:before="80" w:line="240"/>
        <w:ind w:left="113" w:right="113"/>
      </w:pPr>
      <w:r>
        <w:rPr>
          <w:rFonts w:ascii="Consolas" w:cs="Consolas" w:eastAsia="Consolas" w:hAnsi="Consolas"/>
          <w:color w:val="15181C"/>
          <w:sz w:val="15"/>
          <w:szCs w:val="15"/>
        </w:rPr>
        <w:t xml:space="preserve">{ "id": "receiving", "label": "Приёмка", "zone_type": "operation",</w:t>
      </w:r>
    </w:p>
    <w:p>
      <w:pPr>
        <w:keepLines/>
        <w:shd w:fill="F4F5F7" w:color="auto" w:val="clear"/>
        <w:spacing w:after="0" w:before="0" w:line="240"/>
        <w:ind w:left="113" w:right="113"/>
      </w:pPr>
      <w:r>
        <w:rPr>
          <w:rFonts w:ascii="Consolas" w:cs="Consolas" w:eastAsia="Consolas" w:hAnsi="Consolas"/>
          <w:color w:val="15181C"/>
          <w:sz w:val="15"/>
          <w:szCs w:val="15"/>
        </w:rPr>
        <w:t xml:space="preserve">  "aliases": ["zona_priemki", "priemka"] }</w:t>
      </w:r>
    </w:p>
    <w:p>
      <w:pPr>
        <w:keepLines/>
        <w:shd w:fill="F4F5F7" w:color="auto" w:val="clear"/>
        <w:spacing w:after="0" w:before="0" w:line="240"/>
        <w:ind w:left="113" w:right="113"/>
      </w:pPr>
      <w:r>
        <w:rPr>
          <w:rFonts w:ascii="Consolas" w:cs="Consolas" w:eastAsia="Consolas" w:hAnsi="Consolas"/>
          <w:color w:val="15181C"/>
          <w:sz w:val="15"/>
          <w:szCs w:val="15"/>
        </w:rPr>
        <w:t xml:space="preserve">{ "id": "stacker", "label": "Робот-штабелёр",</w:t>
      </w:r>
    </w:p>
    <w:p>
      <w:pPr>
        <w:keepLines/>
        <w:pBdr>
          <w:bottom w:val="single" w:color="D6DBE1" w:sz="4" w:space="4"/>
        </w:pBdr>
        <w:shd w:fill="F4F5F7" w:color="auto" w:val="clear"/>
        <w:spacing w:after="160" w:before="0" w:line="240"/>
        <w:ind w:left="113" w:right="113"/>
      </w:pPr>
      <w:r>
        <w:rPr>
          <w:rFonts w:ascii="Consolas" w:cs="Consolas" w:eastAsia="Consolas" w:hAnsi="Consolas"/>
          <w:color w:val="15181C"/>
          <w:sz w:val="15"/>
          <w:szCs w:val="15"/>
        </w:rPr>
        <w:t xml:space="preserve">  "aliases": ["robot_shtabeler", "shtabeler"] }</w:t>
      </w:r>
    </w:p>
    <w:p>
      <w:pPr>
        <w:spacing w:after="120" w:line="288"/>
      </w:pPr>
      <w:r>
        <w:rPr>
          <w:rFonts w:ascii="Calibri" w:cs="Calibri" w:eastAsia="Calibri" w:hAnsi="Calibri"/>
          <w:color w:val="15181C"/>
        </w:rPr>
        <w:t xml:space="preserve">Алиасы проставлены для всех рабочих зон, типов зон, видов точек и категорий техники (22 значения). </w:t>
      </w:r>
      <w:r>
        <w:rPr>
          <w:rFonts w:ascii="Calibri" w:cs="Calibri" w:eastAsia="Calibri" w:hAnsi="Calibri"/>
          <w:b/>
          <w:bCs/>
          <w:color w:val="15181C"/>
        </w:rPr>
        <w:t xml:space="preserve">Пришли свой </w:t>
      </w:r>
      <w:r>
        <w:rPr>
          <w:rFonts w:ascii="Consolas" w:cs="Consolas" w:eastAsia="Consolas" w:hAnsi="Consolas"/>
          <w:b/>
          <w:bCs/>
          <w:color w:val="9A3412"/>
          <w:sz w:val="19"/>
          <w:szCs w:val="19"/>
        </w:rPr>
        <w:t xml:space="preserve">categories.json</w:t>
      </w:r>
      <w:r>
        <w:rPr>
          <w:rFonts w:ascii="Calibri" w:cs="Calibri" w:eastAsia="Calibri" w:hAnsi="Calibri"/>
          <w:color w:val="15181C"/>
        </w:rPr>
        <w:t xml:space="preserve"> — допишу недостающее и добавлю алиасы к остальным; если в нём есть значения, которых у нас нет, они переедут в общий файл, а не останутся отдельным списком.</w:t>
      </w:r>
    </w:p>
    <w:p>
      <w:pPr>
        <w:pStyle w:val="Heading2"/>
        <w:keepNext/>
        <w:spacing w:after="100" w:before="200"/>
      </w:pPr>
      <w:r>
        <w:rPr>
          <w:rFonts w:ascii="Calibri" w:cs="Calibri" w:eastAsia="Calibri" w:hAnsi="Calibri"/>
          <w:b/>
          <w:bCs/>
          <w:color w:val="2B3036"/>
          <w:sz w:val="24"/>
          <w:szCs w:val="24"/>
        </w:rPr>
        <w:t xml:space="preserve">9.6. Хватает ли данных симуляции — вопрос к Стасу</w:t>
      </w:r>
    </w:p>
    <w:p>
      <w:pPr>
        <w:spacing w:after="120" w:line="288"/>
      </w:pPr>
      <w:r>
        <w:rPr>
          <w:rFonts w:ascii="Calibri" w:cs="Calibri" w:eastAsia="Calibri" w:hAnsi="Calibri"/>
          <w:color w:val="15181C"/>
        </w:rPr>
        <w:t xml:space="preserve">В план добавлено ровно то, что ты перечислил: направление маршрута, привязка маршрута к точкам, стартовый поворот робота, его точка старта и зарядка, плюс число мест у зарядки. Для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SimulationTimeline</w:t>
      </w:r>
      <w:r>
        <w:rPr>
          <w:rFonts w:ascii="Calibri" w:cs="Calibri" w:eastAsia="Calibri" w:hAnsi="Calibri"/>
          <w:color w:val="15181C"/>
        </w:rPr>
        <w:t xml:space="preserve"> этого, по-моему, достаточно: робот стартует из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start_position</w:t>
      </w:r>
      <w:r>
        <w:rPr>
          <w:rFonts w:ascii="Calibri" w:cs="Calibri" w:eastAsia="Calibri" w:hAnsi="Calibri"/>
          <w:color w:val="15181C"/>
        </w:rPr>
        <w:t xml:space="preserve"> с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start_rotation_deg</w:t>
      </w:r>
      <w:r>
        <w:rPr>
          <w:rFonts w:ascii="Calibri" w:cs="Calibri" w:eastAsia="Calibri" w:hAnsi="Calibri"/>
          <w:color w:val="15181C"/>
        </w:rPr>
        <w:t xml:space="preserve">, едет по маршрутам между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from_point_id</w:t>
      </w:r>
      <w:r>
        <w:rPr>
          <w:rFonts w:ascii="Calibri" w:cs="Calibri" w:eastAsia="Calibri" w:hAnsi="Calibri"/>
          <w:color w:val="15181C"/>
        </w:rPr>
        <w:t xml:space="preserve"> и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to_point_id</w:t>
      </w:r>
      <w:r>
        <w:rPr>
          <w:rFonts w:ascii="Calibri" w:cs="Calibri" w:eastAsia="Calibri" w:hAnsi="Calibri"/>
          <w:color w:val="15181C"/>
        </w:rPr>
        <w:t xml:space="preserve">, возвращается на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charging_point_id</w:t>
      </w:r>
      <w:r>
        <w:rPr>
          <w:rFonts w:ascii="Calibri" w:cs="Calibri" w:eastAsia="Calibri" w:hAnsi="Calibri"/>
          <w:color w:val="15181C"/>
        </w:rPr>
        <w:t xml:space="preserve">, а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capacity</w:t>
      </w:r>
      <w:r>
        <w:rPr>
          <w:rFonts w:ascii="Calibri" w:cs="Calibri" w:eastAsia="Calibri" w:hAnsi="Calibri"/>
          <w:color w:val="15181C"/>
        </w:rPr>
        <w:t xml:space="preserve"> ограничивает очередь на зарядке.</w:t>
      </w:r>
    </w:p>
    <w:p>
      <w:pPr>
        <w:spacing w:after="120" w:line="288"/>
      </w:pPr>
      <w:r>
        <w:rPr>
          <w:rFonts w:ascii="Calibri" w:cs="Calibri" w:eastAsia="Calibri" w:hAnsi="Calibri"/>
          <w:color w:val="15181C"/>
        </w:rPr>
        <w:t xml:space="preserve">Чего в плане </w:t>
      </w:r>
      <w:r>
        <w:rPr>
          <w:rFonts w:ascii="Calibri" w:cs="Calibri" w:eastAsia="Calibri" w:hAnsi="Calibri"/>
          <w:b/>
          <w:bCs/>
          <w:color w:val="15181C"/>
        </w:rPr>
        <w:t xml:space="preserve">нет</w:t>
      </w:r>
      <w:r>
        <w:rPr>
          <w:rFonts w:ascii="Calibri" w:cs="Calibri" w:eastAsia="Calibri" w:hAnsi="Calibri"/>
          <w:color w:val="15181C"/>
        </w:rPr>
        <w:t xml:space="preserve"> и что, возможно, понадобится Стасу — решаем вместе: скорость движения внутри зон (ограничения), приоритет маршрутов, расписание операций (сколько задач в час на точку). Скорость робота и производительность пока берутся из каталога, а не из плана.</w:t>
      </w:r>
    </w:p>
    <w:p>
      <w:pPr>
        <w:pStyle w:val="Heading2"/>
        <w:keepNext/>
        <w:spacing w:after="100" w:before="200"/>
      </w:pPr>
      <w:r>
        <w:rPr>
          <w:rFonts w:ascii="Calibri" w:cs="Calibri" w:eastAsia="Calibri" w:hAnsi="Calibri"/>
          <w:b/>
          <w:bCs/>
          <w:color w:val="2B3036"/>
          <w:sz w:val="24"/>
          <w:szCs w:val="24"/>
        </w:rPr>
        <w:t xml:space="preserve">9.7. Перенос редактора: react-konva и vitest — согласен</w:t>
      </w:r>
    </w:p>
    <w:p>
      <w:pPr>
        <w:spacing w:after="120" w:line="288"/>
      </w:pPr>
      <w:r>
        <w:rPr>
          <w:rFonts w:ascii="Calibri" w:cs="Calibri" w:eastAsia="Calibri" w:hAnsi="Calibri"/>
          <w:color w:val="15181C"/>
        </w:rPr>
        <w:t xml:space="preserve">Обе зависимости нормальные: konva закрывает холст, vitest ложится на Vite без отдельного конфига. Просьбы к переносу: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5181C"/>
        </w:rPr>
        <w:t xml:space="preserve">ставить как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npm i react-konva konva</w:t>
      </w:r>
      <w:r>
        <w:rPr>
          <w:rFonts w:ascii="Calibri" w:cs="Calibri" w:eastAsia="Calibri" w:hAnsi="Calibri"/>
          <w:color w:val="15181C"/>
        </w:rPr>
        <w:t xml:space="preserve"> и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npm i -D vitest</w:t>
      </w:r>
      <w:r>
        <w:rPr>
          <w:rFonts w:ascii="Calibri" w:cs="Calibri" w:eastAsia="Calibri" w:hAnsi="Calibri"/>
          <w:color w:val="15181C"/>
        </w:rPr>
        <w:t xml:space="preserve"> в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frontend/</w:t>
      </w:r>
      <w:r>
        <w:rPr>
          <w:rFonts w:ascii="Calibri" w:cs="Calibri" w:eastAsia="Calibri" w:hAnsi="Calibri"/>
          <w:color w:val="15181C"/>
        </w:rPr>
        <w:t xml:space="preserve">, отдельный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package.json</w:t>
      </w:r>
      <w:r>
        <w:rPr>
          <w:rFonts w:ascii="Calibri" w:cs="Calibri" w:eastAsia="Calibri" w:hAnsi="Calibri"/>
          <w:color w:val="15181C"/>
        </w:rPr>
        <w:t xml:space="preserve"> не заводить;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5181C"/>
        </w:rPr>
        <w:t xml:space="preserve">тесты рядом с кодом (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*.test.ts</w:t>
      </w:r>
      <w:r>
        <w:rPr>
          <w:rFonts w:ascii="Calibri" w:cs="Calibri" w:eastAsia="Calibri" w:hAnsi="Calibri"/>
          <w:color w:val="15181C"/>
        </w:rPr>
        <w:t xml:space="preserve">), скрипт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npm test</w:t>
      </w:r>
      <w:r>
        <w:rPr>
          <w:rFonts w:ascii="Calibri" w:cs="Calibri" w:eastAsia="Calibri" w:hAnsi="Calibri"/>
          <w:color w:val="15181C"/>
        </w:rPr>
        <w:t xml:space="preserve"> добавлю я;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5181C"/>
        </w:rPr>
        <w:t xml:space="preserve">сборка после переноса должна проходить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npm run build</w:t>
      </w:r>
      <w:r>
        <w:rPr>
          <w:rFonts w:ascii="Calibri" w:cs="Calibri" w:eastAsia="Calibri" w:hAnsi="Calibri"/>
          <w:color w:val="15181C"/>
        </w:rPr>
        <w:t xml:space="preserve"> и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npm run lint</w:t>
      </w:r>
      <w:r>
        <w:rPr>
          <w:rFonts w:ascii="Calibri" w:cs="Calibri" w:eastAsia="Calibri" w:hAnsi="Calibri"/>
          <w:color w:val="15181C"/>
        </w:rPr>
        <w:t xml:space="preserve"> без новых предупреждений — сейчас оба чистые.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Calibri" w:cs="Calibri" w:eastAsia="Calibri" w:hAnsi="Calibri"/>
        <w:color w:val="5C6673"/>
        <w:sz w:val="16"/>
        <w:szCs w:val="16"/>
      </w:rPr>
      <w:t xml:space="preserve">Форма, редактор плана и API · стр. </w:t>
    </w:r>
    <w:r>
      <w:rPr>
        <w:rFonts w:ascii="Calibri" w:cs="Calibri" w:eastAsia="Calibri" w:hAnsi="Calibri"/>
        <w:color w:val="5C6673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5181C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g_bxe1dr7evgbxphspavq" Type="http://schemas.openxmlformats.org/officeDocument/2006/relationships/hyperlink" Target="https://sashqw1.github.io/Sashqw1-robocalc/projects/p-leningradka/wizard/topology?as=user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Форма, редактор плана и API: как соединяем</dc:title>
  <dc:creator>Владимиров</dc:creator>
  <cp:lastModifiedBy>Un-named</cp:lastModifiedBy>
  <cp:revision>1</cp:revision>
  <dcterms:created xsi:type="dcterms:W3CDTF">2026-09-23T20:24:16.376Z</dcterms:created>
  <dcterms:modified xsi:type="dcterms:W3CDTF">2026-09-23T20:24:16.378Z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