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10A" w:rsidRPr="00EA61F2" w:rsidRDefault="00C30936" w:rsidP="0082210A">
      <w:pPr>
        <w:pStyle w:val="Noidung"/>
        <w:jc w:val="center"/>
        <w:rPr>
          <w:rFonts w:cs="Arial"/>
          <w:b/>
          <w:szCs w:val="22"/>
        </w:rPr>
      </w:pPr>
      <w:r>
        <w:rPr>
          <w:rFonts w:cs="Arial"/>
          <w:b/>
          <w:szCs w:val="22"/>
        </w:rPr>
        <w:t>CSC424</w:t>
      </w:r>
      <w:r w:rsidR="0082210A" w:rsidRPr="00EA61F2">
        <w:rPr>
          <w:rFonts w:cs="Arial"/>
          <w:b/>
          <w:szCs w:val="22"/>
        </w:rPr>
        <w:t>/</w:t>
      </w:r>
      <w:r>
        <w:rPr>
          <w:rFonts w:cs="Arial"/>
          <w:b/>
          <w:szCs w:val="22"/>
        </w:rPr>
        <w:t>334</w:t>
      </w:r>
      <w:r w:rsidR="0082210A" w:rsidRPr="00EA61F2">
        <w:rPr>
          <w:rFonts w:cs="Arial"/>
          <w:b/>
          <w:szCs w:val="22"/>
        </w:rPr>
        <w:t>: Assignment #2</w:t>
      </w:r>
    </w:p>
    <w:p w:rsidR="0082210A" w:rsidRPr="00EA61F2" w:rsidRDefault="0082210A" w:rsidP="0082210A">
      <w:pPr>
        <w:pStyle w:val="Noidung"/>
        <w:jc w:val="center"/>
        <w:rPr>
          <w:rFonts w:cs="Arial"/>
          <w:szCs w:val="22"/>
        </w:rPr>
      </w:pPr>
      <w:r w:rsidRPr="00EA61F2">
        <w:rPr>
          <w:rFonts w:cs="Arial"/>
          <w:szCs w:val="22"/>
        </w:rPr>
        <w:t>Due:</w:t>
      </w:r>
      <w:r w:rsidR="001B0818" w:rsidRPr="00EA61F2">
        <w:rPr>
          <w:rFonts w:cs="Arial"/>
          <w:szCs w:val="22"/>
        </w:rPr>
        <w:t xml:space="preserve"> </w:t>
      </w:r>
      <w:r w:rsidR="009D3B0C">
        <w:rPr>
          <w:rFonts w:cs="Arial"/>
          <w:szCs w:val="22"/>
        </w:rPr>
        <w:t>June 28</w:t>
      </w:r>
      <w:r w:rsidR="00C30936">
        <w:rPr>
          <w:rFonts w:cs="Arial"/>
          <w:szCs w:val="22"/>
        </w:rPr>
        <w:t>, 201</w:t>
      </w:r>
      <w:r w:rsidR="007850B7">
        <w:rPr>
          <w:rFonts w:cs="Arial"/>
          <w:szCs w:val="22"/>
        </w:rPr>
        <w:t>7</w:t>
      </w:r>
      <w:r w:rsidR="00C30936">
        <w:rPr>
          <w:rFonts w:cs="Arial"/>
          <w:szCs w:val="22"/>
        </w:rPr>
        <w:t xml:space="preserve"> </w:t>
      </w:r>
      <w:r w:rsidR="002D3CB5">
        <w:rPr>
          <w:rFonts w:cs="Arial"/>
          <w:szCs w:val="22"/>
        </w:rPr>
        <w:t xml:space="preserve"> by 11:59</w:t>
      </w:r>
      <w:r w:rsidRPr="00EA61F2">
        <w:rPr>
          <w:rFonts w:cs="Arial"/>
          <w:szCs w:val="22"/>
        </w:rPr>
        <w:t>pm</w:t>
      </w:r>
    </w:p>
    <w:p w:rsidR="0082210A" w:rsidRPr="00EA61F2" w:rsidRDefault="00B22AC5" w:rsidP="0082210A">
      <w:pPr>
        <w:pStyle w:val="Noidung"/>
        <w:jc w:val="center"/>
        <w:rPr>
          <w:rFonts w:cs="Arial"/>
          <w:szCs w:val="22"/>
        </w:rPr>
      </w:pPr>
      <w:r w:rsidRPr="00EA61F2">
        <w:rPr>
          <w:rFonts w:cs="Arial"/>
          <w:szCs w:val="22"/>
        </w:rPr>
        <w:t xml:space="preserve">Total: </w:t>
      </w:r>
      <w:r w:rsidR="00C30936">
        <w:rPr>
          <w:rFonts w:cs="Arial"/>
          <w:szCs w:val="22"/>
        </w:rPr>
        <w:t>3</w:t>
      </w:r>
      <w:r w:rsidR="00EA61F2">
        <w:rPr>
          <w:rFonts w:cs="Arial"/>
          <w:szCs w:val="22"/>
        </w:rPr>
        <w:t>5</w:t>
      </w:r>
      <w:r w:rsidR="0082210A" w:rsidRPr="00EA61F2">
        <w:rPr>
          <w:rFonts w:cs="Arial"/>
          <w:szCs w:val="22"/>
        </w:rPr>
        <w:t xml:space="preserve"> points</w:t>
      </w:r>
    </w:p>
    <w:p w:rsidR="0082210A" w:rsidRPr="00EA61F2" w:rsidRDefault="0082210A" w:rsidP="0082210A">
      <w:pPr>
        <w:pStyle w:val="Noidung"/>
        <w:rPr>
          <w:rFonts w:cs="Arial"/>
          <w:szCs w:val="22"/>
        </w:rPr>
      </w:pPr>
    </w:p>
    <w:p w:rsidR="0015206B" w:rsidRPr="00EA61F2" w:rsidRDefault="0015206B" w:rsidP="0015206B">
      <w:pPr>
        <w:autoSpaceDE w:val="0"/>
        <w:autoSpaceDN w:val="0"/>
        <w:adjustRightInd w:val="0"/>
        <w:spacing w:after="0" w:line="240" w:lineRule="auto"/>
        <w:rPr>
          <w:rFonts w:ascii="Arial" w:hAnsi="Arial" w:cs="Arial"/>
        </w:rPr>
      </w:pPr>
      <w:r w:rsidRPr="00EA61F2">
        <w:rPr>
          <w:rFonts w:ascii="Arial" w:hAnsi="Arial" w:cs="Arial"/>
          <w:b/>
        </w:rPr>
        <w:t>Problem #1</w:t>
      </w:r>
      <w:r w:rsidRPr="00EA61F2">
        <w:rPr>
          <w:rFonts w:ascii="Arial" w:hAnsi="Arial" w:cs="Arial"/>
        </w:rPr>
        <w:t xml:space="preserve"> </w:t>
      </w:r>
      <w:r w:rsidRPr="00EA61F2">
        <w:rPr>
          <w:rFonts w:ascii="Arial" w:hAnsi="Arial" w:cs="Arial"/>
          <w:b/>
        </w:rPr>
        <w:t>(Regression analysis</w:t>
      </w:r>
      <w:r w:rsidR="00B22AC5" w:rsidRPr="00EA61F2">
        <w:rPr>
          <w:rFonts w:ascii="Arial" w:hAnsi="Arial" w:cs="Arial"/>
          <w:b/>
        </w:rPr>
        <w:t xml:space="preserve"> - </w:t>
      </w:r>
      <w:r w:rsidR="00C30936">
        <w:rPr>
          <w:rFonts w:ascii="Arial" w:hAnsi="Arial" w:cs="Arial"/>
          <w:b/>
        </w:rPr>
        <w:t>15</w:t>
      </w:r>
      <w:r w:rsidR="00BF4C3F" w:rsidRPr="00EA61F2">
        <w:rPr>
          <w:rFonts w:ascii="Arial" w:hAnsi="Arial" w:cs="Arial"/>
          <w:b/>
        </w:rPr>
        <w:t xml:space="preserve"> points</w:t>
      </w:r>
      <w:r w:rsidRPr="00EA61F2">
        <w:rPr>
          <w:rFonts w:ascii="Arial" w:hAnsi="Arial" w:cs="Arial"/>
          <w:b/>
        </w:rPr>
        <w:t>)</w:t>
      </w:r>
      <w:r w:rsidRPr="00EA61F2">
        <w:rPr>
          <w:rFonts w:ascii="Arial" w:hAnsi="Arial" w:cs="Arial"/>
        </w:rPr>
        <w:t xml:space="preserve"> The Housing dataset </w:t>
      </w:r>
      <w:r w:rsidR="00EA61F2" w:rsidRPr="00EA61F2">
        <w:rPr>
          <w:rFonts w:ascii="Arial" w:hAnsi="Arial" w:cs="Arial"/>
        </w:rPr>
        <w:t xml:space="preserve">(under the course documents for week 3) </w:t>
      </w:r>
      <w:r w:rsidRPr="00EA61F2">
        <w:rPr>
          <w:rFonts w:ascii="Arial" w:hAnsi="Arial" w:cs="Arial"/>
        </w:rPr>
        <w:t xml:space="preserve">contains housing values in the suburbs of Boston. The detailed explanation concerning the input and output variables can be fetched from the UCI machine learning repository </w:t>
      </w:r>
      <w:hyperlink r:id="rId8" w:history="1">
        <w:r w:rsidRPr="00EA61F2">
          <w:rPr>
            <w:rStyle w:val="Hyperlink"/>
            <w:rFonts w:ascii="Arial" w:hAnsi="Arial" w:cs="Arial"/>
            <w:color w:val="auto"/>
          </w:rPr>
          <w:t>http://archive.ics.uci.edu/ml/datasets/Housing</w:t>
        </w:r>
      </w:hyperlink>
      <w:r w:rsidRPr="00EA61F2">
        <w:rPr>
          <w:rFonts w:ascii="Arial" w:hAnsi="Arial" w:cs="Arial"/>
        </w:rPr>
        <w:t>:</w:t>
      </w:r>
    </w:p>
    <w:p w:rsidR="0015206B" w:rsidRPr="00EA61F2" w:rsidRDefault="0015206B" w:rsidP="0015206B">
      <w:pPr>
        <w:pStyle w:val="Normal1"/>
        <w:rPr>
          <w:color w:val="auto"/>
          <w:sz w:val="22"/>
          <w:szCs w:val="22"/>
        </w:rPr>
      </w:pPr>
      <w:r w:rsidRPr="00EA61F2">
        <w:rPr>
          <w:color w:val="auto"/>
          <w:sz w:val="22"/>
          <w:szCs w:val="22"/>
        </w:rPr>
        <w:t xml:space="preserve">1. CRIM: per capita crime rate by town </w:t>
      </w:r>
      <w:r w:rsidRPr="00EA61F2">
        <w:rPr>
          <w:color w:val="auto"/>
          <w:sz w:val="22"/>
          <w:szCs w:val="22"/>
        </w:rPr>
        <w:br/>
        <w:t xml:space="preserve">2. ZN: proportion of residential land zoned for lots over 25,000 sq.ft. </w:t>
      </w:r>
      <w:r w:rsidRPr="00EA61F2">
        <w:rPr>
          <w:color w:val="auto"/>
          <w:sz w:val="22"/>
          <w:szCs w:val="22"/>
        </w:rPr>
        <w:br/>
        <w:t xml:space="preserve">3. INDUS: proportion of non-retail business acres per town </w:t>
      </w:r>
      <w:r w:rsidRPr="00EA61F2">
        <w:rPr>
          <w:color w:val="auto"/>
          <w:sz w:val="22"/>
          <w:szCs w:val="22"/>
        </w:rPr>
        <w:br/>
        <w:t xml:space="preserve">4. CHAS: Charles River dummy variable (= 1 if tract bounds river; 0 otherwise) </w:t>
      </w:r>
      <w:r w:rsidRPr="00EA61F2">
        <w:rPr>
          <w:color w:val="auto"/>
          <w:sz w:val="22"/>
          <w:szCs w:val="22"/>
        </w:rPr>
        <w:br/>
        <w:t xml:space="preserve">5. NOX: nitric oxides concentration (parts per 10 million) </w:t>
      </w:r>
      <w:r w:rsidRPr="00EA61F2">
        <w:rPr>
          <w:color w:val="auto"/>
          <w:sz w:val="22"/>
          <w:szCs w:val="22"/>
        </w:rPr>
        <w:br/>
        <w:t xml:space="preserve">6. RM: average number of rooms per dwelling </w:t>
      </w:r>
      <w:r w:rsidRPr="00EA61F2">
        <w:rPr>
          <w:color w:val="auto"/>
          <w:sz w:val="22"/>
          <w:szCs w:val="22"/>
        </w:rPr>
        <w:br/>
        <w:t xml:space="preserve">7. AGE: proportion of owner-occupied units built prior to 1940 </w:t>
      </w:r>
      <w:r w:rsidRPr="00EA61F2">
        <w:rPr>
          <w:color w:val="auto"/>
          <w:sz w:val="22"/>
          <w:szCs w:val="22"/>
        </w:rPr>
        <w:br/>
        <w:t xml:space="preserve">8. DIS: weighted distances to five Boston employment centres </w:t>
      </w:r>
      <w:r w:rsidRPr="00EA61F2">
        <w:rPr>
          <w:color w:val="auto"/>
          <w:sz w:val="22"/>
          <w:szCs w:val="22"/>
        </w:rPr>
        <w:br/>
        <w:t xml:space="preserve">9. RAD: index of accessibility to radial highways </w:t>
      </w:r>
      <w:r w:rsidRPr="00EA61F2">
        <w:rPr>
          <w:color w:val="auto"/>
          <w:sz w:val="22"/>
          <w:szCs w:val="22"/>
        </w:rPr>
        <w:br/>
        <w:t xml:space="preserve">10. TAX: full-value property-tax rate per $10,000 </w:t>
      </w:r>
      <w:r w:rsidRPr="00EA61F2">
        <w:rPr>
          <w:color w:val="auto"/>
          <w:sz w:val="22"/>
          <w:szCs w:val="22"/>
        </w:rPr>
        <w:br/>
        <w:t xml:space="preserve">11. PTRATIO: pupil-teacher ratio by town </w:t>
      </w:r>
      <w:r w:rsidRPr="00EA61F2">
        <w:rPr>
          <w:color w:val="auto"/>
          <w:sz w:val="22"/>
          <w:szCs w:val="22"/>
        </w:rPr>
        <w:br/>
        <w:t xml:space="preserve">12. B: 1000(Bk - 0.63)^2 where Bk is the proportion of blacks by town </w:t>
      </w:r>
      <w:r w:rsidRPr="00EA61F2">
        <w:rPr>
          <w:color w:val="auto"/>
          <w:sz w:val="22"/>
          <w:szCs w:val="22"/>
        </w:rPr>
        <w:br/>
        <w:t xml:space="preserve">13. LSTAT: % lower status of the population </w:t>
      </w:r>
      <w:r w:rsidRPr="00EA61F2">
        <w:rPr>
          <w:color w:val="auto"/>
          <w:sz w:val="22"/>
          <w:szCs w:val="22"/>
        </w:rPr>
        <w:br/>
        <w:t>14. MEDV: Median value of owner-occupied homes in $1000's (output variable)</w:t>
      </w:r>
    </w:p>
    <w:p w:rsidR="00EA61F2" w:rsidRDefault="00EA61F2" w:rsidP="0015206B">
      <w:pPr>
        <w:autoSpaceDE w:val="0"/>
        <w:autoSpaceDN w:val="0"/>
        <w:adjustRightInd w:val="0"/>
        <w:spacing w:after="0" w:line="240" w:lineRule="auto"/>
        <w:rPr>
          <w:rFonts w:ascii="Arial" w:hAnsi="Arial" w:cs="Arial"/>
        </w:rPr>
      </w:pPr>
      <w:r w:rsidRPr="00EA61F2">
        <w:rPr>
          <w:rFonts w:ascii="Arial" w:hAnsi="Arial" w:cs="Arial"/>
        </w:rPr>
        <w:t>a</w:t>
      </w:r>
      <w:r w:rsidR="0015206B" w:rsidRPr="00EA61F2">
        <w:rPr>
          <w:rFonts w:ascii="Arial" w:hAnsi="Arial" w:cs="Arial"/>
        </w:rPr>
        <w:t xml:space="preserve">. Fit a linear regression model and report goodness of fit, the utility of the model, the estimated coefficients, their standard errors, and statistical significance. Use the default method for </w:t>
      </w:r>
      <w:r w:rsidR="00BF4C3F" w:rsidRPr="00EA61F2">
        <w:rPr>
          <w:rFonts w:ascii="Arial" w:hAnsi="Arial" w:cs="Arial"/>
        </w:rPr>
        <w:t>running regression analysis in SPSS and interpret your results.</w:t>
      </w:r>
    </w:p>
    <w:p w:rsidR="002602D1" w:rsidRDefault="002602D1" w:rsidP="0015206B">
      <w:pPr>
        <w:autoSpaceDE w:val="0"/>
        <w:autoSpaceDN w:val="0"/>
        <w:adjustRightInd w:val="0"/>
        <w:spacing w:after="0" w:line="240" w:lineRule="auto"/>
        <w:rPr>
          <w:rFonts w:ascii="Arial" w:hAnsi="Arial" w:cs="Arial"/>
        </w:rPr>
      </w:pPr>
    </w:p>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2602D1" w:rsidRPr="002602D1">
        <w:trPr>
          <w:cantSplit/>
        </w:trPr>
        <w:tc>
          <w:tcPr>
            <w:tcW w:w="5841" w:type="dxa"/>
            <w:gridSpan w:val="5"/>
            <w:tcBorders>
              <w:top w:val="nil"/>
              <w:left w:val="nil"/>
              <w:bottom w:val="nil"/>
              <w:right w:val="nil"/>
            </w:tcBorders>
            <w:shd w:val="clear" w:color="auto" w:fill="FFFFFF"/>
            <w:vAlign w:val="center"/>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010205"/>
              </w:rPr>
            </w:pPr>
            <w:r w:rsidRPr="002602D1">
              <w:rPr>
                <w:rFonts w:ascii="Arial" w:hAnsi="Arial" w:cs="Arial"/>
                <w:b/>
                <w:bCs/>
                <w:color w:val="010205"/>
              </w:rPr>
              <w:t>Model Summary</w:t>
            </w:r>
            <w:r w:rsidRPr="002602D1">
              <w:rPr>
                <w:rFonts w:ascii="Arial" w:hAnsi="Arial" w:cs="Arial"/>
                <w:b/>
                <w:bCs/>
                <w:color w:val="010205"/>
                <w:vertAlign w:val="superscript"/>
              </w:rPr>
              <w:t>b</w:t>
            </w:r>
          </w:p>
        </w:tc>
      </w:tr>
      <w:tr w:rsidR="002602D1" w:rsidRPr="002602D1">
        <w:trPr>
          <w:cantSplit/>
        </w:trPr>
        <w:tc>
          <w:tcPr>
            <w:tcW w:w="795" w:type="dxa"/>
            <w:tcBorders>
              <w:top w:val="nil"/>
              <w:left w:val="nil"/>
              <w:bottom w:val="single" w:sz="8" w:space="0" w:color="152935"/>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Std. Error of the Estimate</w:t>
            </w:r>
          </w:p>
        </w:tc>
      </w:tr>
      <w:tr w:rsidR="002602D1" w:rsidRPr="002602D1">
        <w:trPr>
          <w:cantSplit/>
        </w:trPr>
        <w:tc>
          <w:tcPr>
            <w:tcW w:w="795" w:type="dxa"/>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.861</w:t>
            </w:r>
            <w:r w:rsidRPr="002602D1">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.741</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.734</w:t>
            </w:r>
          </w:p>
        </w:tc>
        <w:tc>
          <w:tcPr>
            <w:tcW w:w="1468" w:type="dxa"/>
            <w:tcBorders>
              <w:top w:val="single" w:sz="8" w:space="0" w:color="152935"/>
              <w:left w:val="single" w:sz="8" w:space="0" w:color="E0E0E0"/>
              <w:bottom w:val="single" w:sz="8" w:space="0" w:color="152935"/>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4.7453</w:t>
            </w:r>
          </w:p>
        </w:tc>
      </w:tr>
      <w:tr w:rsidR="002602D1" w:rsidRPr="002602D1">
        <w:trPr>
          <w:cantSplit/>
        </w:trPr>
        <w:tc>
          <w:tcPr>
            <w:tcW w:w="5841" w:type="dxa"/>
            <w:gridSpan w:val="5"/>
            <w:tcBorders>
              <w:top w:val="nil"/>
              <w:left w:val="nil"/>
              <w:bottom w:val="nil"/>
              <w:right w:val="nil"/>
            </w:tcBorders>
            <w:shd w:val="clear" w:color="auto" w:fill="FFFFFF"/>
          </w:tcPr>
          <w:p w:rsidR="002602D1" w:rsidRPr="002602D1" w:rsidRDefault="002602D1" w:rsidP="002602D1">
            <w:pPr>
              <w:autoSpaceDE w:val="0"/>
              <w:autoSpaceDN w:val="0"/>
              <w:adjustRightInd w:val="0"/>
              <w:spacing w:after="0" w:line="320" w:lineRule="atLeast"/>
              <w:ind w:left="60" w:right="60"/>
              <w:rPr>
                <w:rFonts w:ascii="Arial" w:hAnsi="Arial" w:cs="Arial"/>
                <w:color w:val="010205"/>
                <w:sz w:val="18"/>
                <w:szCs w:val="18"/>
              </w:rPr>
            </w:pPr>
            <w:r w:rsidRPr="002602D1">
              <w:rPr>
                <w:rFonts w:ascii="Arial" w:hAnsi="Arial" w:cs="Arial"/>
                <w:color w:val="010205"/>
                <w:sz w:val="18"/>
                <w:szCs w:val="18"/>
              </w:rPr>
              <w:t>a. Predictors: (Constant), lstat, chas, black, ptratio, zn, crim, rm, indus, age, rad, dis, nox, tax</w:t>
            </w:r>
          </w:p>
        </w:tc>
      </w:tr>
      <w:tr w:rsidR="002602D1" w:rsidRPr="002602D1">
        <w:trPr>
          <w:cantSplit/>
        </w:trPr>
        <w:tc>
          <w:tcPr>
            <w:tcW w:w="5841" w:type="dxa"/>
            <w:gridSpan w:val="5"/>
            <w:tcBorders>
              <w:top w:val="nil"/>
              <w:left w:val="nil"/>
              <w:bottom w:val="nil"/>
              <w:right w:val="nil"/>
            </w:tcBorders>
            <w:shd w:val="clear" w:color="auto" w:fill="FFFFFF"/>
          </w:tcPr>
          <w:p w:rsidR="002602D1" w:rsidRPr="002602D1" w:rsidRDefault="002602D1" w:rsidP="002602D1">
            <w:pPr>
              <w:autoSpaceDE w:val="0"/>
              <w:autoSpaceDN w:val="0"/>
              <w:adjustRightInd w:val="0"/>
              <w:spacing w:after="0" w:line="320" w:lineRule="atLeast"/>
              <w:ind w:left="60" w:right="60"/>
              <w:rPr>
                <w:rFonts w:ascii="Arial" w:hAnsi="Arial" w:cs="Arial"/>
                <w:color w:val="010205"/>
                <w:sz w:val="18"/>
                <w:szCs w:val="18"/>
              </w:rPr>
            </w:pPr>
            <w:r w:rsidRPr="002602D1">
              <w:rPr>
                <w:rFonts w:ascii="Arial" w:hAnsi="Arial" w:cs="Arial"/>
                <w:color w:val="010205"/>
                <w:sz w:val="18"/>
                <w:szCs w:val="18"/>
              </w:rPr>
              <w:t>b. Dependent Variable: medv</w:t>
            </w:r>
          </w:p>
        </w:tc>
      </w:tr>
    </w:tbl>
    <w:p w:rsidR="002602D1" w:rsidRPr="002602D1" w:rsidRDefault="002602D1" w:rsidP="002602D1">
      <w:pPr>
        <w:autoSpaceDE w:val="0"/>
        <w:autoSpaceDN w:val="0"/>
        <w:adjustRightInd w:val="0"/>
        <w:spacing w:after="0" w:line="400" w:lineRule="atLeast"/>
        <w:rPr>
          <w:rFonts w:ascii="Times New Roman" w:hAnsi="Times New Roman" w:cs="Times New Roman"/>
          <w:sz w:val="24"/>
          <w:szCs w:val="24"/>
        </w:rPr>
      </w:pPr>
    </w:p>
    <w:p w:rsidR="002602D1" w:rsidRPr="002602D1" w:rsidRDefault="00663422" w:rsidP="002602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goodness of fit</w:t>
      </w:r>
      <w:r w:rsidR="001F68F8">
        <w:rPr>
          <w:rFonts w:ascii="Times New Roman" w:hAnsi="Times New Roman" w:cs="Times New Roman"/>
          <w:sz w:val="24"/>
          <w:szCs w:val="24"/>
        </w:rPr>
        <w:t xml:space="preserve"> is</w:t>
      </w:r>
      <w:r>
        <w:rPr>
          <w:rFonts w:ascii="Times New Roman" w:hAnsi="Times New Roman" w:cs="Times New Roman"/>
          <w:sz w:val="24"/>
          <w:szCs w:val="24"/>
        </w:rPr>
        <w:t xml:space="preserve"> given by the F-Value which is</w:t>
      </w:r>
      <w:r w:rsidR="001F68F8">
        <w:rPr>
          <w:rFonts w:ascii="Times New Roman" w:hAnsi="Times New Roman" w:cs="Times New Roman"/>
          <w:sz w:val="24"/>
          <w:szCs w:val="24"/>
        </w:rPr>
        <w:t xml:space="preserve"> </w:t>
      </w:r>
      <w:r w:rsidR="001F68F8" w:rsidRPr="00663422">
        <w:rPr>
          <w:rFonts w:ascii="Times New Roman" w:hAnsi="Times New Roman" w:cs="Times New Roman"/>
          <w:b/>
          <w:sz w:val="24"/>
          <w:szCs w:val="24"/>
        </w:rPr>
        <w:t>108.077</w:t>
      </w:r>
      <w:r w:rsidR="001F68F8">
        <w:rPr>
          <w:rFonts w:ascii="Times New Roman" w:hAnsi="Times New Roman" w:cs="Times New Roman"/>
          <w:sz w:val="24"/>
          <w:szCs w:val="24"/>
        </w:rPr>
        <w:t xml:space="preserve"> and the p-value associated </w:t>
      </w:r>
      <w:r>
        <w:rPr>
          <w:rFonts w:ascii="Times New Roman" w:hAnsi="Times New Roman" w:cs="Times New Roman"/>
          <w:sz w:val="24"/>
          <w:szCs w:val="24"/>
        </w:rPr>
        <w:t>wi</w:t>
      </w:r>
      <w:r w:rsidR="001F68F8">
        <w:rPr>
          <w:rFonts w:ascii="Times New Roman" w:hAnsi="Times New Roman" w:cs="Times New Roman"/>
          <w:sz w:val="24"/>
          <w:szCs w:val="24"/>
        </w:rPr>
        <w:t>t</w:t>
      </w:r>
      <w:r>
        <w:rPr>
          <w:rFonts w:ascii="Times New Roman" w:hAnsi="Times New Roman" w:cs="Times New Roman"/>
          <w:sz w:val="24"/>
          <w:szCs w:val="24"/>
        </w:rPr>
        <w:t>h</w:t>
      </w:r>
      <w:r w:rsidR="001F68F8">
        <w:rPr>
          <w:rFonts w:ascii="Times New Roman" w:hAnsi="Times New Roman" w:cs="Times New Roman"/>
          <w:sz w:val="24"/>
          <w:szCs w:val="24"/>
        </w:rPr>
        <w:t xml:space="preserve"> the F-Value is &lt; 0.05 meaning the model is a good model.</w:t>
      </w: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2602D1" w:rsidRPr="002602D1">
        <w:trPr>
          <w:cantSplit/>
        </w:trPr>
        <w:tc>
          <w:tcPr>
            <w:tcW w:w="7965" w:type="dxa"/>
            <w:gridSpan w:val="7"/>
            <w:tcBorders>
              <w:top w:val="nil"/>
              <w:left w:val="nil"/>
              <w:bottom w:val="nil"/>
              <w:right w:val="nil"/>
            </w:tcBorders>
            <w:shd w:val="clear" w:color="auto" w:fill="FFFFFF"/>
            <w:vAlign w:val="center"/>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010205"/>
              </w:rPr>
            </w:pPr>
            <w:r w:rsidRPr="002602D1">
              <w:rPr>
                <w:rFonts w:ascii="Arial" w:hAnsi="Arial" w:cs="Arial"/>
                <w:b/>
                <w:bCs/>
                <w:color w:val="010205"/>
              </w:rPr>
              <w:t>ANOVA</w:t>
            </w:r>
            <w:r w:rsidRPr="002602D1">
              <w:rPr>
                <w:rFonts w:ascii="Arial" w:hAnsi="Arial" w:cs="Arial"/>
                <w:b/>
                <w:bCs/>
                <w:color w:val="010205"/>
                <w:vertAlign w:val="superscript"/>
              </w:rPr>
              <w:t>a</w:t>
            </w:r>
          </w:p>
        </w:tc>
      </w:tr>
      <w:tr w:rsidR="002602D1" w:rsidRPr="002602D1">
        <w:trPr>
          <w:cantSplit/>
        </w:trPr>
        <w:tc>
          <w:tcPr>
            <w:tcW w:w="2018" w:type="dxa"/>
            <w:gridSpan w:val="2"/>
            <w:tcBorders>
              <w:top w:val="nil"/>
              <w:left w:val="nil"/>
              <w:bottom w:val="single" w:sz="8" w:space="0" w:color="152935"/>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Model</w:t>
            </w:r>
          </w:p>
        </w:tc>
        <w:tc>
          <w:tcPr>
            <w:tcW w:w="1468" w:type="dxa"/>
            <w:tcBorders>
              <w:top w:val="nil"/>
              <w:left w:val="nil"/>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Sig.</w:t>
            </w:r>
          </w:p>
        </w:tc>
      </w:tr>
      <w:tr w:rsidR="002602D1" w:rsidRPr="002602D1">
        <w:trPr>
          <w:cantSplit/>
        </w:trPr>
        <w:tc>
          <w:tcPr>
            <w:tcW w:w="734" w:type="dxa"/>
            <w:vMerge w:val="restart"/>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Regression</w:t>
            </w:r>
          </w:p>
        </w:tc>
        <w:tc>
          <w:tcPr>
            <w:tcW w:w="1468" w:type="dxa"/>
            <w:tcBorders>
              <w:top w:val="single" w:sz="8" w:space="0" w:color="152935"/>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31637.511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13</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2433.655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108.077</w:t>
            </w:r>
          </w:p>
        </w:tc>
        <w:tc>
          <w:tcPr>
            <w:tcW w:w="1024" w:type="dxa"/>
            <w:tcBorders>
              <w:top w:val="single" w:sz="8" w:space="0" w:color="152935"/>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r w:rsidRPr="002602D1">
              <w:rPr>
                <w:rFonts w:ascii="Arial" w:hAnsi="Arial" w:cs="Arial"/>
                <w:color w:val="010205"/>
                <w:sz w:val="18"/>
                <w:szCs w:val="18"/>
                <w:vertAlign w:val="superscript"/>
              </w:rPr>
              <w:t>b</w:t>
            </w:r>
          </w:p>
        </w:tc>
      </w:tr>
      <w:tr w:rsidR="002602D1" w:rsidRPr="002602D1">
        <w:trPr>
          <w:cantSplit/>
        </w:trPr>
        <w:tc>
          <w:tcPr>
            <w:tcW w:w="734"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11078.785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492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22.518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r>
      <w:tr w:rsidR="002602D1" w:rsidRPr="002602D1">
        <w:trPr>
          <w:cantSplit/>
        </w:trPr>
        <w:tc>
          <w:tcPr>
            <w:tcW w:w="734"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c>
          <w:tcPr>
            <w:tcW w:w="1284" w:type="dxa"/>
            <w:tcBorders>
              <w:top w:val="single" w:sz="8" w:space="0" w:color="AEAEAE"/>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42716.295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505</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r>
      <w:tr w:rsidR="002602D1" w:rsidRPr="002602D1">
        <w:trPr>
          <w:cantSplit/>
        </w:trPr>
        <w:tc>
          <w:tcPr>
            <w:tcW w:w="7965" w:type="dxa"/>
            <w:gridSpan w:val="7"/>
            <w:tcBorders>
              <w:top w:val="nil"/>
              <w:left w:val="nil"/>
              <w:bottom w:val="nil"/>
              <w:right w:val="nil"/>
            </w:tcBorders>
            <w:shd w:val="clear" w:color="auto" w:fill="FFFFFF"/>
          </w:tcPr>
          <w:p w:rsidR="002602D1" w:rsidRPr="002602D1" w:rsidRDefault="002602D1" w:rsidP="002602D1">
            <w:pPr>
              <w:autoSpaceDE w:val="0"/>
              <w:autoSpaceDN w:val="0"/>
              <w:adjustRightInd w:val="0"/>
              <w:spacing w:after="0" w:line="320" w:lineRule="atLeast"/>
              <w:ind w:left="60" w:right="60"/>
              <w:rPr>
                <w:rFonts w:ascii="Arial" w:hAnsi="Arial" w:cs="Arial"/>
                <w:color w:val="010205"/>
                <w:sz w:val="18"/>
                <w:szCs w:val="18"/>
              </w:rPr>
            </w:pPr>
            <w:r w:rsidRPr="002602D1">
              <w:rPr>
                <w:rFonts w:ascii="Arial" w:hAnsi="Arial" w:cs="Arial"/>
                <w:color w:val="010205"/>
                <w:sz w:val="18"/>
                <w:szCs w:val="18"/>
              </w:rPr>
              <w:t>a. Dependent Variable: medv</w:t>
            </w:r>
          </w:p>
        </w:tc>
      </w:tr>
      <w:tr w:rsidR="002602D1" w:rsidRPr="002602D1">
        <w:trPr>
          <w:cantSplit/>
        </w:trPr>
        <w:tc>
          <w:tcPr>
            <w:tcW w:w="7965" w:type="dxa"/>
            <w:gridSpan w:val="7"/>
            <w:tcBorders>
              <w:top w:val="nil"/>
              <w:left w:val="nil"/>
              <w:bottom w:val="nil"/>
              <w:right w:val="nil"/>
            </w:tcBorders>
            <w:shd w:val="clear" w:color="auto" w:fill="FFFFFF"/>
          </w:tcPr>
          <w:p w:rsidR="002602D1" w:rsidRPr="002602D1" w:rsidRDefault="002602D1" w:rsidP="002602D1">
            <w:pPr>
              <w:autoSpaceDE w:val="0"/>
              <w:autoSpaceDN w:val="0"/>
              <w:adjustRightInd w:val="0"/>
              <w:spacing w:after="0" w:line="320" w:lineRule="atLeast"/>
              <w:ind w:left="60" w:right="60"/>
              <w:rPr>
                <w:rFonts w:ascii="Arial" w:hAnsi="Arial" w:cs="Arial"/>
                <w:color w:val="010205"/>
                <w:sz w:val="18"/>
                <w:szCs w:val="18"/>
              </w:rPr>
            </w:pPr>
            <w:r w:rsidRPr="002602D1">
              <w:rPr>
                <w:rFonts w:ascii="Arial" w:hAnsi="Arial" w:cs="Arial"/>
                <w:color w:val="010205"/>
                <w:sz w:val="18"/>
                <w:szCs w:val="18"/>
              </w:rPr>
              <w:lastRenderedPageBreak/>
              <w:t>b. Predictors: (Constant), lstat, chas, black, ptratio, zn, crim, rm, indus, age, rad, dis, nox, tax</w:t>
            </w:r>
          </w:p>
        </w:tc>
      </w:tr>
    </w:tbl>
    <w:p w:rsidR="002602D1" w:rsidRDefault="002602D1" w:rsidP="0015206B">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XSpec="center" w:tblpY="-46"/>
        <w:tblW w:w="1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6"/>
        <w:gridCol w:w="1232"/>
        <w:gridCol w:w="1392"/>
        <w:gridCol w:w="1392"/>
        <w:gridCol w:w="1536"/>
        <w:gridCol w:w="1071"/>
        <w:gridCol w:w="1071"/>
        <w:gridCol w:w="1520"/>
        <w:gridCol w:w="1520"/>
      </w:tblGrid>
      <w:tr w:rsidR="002602D1" w:rsidRPr="002602D1" w:rsidTr="002602D1">
        <w:trPr>
          <w:cantSplit/>
        </w:trPr>
        <w:tc>
          <w:tcPr>
            <w:tcW w:w="11500" w:type="dxa"/>
            <w:gridSpan w:val="9"/>
            <w:tcBorders>
              <w:top w:val="nil"/>
              <w:left w:val="nil"/>
              <w:bottom w:val="nil"/>
              <w:right w:val="nil"/>
            </w:tcBorders>
            <w:shd w:val="clear" w:color="auto" w:fill="FFFFFF"/>
            <w:vAlign w:val="center"/>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010205"/>
              </w:rPr>
            </w:pPr>
            <w:r w:rsidRPr="002602D1">
              <w:rPr>
                <w:rFonts w:ascii="Arial" w:hAnsi="Arial" w:cs="Arial"/>
                <w:b/>
                <w:bCs/>
                <w:color w:val="010205"/>
              </w:rPr>
              <w:t>Coefficients</w:t>
            </w:r>
            <w:r w:rsidRPr="002602D1">
              <w:rPr>
                <w:rFonts w:ascii="Arial" w:hAnsi="Arial" w:cs="Arial"/>
                <w:b/>
                <w:bCs/>
                <w:color w:val="010205"/>
                <w:vertAlign w:val="superscript"/>
              </w:rPr>
              <w:t>a</w:t>
            </w:r>
          </w:p>
        </w:tc>
      </w:tr>
      <w:tr w:rsidR="002602D1" w:rsidRPr="002602D1" w:rsidTr="002602D1">
        <w:trPr>
          <w:cantSplit/>
        </w:trPr>
        <w:tc>
          <w:tcPr>
            <w:tcW w:w="1998" w:type="dxa"/>
            <w:gridSpan w:val="2"/>
            <w:vMerge w:val="restart"/>
            <w:tcBorders>
              <w:top w:val="nil"/>
              <w:left w:val="nil"/>
              <w:bottom w:val="nil"/>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Model</w:t>
            </w:r>
          </w:p>
        </w:tc>
        <w:tc>
          <w:tcPr>
            <w:tcW w:w="2784" w:type="dxa"/>
            <w:gridSpan w:val="2"/>
            <w:tcBorders>
              <w:top w:val="nil"/>
              <w:left w:val="nil"/>
              <w:bottom w:val="nil"/>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Unstandardized Coefficients</w:t>
            </w:r>
          </w:p>
        </w:tc>
        <w:tc>
          <w:tcPr>
            <w:tcW w:w="1536" w:type="dxa"/>
            <w:tcBorders>
              <w:top w:val="nil"/>
              <w:left w:val="single" w:sz="8" w:space="0" w:color="E0E0E0"/>
              <w:bottom w:val="nil"/>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Standardized Coefficients</w:t>
            </w:r>
          </w:p>
        </w:tc>
        <w:tc>
          <w:tcPr>
            <w:tcW w:w="1071" w:type="dxa"/>
            <w:vMerge w:val="restart"/>
            <w:tcBorders>
              <w:top w:val="nil"/>
              <w:left w:val="single" w:sz="8" w:space="0" w:color="E0E0E0"/>
              <w:bottom w:val="nil"/>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t</w:t>
            </w:r>
          </w:p>
        </w:tc>
        <w:tc>
          <w:tcPr>
            <w:tcW w:w="1071" w:type="dxa"/>
            <w:vMerge w:val="restart"/>
            <w:tcBorders>
              <w:top w:val="nil"/>
              <w:left w:val="single" w:sz="8" w:space="0" w:color="E0E0E0"/>
              <w:bottom w:val="nil"/>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Sig.</w:t>
            </w:r>
          </w:p>
        </w:tc>
        <w:tc>
          <w:tcPr>
            <w:tcW w:w="3040" w:type="dxa"/>
            <w:gridSpan w:val="2"/>
            <w:tcBorders>
              <w:top w:val="nil"/>
              <w:left w:val="single" w:sz="8" w:space="0" w:color="E0E0E0"/>
              <w:bottom w:val="nil"/>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95.0% Confidence Interval for B</w:t>
            </w:r>
          </w:p>
        </w:tc>
      </w:tr>
      <w:tr w:rsidR="002602D1" w:rsidRPr="002602D1" w:rsidTr="002602D1">
        <w:trPr>
          <w:cantSplit/>
        </w:trPr>
        <w:tc>
          <w:tcPr>
            <w:tcW w:w="1998" w:type="dxa"/>
            <w:gridSpan w:val="2"/>
            <w:vMerge/>
            <w:tcBorders>
              <w:top w:val="nil"/>
              <w:left w:val="nil"/>
              <w:bottom w:val="nil"/>
              <w:right w:val="nil"/>
            </w:tcBorders>
            <w:shd w:val="clear" w:color="auto" w:fill="FFFFFF"/>
            <w:vAlign w:val="bottom"/>
          </w:tcPr>
          <w:p w:rsidR="002602D1" w:rsidRPr="002602D1" w:rsidRDefault="002602D1" w:rsidP="002602D1">
            <w:pPr>
              <w:autoSpaceDE w:val="0"/>
              <w:autoSpaceDN w:val="0"/>
              <w:adjustRightInd w:val="0"/>
              <w:spacing w:after="0" w:line="240" w:lineRule="auto"/>
              <w:rPr>
                <w:rFonts w:ascii="Arial" w:hAnsi="Arial" w:cs="Arial"/>
                <w:color w:val="264A60"/>
                <w:sz w:val="18"/>
                <w:szCs w:val="18"/>
              </w:rPr>
            </w:pPr>
          </w:p>
        </w:tc>
        <w:tc>
          <w:tcPr>
            <w:tcW w:w="1392" w:type="dxa"/>
            <w:tcBorders>
              <w:top w:val="nil"/>
              <w:left w:val="nil"/>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B</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Std. Error</w:t>
            </w:r>
          </w:p>
        </w:tc>
        <w:tc>
          <w:tcPr>
            <w:tcW w:w="1536"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Beta</w:t>
            </w:r>
          </w:p>
        </w:tc>
        <w:tc>
          <w:tcPr>
            <w:tcW w:w="1071" w:type="dxa"/>
            <w:vMerge/>
            <w:tcBorders>
              <w:top w:val="nil"/>
              <w:left w:val="single" w:sz="8" w:space="0" w:color="E0E0E0"/>
              <w:bottom w:val="nil"/>
              <w:right w:val="single" w:sz="8" w:space="0" w:color="E0E0E0"/>
            </w:tcBorders>
            <w:shd w:val="clear" w:color="auto" w:fill="FFFFFF"/>
            <w:vAlign w:val="bottom"/>
          </w:tcPr>
          <w:p w:rsidR="002602D1" w:rsidRPr="002602D1" w:rsidRDefault="002602D1" w:rsidP="002602D1">
            <w:pPr>
              <w:autoSpaceDE w:val="0"/>
              <w:autoSpaceDN w:val="0"/>
              <w:adjustRightInd w:val="0"/>
              <w:spacing w:after="0" w:line="240" w:lineRule="auto"/>
              <w:rPr>
                <w:rFonts w:ascii="Arial" w:hAnsi="Arial" w:cs="Arial"/>
                <w:color w:val="264A60"/>
                <w:sz w:val="18"/>
                <w:szCs w:val="18"/>
              </w:rPr>
            </w:pPr>
          </w:p>
        </w:tc>
        <w:tc>
          <w:tcPr>
            <w:tcW w:w="1071" w:type="dxa"/>
            <w:vMerge/>
            <w:tcBorders>
              <w:top w:val="nil"/>
              <w:left w:val="single" w:sz="8" w:space="0" w:color="E0E0E0"/>
              <w:bottom w:val="nil"/>
              <w:right w:val="single" w:sz="8" w:space="0" w:color="E0E0E0"/>
            </w:tcBorders>
            <w:shd w:val="clear" w:color="auto" w:fill="FFFFFF"/>
            <w:vAlign w:val="bottom"/>
          </w:tcPr>
          <w:p w:rsidR="002602D1" w:rsidRPr="002602D1" w:rsidRDefault="002602D1" w:rsidP="002602D1">
            <w:pPr>
              <w:autoSpaceDE w:val="0"/>
              <w:autoSpaceDN w:val="0"/>
              <w:adjustRightInd w:val="0"/>
              <w:spacing w:after="0" w:line="240" w:lineRule="auto"/>
              <w:rPr>
                <w:rFonts w:ascii="Arial" w:hAnsi="Arial" w:cs="Arial"/>
                <w:color w:val="264A60"/>
                <w:sz w:val="18"/>
                <w:szCs w:val="18"/>
              </w:rPr>
            </w:pPr>
          </w:p>
        </w:tc>
        <w:tc>
          <w:tcPr>
            <w:tcW w:w="1520" w:type="dxa"/>
            <w:tcBorders>
              <w:top w:val="nil"/>
              <w:left w:val="single" w:sz="8" w:space="0" w:color="E0E0E0"/>
              <w:bottom w:val="single" w:sz="8" w:space="0" w:color="152935"/>
              <w:right w:val="single" w:sz="8" w:space="0" w:color="E0E0E0"/>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Lower Bound</w:t>
            </w:r>
          </w:p>
        </w:tc>
        <w:tc>
          <w:tcPr>
            <w:tcW w:w="1520" w:type="dxa"/>
            <w:tcBorders>
              <w:top w:val="nil"/>
              <w:left w:val="single" w:sz="8" w:space="0" w:color="E0E0E0"/>
              <w:bottom w:val="single" w:sz="8" w:space="0" w:color="152935"/>
              <w:right w:val="nil"/>
            </w:tcBorders>
            <w:shd w:val="clear" w:color="auto" w:fill="FFFFFF"/>
            <w:vAlign w:val="bottom"/>
          </w:tcPr>
          <w:p w:rsidR="002602D1" w:rsidRPr="002602D1" w:rsidRDefault="002602D1" w:rsidP="002602D1">
            <w:pPr>
              <w:autoSpaceDE w:val="0"/>
              <w:autoSpaceDN w:val="0"/>
              <w:adjustRightInd w:val="0"/>
              <w:spacing w:after="0" w:line="320" w:lineRule="atLeast"/>
              <w:ind w:left="60" w:right="60"/>
              <w:jc w:val="center"/>
              <w:rPr>
                <w:rFonts w:ascii="Arial" w:hAnsi="Arial" w:cs="Arial"/>
                <w:color w:val="264A60"/>
                <w:sz w:val="18"/>
                <w:szCs w:val="18"/>
              </w:rPr>
            </w:pPr>
            <w:r w:rsidRPr="002602D1">
              <w:rPr>
                <w:rFonts w:ascii="Arial" w:hAnsi="Arial" w:cs="Arial"/>
                <w:color w:val="264A60"/>
                <w:sz w:val="18"/>
                <w:szCs w:val="18"/>
              </w:rPr>
              <w:t>Upper Bound</w:t>
            </w:r>
          </w:p>
        </w:tc>
      </w:tr>
      <w:tr w:rsidR="002602D1" w:rsidRPr="002602D1" w:rsidTr="002602D1">
        <w:trPr>
          <w:cantSplit/>
        </w:trPr>
        <w:tc>
          <w:tcPr>
            <w:tcW w:w="766" w:type="dxa"/>
            <w:vMerge w:val="restart"/>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1</w:t>
            </w:r>
          </w:p>
        </w:tc>
        <w:tc>
          <w:tcPr>
            <w:tcW w:w="1232" w:type="dxa"/>
            <w:tcBorders>
              <w:top w:val="single" w:sz="8" w:space="0" w:color="152935"/>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(Constant)</w:t>
            </w:r>
          </w:p>
        </w:tc>
        <w:tc>
          <w:tcPr>
            <w:tcW w:w="1392" w:type="dxa"/>
            <w:tcBorders>
              <w:top w:val="single" w:sz="8" w:space="0" w:color="152935"/>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36.459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5.103</w:t>
            </w:r>
          </w:p>
        </w:tc>
        <w:tc>
          <w:tcPr>
            <w:tcW w:w="153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2602D1" w:rsidRPr="002602D1" w:rsidRDefault="002602D1" w:rsidP="002602D1">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7.144</w:t>
            </w:r>
          </w:p>
        </w:tc>
        <w:tc>
          <w:tcPr>
            <w:tcW w:w="1071"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152935"/>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26.432</w:t>
            </w:r>
          </w:p>
        </w:tc>
        <w:tc>
          <w:tcPr>
            <w:tcW w:w="1520" w:type="dxa"/>
            <w:tcBorders>
              <w:top w:val="single" w:sz="8" w:space="0" w:color="152935"/>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46.487</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crim</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.033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-3.287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-.173</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-.043</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zn</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.014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.118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3.382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.019</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.073</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indus</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.061</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.015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.334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.738</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-.100</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.141</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chas</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2.687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.862</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.074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3.118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.002</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.994</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4.380</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-17.767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3.820</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-.224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-4.651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-25.272</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-10.262</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3.810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.418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.291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9.116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2.989</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4.631</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age</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.013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.052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.958</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-.025</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.027</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-1.476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.199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-.338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-7.398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-1.867</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-1.084</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rad</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.066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.290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4.613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.176</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.436</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tax</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-.226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-3.280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-.020</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-.005</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-.953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.131</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-.224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-7.283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-1.210</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-.696</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black</w:t>
            </w:r>
          </w:p>
        </w:tc>
        <w:tc>
          <w:tcPr>
            <w:tcW w:w="1392" w:type="dxa"/>
            <w:tcBorders>
              <w:top w:val="single" w:sz="8" w:space="0" w:color="AEAEAE"/>
              <w:left w:val="nil"/>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.092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3.467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.004</w:t>
            </w:r>
          </w:p>
        </w:tc>
        <w:tc>
          <w:tcPr>
            <w:tcW w:w="1520" w:type="dxa"/>
            <w:tcBorders>
              <w:top w:val="single" w:sz="8" w:space="0" w:color="AEAEAE"/>
              <w:left w:val="single" w:sz="8" w:space="0" w:color="E0E0E0"/>
              <w:bottom w:val="single" w:sz="8" w:space="0" w:color="AEAEAE"/>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.015</w:t>
            </w:r>
          </w:p>
        </w:tc>
      </w:tr>
      <w:tr w:rsidR="002602D1" w:rsidRPr="002602D1" w:rsidTr="002602D1">
        <w:trPr>
          <w:cantSplit/>
        </w:trPr>
        <w:tc>
          <w:tcPr>
            <w:tcW w:w="766" w:type="dxa"/>
            <w:vMerge/>
            <w:tcBorders>
              <w:top w:val="single" w:sz="8" w:space="0" w:color="152935"/>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152935"/>
              <w:right w:val="nil"/>
            </w:tcBorders>
            <w:shd w:val="clear" w:color="auto" w:fill="E0E0E0"/>
          </w:tcPr>
          <w:p w:rsidR="002602D1" w:rsidRPr="002602D1" w:rsidRDefault="002602D1" w:rsidP="002602D1">
            <w:pPr>
              <w:autoSpaceDE w:val="0"/>
              <w:autoSpaceDN w:val="0"/>
              <w:adjustRightInd w:val="0"/>
              <w:spacing w:after="0" w:line="320" w:lineRule="atLeast"/>
              <w:ind w:left="60" w:right="60"/>
              <w:rPr>
                <w:rFonts w:ascii="Arial" w:hAnsi="Arial" w:cs="Arial"/>
                <w:color w:val="264A60"/>
                <w:sz w:val="18"/>
                <w:szCs w:val="18"/>
              </w:rPr>
            </w:pPr>
            <w:r w:rsidRPr="002602D1">
              <w:rPr>
                <w:rFonts w:ascii="Arial" w:hAnsi="Arial" w:cs="Arial"/>
                <w:color w:val="264A60"/>
                <w:sz w:val="18"/>
                <w:szCs w:val="18"/>
              </w:rPr>
              <w:t>lstat</w:t>
            </w:r>
          </w:p>
        </w:tc>
        <w:tc>
          <w:tcPr>
            <w:tcW w:w="1392" w:type="dxa"/>
            <w:tcBorders>
              <w:top w:val="single" w:sz="8" w:space="0" w:color="AEAEAE"/>
              <w:left w:val="nil"/>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-.525</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.051</w:t>
            </w:r>
          </w:p>
        </w:tc>
        <w:tc>
          <w:tcPr>
            <w:tcW w:w="1536" w:type="dxa"/>
            <w:tcBorders>
              <w:top w:val="single" w:sz="8" w:space="0" w:color="AEAEAE"/>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-.407</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-10.347</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.000</w:t>
            </w:r>
          </w:p>
        </w:tc>
        <w:tc>
          <w:tcPr>
            <w:tcW w:w="1520" w:type="dxa"/>
            <w:tcBorders>
              <w:top w:val="single" w:sz="8" w:space="0" w:color="AEAEAE"/>
              <w:left w:val="single" w:sz="8" w:space="0" w:color="E0E0E0"/>
              <w:bottom w:val="single" w:sz="8" w:space="0" w:color="152935"/>
              <w:right w:val="single" w:sz="8" w:space="0" w:color="E0E0E0"/>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-.624</w:t>
            </w:r>
          </w:p>
        </w:tc>
        <w:tc>
          <w:tcPr>
            <w:tcW w:w="1520" w:type="dxa"/>
            <w:tcBorders>
              <w:top w:val="single" w:sz="8" w:space="0" w:color="AEAEAE"/>
              <w:left w:val="single" w:sz="8" w:space="0" w:color="E0E0E0"/>
              <w:bottom w:val="single" w:sz="8" w:space="0" w:color="152935"/>
              <w:right w:val="nil"/>
            </w:tcBorders>
            <w:shd w:val="clear" w:color="auto" w:fill="FFFFFF"/>
          </w:tcPr>
          <w:p w:rsidR="002602D1" w:rsidRPr="002602D1" w:rsidRDefault="002602D1" w:rsidP="002602D1">
            <w:pPr>
              <w:autoSpaceDE w:val="0"/>
              <w:autoSpaceDN w:val="0"/>
              <w:adjustRightInd w:val="0"/>
              <w:spacing w:after="0" w:line="320" w:lineRule="atLeast"/>
              <w:ind w:left="60" w:right="60"/>
              <w:jc w:val="right"/>
              <w:rPr>
                <w:rFonts w:ascii="Arial" w:hAnsi="Arial" w:cs="Arial"/>
                <w:color w:val="010205"/>
                <w:sz w:val="18"/>
                <w:szCs w:val="18"/>
              </w:rPr>
            </w:pPr>
            <w:r w:rsidRPr="002602D1">
              <w:rPr>
                <w:rFonts w:ascii="Arial" w:hAnsi="Arial" w:cs="Arial"/>
                <w:color w:val="010205"/>
                <w:sz w:val="18"/>
                <w:szCs w:val="18"/>
              </w:rPr>
              <w:t>-.425</w:t>
            </w:r>
          </w:p>
        </w:tc>
      </w:tr>
      <w:tr w:rsidR="002602D1" w:rsidRPr="002602D1" w:rsidTr="002602D1">
        <w:trPr>
          <w:cantSplit/>
        </w:trPr>
        <w:tc>
          <w:tcPr>
            <w:tcW w:w="11500" w:type="dxa"/>
            <w:gridSpan w:val="9"/>
            <w:tcBorders>
              <w:top w:val="nil"/>
              <w:left w:val="nil"/>
              <w:bottom w:val="nil"/>
              <w:right w:val="nil"/>
            </w:tcBorders>
            <w:shd w:val="clear" w:color="auto" w:fill="FFFFFF"/>
          </w:tcPr>
          <w:p w:rsidR="002602D1" w:rsidRPr="002602D1" w:rsidRDefault="002602D1" w:rsidP="002602D1">
            <w:pPr>
              <w:autoSpaceDE w:val="0"/>
              <w:autoSpaceDN w:val="0"/>
              <w:adjustRightInd w:val="0"/>
              <w:spacing w:after="0" w:line="320" w:lineRule="atLeast"/>
              <w:ind w:left="60" w:right="60"/>
              <w:rPr>
                <w:rFonts w:ascii="Arial" w:hAnsi="Arial" w:cs="Arial"/>
                <w:color w:val="010205"/>
                <w:sz w:val="18"/>
                <w:szCs w:val="18"/>
              </w:rPr>
            </w:pPr>
            <w:r w:rsidRPr="002602D1">
              <w:rPr>
                <w:rFonts w:ascii="Arial" w:hAnsi="Arial" w:cs="Arial"/>
                <w:color w:val="010205"/>
                <w:sz w:val="18"/>
                <w:szCs w:val="18"/>
              </w:rPr>
              <w:t>a. Dependent Variable: medv</w:t>
            </w:r>
          </w:p>
        </w:tc>
      </w:tr>
    </w:tbl>
    <w:p w:rsidR="002602D1" w:rsidRDefault="002602D1" w:rsidP="002602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Regression Equation is as follows:</w:t>
      </w:r>
    </w:p>
    <w:p w:rsidR="002602D1" w:rsidRDefault="002602D1" w:rsidP="002602D1">
      <w:pPr>
        <w:autoSpaceDE w:val="0"/>
        <w:autoSpaceDN w:val="0"/>
        <w:adjustRightInd w:val="0"/>
        <w:spacing w:after="0" w:line="240" w:lineRule="auto"/>
        <w:rPr>
          <w:rFonts w:ascii="Times New Roman" w:hAnsi="Times New Roman" w:cs="Times New Roman"/>
          <w:sz w:val="24"/>
          <w:szCs w:val="24"/>
        </w:rPr>
      </w:pPr>
      <w:r w:rsidRPr="004A15E4">
        <w:rPr>
          <w:rFonts w:ascii="Times New Roman" w:hAnsi="Times New Roman" w:cs="Times New Roman"/>
          <w:sz w:val="24"/>
          <w:szCs w:val="24"/>
          <w:highlight w:val="yellow"/>
        </w:rPr>
        <w:t>Medv = 36.459 - 0.108*crim + 0.046*zn + 0.021*indus + 2.687*</w:t>
      </w:r>
      <w:r w:rsidR="004B400A" w:rsidRPr="004A15E4">
        <w:rPr>
          <w:rFonts w:ascii="Times New Roman" w:hAnsi="Times New Roman" w:cs="Times New Roman"/>
          <w:sz w:val="24"/>
          <w:szCs w:val="24"/>
          <w:highlight w:val="yellow"/>
        </w:rPr>
        <w:t xml:space="preserve">chas – </w:t>
      </w:r>
      <w:r w:rsidRPr="004A15E4">
        <w:rPr>
          <w:rFonts w:ascii="Times New Roman" w:hAnsi="Times New Roman" w:cs="Times New Roman"/>
          <w:sz w:val="24"/>
          <w:szCs w:val="24"/>
          <w:highlight w:val="yellow"/>
        </w:rPr>
        <w:t>17.76*nox + 3.810*rm + 0.001*age</w:t>
      </w:r>
      <w:r w:rsidR="004B400A" w:rsidRPr="004A15E4">
        <w:rPr>
          <w:rFonts w:ascii="Times New Roman" w:hAnsi="Times New Roman" w:cs="Times New Roman"/>
          <w:sz w:val="24"/>
          <w:szCs w:val="24"/>
          <w:highlight w:val="yellow"/>
        </w:rPr>
        <w:t xml:space="preserve"> – </w:t>
      </w:r>
      <w:r w:rsidRPr="004A15E4">
        <w:rPr>
          <w:rFonts w:ascii="Times New Roman" w:hAnsi="Times New Roman" w:cs="Times New Roman"/>
          <w:sz w:val="24"/>
          <w:szCs w:val="24"/>
          <w:highlight w:val="yellow"/>
        </w:rPr>
        <w:t>1.476*dis + 0.306*rad – 0.012*tax – 0.953*ptratio + 0.009*black – 0.525*lstat</w:t>
      </w:r>
    </w:p>
    <w:p w:rsidR="002602D1" w:rsidRDefault="002602D1" w:rsidP="002602D1">
      <w:pPr>
        <w:autoSpaceDE w:val="0"/>
        <w:autoSpaceDN w:val="0"/>
        <w:adjustRightInd w:val="0"/>
        <w:spacing w:after="0" w:line="240" w:lineRule="auto"/>
        <w:rPr>
          <w:rFonts w:ascii="Times New Roman" w:hAnsi="Times New Roman" w:cs="Times New Roman"/>
          <w:sz w:val="24"/>
          <w:szCs w:val="24"/>
        </w:rPr>
      </w:pPr>
    </w:p>
    <w:p w:rsidR="00E72396" w:rsidRDefault="001F68F8" w:rsidP="002602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we can see except for the “</w:t>
      </w:r>
      <w:r w:rsidRPr="005B560A">
        <w:rPr>
          <w:rFonts w:ascii="Times New Roman" w:hAnsi="Times New Roman" w:cs="Times New Roman"/>
          <w:b/>
          <w:sz w:val="24"/>
          <w:szCs w:val="24"/>
        </w:rPr>
        <w:t>indus</w:t>
      </w:r>
      <w:r>
        <w:rPr>
          <w:rFonts w:ascii="Times New Roman" w:hAnsi="Times New Roman" w:cs="Times New Roman"/>
          <w:sz w:val="24"/>
          <w:szCs w:val="24"/>
        </w:rPr>
        <w:t>” and “</w:t>
      </w:r>
      <w:r w:rsidRPr="005B560A">
        <w:rPr>
          <w:rFonts w:ascii="Times New Roman" w:hAnsi="Times New Roman" w:cs="Times New Roman"/>
          <w:b/>
          <w:sz w:val="24"/>
          <w:szCs w:val="24"/>
        </w:rPr>
        <w:t>age</w:t>
      </w:r>
      <w:r>
        <w:rPr>
          <w:rFonts w:ascii="Times New Roman" w:hAnsi="Times New Roman" w:cs="Times New Roman"/>
          <w:sz w:val="24"/>
          <w:szCs w:val="24"/>
        </w:rPr>
        <w:t>” variables all other variables are significant for the model.</w:t>
      </w:r>
    </w:p>
    <w:p w:rsidR="00EA61F2" w:rsidRPr="00E72396" w:rsidRDefault="00E72396" w:rsidP="00E72396">
      <w:pPr>
        <w:rPr>
          <w:rFonts w:ascii="Times New Roman" w:hAnsi="Times New Roman" w:cs="Times New Roman"/>
          <w:sz w:val="24"/>
          <w:szCs w:val="24"/>
        </w:rPr>
      </w:pPr>
      <w:r>
        <w:rPr>
          <w:rFonts w:ascii="Times New Roman" w:hAnsi="Times New Roman" w:cs="Times New Roman"/>
          <w:sz w:val="24"/>
          <w:szCs w:val="24"/>
        </w:rPr>
        <w:br w:type="page"/>
      </w:r>
    </w:p>
    <w:p w:rsidR="00BF4C3F" w:rsidRDefault="00EA61F2" w:rsidP="0015206B">
      <w:pPr>
        <w:autoSpaceDE w:val="0"/>
        <w:autoSpaceDN w:val="0"/>
        <w:adjustRightInd w:val="0"/>
        <w:spacing w:after="0" w:line="240" w:lineRule="auto"/>
        <w:rPr>
          <w:rFonts w:ascii="Arial" w:hAnsi="Arial" w:cs="Arial"/>
        </w:rPr>
      </w:pPr>
      <w:r w:rsidRPr="00EA61F2">
        <w:rPr>
          <w:rFonts w:ascii="Arial" w:hAnsi="Arial" w:cs="Arial"/>
        </w:rPr>
        <w:lastRenderedPageBreak/>
        <w:t>b.</w:t>
      </w:r>
      <w:r w:rsidR="0015206B" w:rsidRPr="00EA61F2">
        <w:rPr>
          <w:rFonts w:ascii="Arial" w:hAnsi="Arial" w:cs="Arial"/>
        </w:rPr>
        <w:t xml:space="preserve"> Perform a feature selection on this data by using the forward selection method of the regression analysis. </w:t>
      </w:r>
      <w:r w:rsidR="00BF4C3F" w:rsidRPr="00EA61F2">
        <w:rPr>
          <w:rFonts w:ascii="Arial" w:hAnsi="Arial" w:cs="Arial"/>
        </w:rPr>
        <w:t xml:space="preserve">Analyze the output in terms of the order in which the variables are included in the regression model. </w:t>
      </w:r>
    </w:p>
    <w:p w:rsidR="00C30936" w:rsidRDefault="00C30936" w:rsidP="0015206B">
      <w:pPr>
        <w:autoSpaceDE w:val="0"/>
        <w:autoSpaceDN w:val="0"/>
        <w:adjustRightInd w:val="0"/>
        <w:spacing w:after="0" w:line="240" w:lineRule="auto"/>
        <w:rPr>
          <w:rFonts w:ascii="Arial" w:hAnsi="Arial" w:cs="Arial"/>
        </w:rPr>
      </w:pPr>
    </w:p>
    <w:p w:rsidR="004A15E4" w:rsidRPr="004A15E4" w:rsidRDefault="004A15E4" w:rsidP="004A15E4">
      <w:pPr>
        <w:autoSpaceDE w:val="0"/>
        <w:autoSpaceDN w:val="0"/>
        <w:adjustRightInd w:val="0"/>
        <w:spacing w:after="0" w:line="240" w:lineRule="auto"/>
        <w:rPr>
          <w:rFonts w:ascii="Times New Roman" w:hAnsi="Times New Roman" w:cs="Times New Roman"/>
          <w:sz w:val="24"/>
          <w:szCs w:val="24"/>
        </w:rPr>
      </w:pPr>
    </w:p>
    <w:tbl>
      <w:tblPr>
        <w:tblW w:w="11500" w:type="dxa"/>
        <w:tblInd w:w="-1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6"/>
        <w:gridCol w:w="2015"/>
        <w:gridCol w:w="2137"/>
        <w:gridCol w:w="2891"/>
        <w:gridCol w:w="2891"/>
      </w:tblGrid>
      <w:tr w:rsidR="004A15E4" w:rsidRPr="004A15E4" w:rsidTr="00671D01">
        <w:trPr>
          <w:cantSplit/>
        </w:trPr>
        <w:tc>
          <w:tcPr>
            <w:tcW w:w="11500" w:type="dxa"/>
            <w:gridSpan w:val="5"/>
            <w:tcBorders>
              <w:top w:val="nil"/>
              <w:left w:val="nil"/>
              <w:bottom w:val="nil"/>
              <w:right w:val="nil"/>
            </w:tcBorders>
            <w:shd w:val="clear" w:color="auto" w:fill="FFFFFF"/>
            <w:vAlign w:val="center"/>
          </w:tcPr>
          <w:p w:rsidR="004A15E4" w:rsidRPr="004A15E4" w:rsidRDefault="004A15E4" w:rsidP="004A15E4">
            <w:pPr>
              <w:autoSpaceDE w:val="0"/>
              <w:autoSpaceDN w:val="0"/>
              <w:adjustRightInd w:val="0"/>
              <w:spacing w:after="0" w:line="320" w:lineRule="atLeast"/>
              <w:ind w:left="60" w:right="60"/>
              <w:jc w:val="center"/>
              <w:rPr>
                <w:rFonts w:ascii="Arial" w:hAnsi="Arial" w:cs="Arial"/>
                <w:color w:val="010205"/>
              </w:rPr>
            </w:pPr>
            <w:r w:rsidRPr="004A15E4">
              <w:rPr>
                <w:rFonts w:ascii="Arial" w:hAnsi="Arial" w:cs="Arial"/>
                <w:b/>
                <w:bCs/>
                <w:color w:val="010205"/>
              </w:rPr>
              <w:t>Model Summary</w:t>
            </w:r>
            <w:r w:rsidRPr="004A15E4">
              <w:rPr>
                <w:rFonts w:ascii="Arial" w:hAnsi="Arial" w:cs="Arial"/>
                <w:b/>
                <w:bCs/>
                <w:color w:val="010205"/>
                <w:vertAlign w:val="superscript"/>
              </w:rPr>
              <w:t>l</w:t>
            </w:r>
          </w:p>
        </w:tc>
      </w:tr>
      <w:tr w:rsidR="004A15E4" w:rsidRPr="004A15E4" w:rsidTr="00671D01">
        <w:trPr>
          <w:cantSplit/>
        </w:trPr>
        <w:tc>
          <w:tcPr>
            <w:tcW w:w="1566" w:type="dxa"/>
            <w:tcBorders>
              <w:top w:val="nil"/>
              <w:left w:val="nil"/>
              <w:bottom w:val="single" w:sz="8" w:space="0" w:color="152935"/>
              <w:right w:val="nil"/>
            </w:tcBorders>
            <w:shd w:val="clear" w:color="auto" w:fill="FFFFFF"/>
            <w:vAlign w:val="bottom"/>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Model</w:t>
            </w:r>
          </w:p>
        </w:tc>
        <w:tc>
          <w:tcPr>
            <w:tcW w:w="2015" w:type="dxa"/>
            <w:tcBorders>
              <w:top w:val="nil"/>
              <w:left w:val="nil"/>
              <w:bottom w:val="single" w:sz="8" w:space="0" w:color="152935"/>
              <w:right w:val="single" w:sz="8" w:space="0" w:color="E0E0E0"/>
            </w:tcBorders>
            <w:shd w:val="clear" w:color="auto" w:fill="FFFFFF"/>
            <w:vAlign w:val="bottom"/>
          </w:tcPr>
          <w:p w:rsidR="004A15E4" w:rsidRPr="004A15E4" w:rsidRDefault="004A15E4" w:rsidP="004A15E4">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R</w:t>
            </w:r>
          </w:p>
        </w:tc>
        <w:tc>
          <w:tcPr>
            <w:tcW w:w="2137" w:type="dxa"/>
            <w:tcBorders>
              <w:top w:val="nil"/>
              <w:left w:val="single" w:sz="8" w:space="0" w:color="E0E0E0"/>
              <w:bottom w:val="single" w:sz="8" w:space="0" w:color="152935"/>
              <w:right w:val="single" w:sz="8" w:space="0" w:color="E0E0E0"/>
            </w:tcBorders>
            <w:shd w:val="clear" w:color="auto" w:fill="FFFFFF"/>
            <w:vAlign w:val="bottom"/>
          </w:tcPr>
          <w:p w:rsidR="004A15E4" w:rsidRPr="004A15E4" w:rsidRDefault="004A15E4" w:rsidP="004A15E4">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R Square</w:t>
            </w:r>
          </w:p>
        </w:tc>
        <w:tc>
          <w:tcPr>
            <w:tcW w:w="2891" w:type="dxa"/>
            <w:tcBorders>
              <w:top w:val="nil"/>
              <w:left w:val="single" w:sz="8" w:space="0" w:color="E0E0E0"/>
              <w:bottom w:val="single" w:sz="8" w:space="0" w:color="152935"/>
              <w:right w:val="single" w:sz="8" w:space="0" w:color="E0E0E0"/>
            </w:tcBorders>
            <w:shd w:val="clear" w:color="auto" w:fill="FFFFFF"/>
            <w:vAlign w:val="bottom"/>
          </w:tcPr>
          <w:p w:rsidR="004A15E4" w:rsidRPr="004A15E4" w:rsidRDefault="004A15E4" w:rsidP="004A15E4">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Adjusted R Square</w:t>
            </w:r>
          </w:p>
        </w:tc>
        <w:tc>
          <w:tcPr>
            <w:tcW w:w="2891" w:type="dxa"/>
            <w:tcBorders>
              <w:top w:val="nil"/>
              <w:left w:val="single" w:sz="8" w:space="0" w:color="E0E0E0"/>
              <w:bottom w:val="single" w:sz="8" w:space="0" w:color="152935"/>
              <w:right w:val="nil"/>
            </w:tcBorders>
            <w:shd w:val="clear" w:color="auto" w:fill="FFFFFF"/>
            <w:vAlign w:val="bottom"/>
          </w:tcPr>
          <w:p w:rsidR="004A15E4" w:rsidRPr="004A15E4" w:rsidRDefault="004A15E4" w:rsidP="004A15E4">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Std. Error of the Estimate</w:t>
            </w:r>
          </w:p>
        </w:tc>
      </w:tr>
      <w:tr w:rsidR="004A15E4" w:rsidRPr="004A15E4" w:rsidTr="00671D01">
        <w:trPr>
          <w:cantSplit/>
        </w:trPr>
        <w:tc>
          <w:tcPr>
            <w:tcW w:w="1566" w:type="dxa"/>
            <w:tcBorders>
              <w:top w:val="single" w:sz="8" w:space="0" w:color="152935"/>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1</w:t>
            </w:r>
          </w:p>
        </w:tc>
        <w:tc>
          <w:tcPr>
            <w:tcW w:w="2015" w:type="dxa"/>
            <w:tcBorders>
              <w:top w:val="single" w:sz="8" w:space="0" w:color="152935"/>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.738</w:t>
            </w:r>
            <w:r w:rsidRPr="004A15E4">
              <w:rPr>
                <w:rFonts w:ascii="Arial" w:hAnsi="Arial" w:cs="Arial"/>
                <w:color w:val="010205"/>
                <w:sz w:val="18"/>
                <w:szCs w:val="18"/>
                <w:vertAlign w:val="superscript"/>
              </w:rPr>
              <w:t>a</w:t>
            </w:r>
          </w:p>
        </w:tc>
        <w:tc>
          <w:tcPr>
            <w:tcW w:w="2137" w:type="dxa"/>
            <w:tcBorders>
              <w:top w:val="single" w:sz="8" w:space="0" w:color="152935"/>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.544</w:t>
            </w:r>
          </w:p>
        </w:tc>
        <w:tc>
          <w:tcPr>
            <w:tcW w:w="2891" w:type="dxa"/>
            <w:tcBorders>
              <w:top w:val="single" w:sz="8" w:space="0" w:color="152935"/>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.543</w:t>
            </w:r>
          </w:p>
        </w:tc>
        <w:tc>
          <w:tcPr>
            <w:tcW w:w="2891" w:type="dxa"/>
            <w:tcBorders>
              <w:top w:val="single" w:sz="8" w:space="0" w:color="152935"/>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6.2158</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2</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.799</w:t>
            </w:r>
            <w:r w:rsidRPr="004A15E4">
              <w:rPr>
                <w:rFonts w:ascii="Arial" w:hAnsi="Arial" w:cs="Arial"/>
                <w:color w:val="010205"/>
                <w:sz w:val="18"/>
                <w:szCs w:val="18"/>
                <w:vertAlign w:val="superscript"/>
              </w:rPr>
              <w:t>b</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.639</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.637</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5.5403</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3</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.824</w:t>
            </w:r>
            <w:r w:rsidRPr="004A15E4">
              <w:rPr>
                <w:rFonts w:ascii="Arial" w:hAnsi="Arial" w:cs="Arial"/>
                <w:color w:val="010205"/>
                <w:sz w:val="18"/>
                <w:szCs w:val="18"/>
                <w:vertAlign w:val="superscript"/>
              </w:rPr>
              <w:t>c</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.679</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.677</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5.2294</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4</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.831</w:t>
            </w:r>
            <w:r w:rsidRPr="004A15E4">
              <w:rPr>
                <w:rFonts w:ascii="Arial" w:hAnsi="Arial" w:cs="Arial"/>
                <w:color w:val="010205"/>
                <w:sz w:val="18"/>
                <w:szCs w:val="18"/>
                <w:vertAlign w:val="superscript"/>
              </w:rPr>
              <w:t>d</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.690</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.688</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5.1386</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5</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.841</w:t>
            </w:r>
            <w:r w:rsidRPr="004A15E4">
              <w:rPr>
                <w:rFonts w:ascii="Arial" w:hAnsi="Arial" w:cs="Arial"/>
                <w:color w:val="010205"/>
                <w:sz w:val="18"/>
                <w:szCs w:val="18"/>
                <w:vertAlign w:val="superscript"/>
              </w:rPr>
              <w:t>e</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.708</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.705</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4.9939</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6</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.846</w:t>
            </w:r>
            <w:r w:rsidRPr="004A15E4">
              <w:rPr>
                <w:rFonts w:ascii="Arial" w:hAnsi="Arial" w:cs="Arial"/>
                <w:color w:val="010205"/>
                <w:sz w:val="18"/>
                <w:szCs w:val="18"/>
                <w:vertAlign w:val="superscript"/>
              </w:rPr>
              <w:t>f</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.716</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.712</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4.9326</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7</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.850</w:t>
            </w:r>
            <w:r w:rsidRPr="004A15E4">
              <w:rPr>
                <w:rFonts w:ascii="Arial" w:hAnsi="Arial" w:cs="Arial"/>
                <w:color w:val="010205"/>
                <w:sz w:val="18"/>
                <w:szCs w:val="18"/>
                <w:vertAlign w:val="superscript"/>
              </w:rPr>
              <w:t>g</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.722</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.718</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4.8818</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8</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.852</w:t>
            </w:r>
            <w:r w:rsidRPr="004A15E4">
              <w:rPr>
                <w:rFonts w:ascii="Arial" w:hAnsi="Arial" w:cs="Arial"/>
                <w:color w:val="010205"/>
                <w:sz w:val="18"/>
                <w:szCs w:val="18"/>
                <w:vertAlign w:val="superscript"/>
              </w:rPr>
              <w:t>h</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.727</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.722</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4.8474</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9</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.854</w:t>
            </w:r>
            <w:r w:rsidRPr="004A15E4">
              <w:rPr>
                <w:rFonts w:ascii="Arial" w:hAnsi="Arial" w:cs="Arial"/>
                <w:color w:val="010205"/>
                <w:sz w:val="18"/>
                <w:szCs w:val="18"/>
                <w:vertAlign w:val="superscript"/>
              </w:rPr>
              <w:t>i</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.729</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.724</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4.8326</w:t>
            </w:r>
          </w:p>
        </w:tc>
      </w:tr>
      <w:tr w:rsidR="004A15E4" w:rsidRPr="004A15E4" w:rsidTr="00671D01">
        <w:trPr>
          <w:cantSplit/>
        </w:trPr>
        <w:tc>
          <w:tcPr>
            <w:tcW w:w="1566" w:type="dxa"/>
            <w:tcBorders>
              <w:top w:val="single" w:sz="8" w:space="0" w:color="AEAEAE"/>
              <w:left w:val="nil"/>
              <w:bottom w:val="single" w:sz="8" w:space="0" w:color="AEAEAE"/>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10</w:t>
            </w:r>
          </w:p>
        </w:tc>
        <w:tc>
          <w:tcPr>
            <w:tcW w:w="2015" w:type="dxa"/>
            <w:tcBorders>
              <w:top w:val="single" w:sz="8" w:space="0" w:color="AEAEAE"/>
              <w:left w:val="nil"/>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.857</w:t>
            </w:r>
            <w:r w:rsidRPr="004A15E4">
              <w:rPr>
                <w:rFonts w:ascii="Arial" w:hAnsi="Arial" w:cs="Arial"/>
                <w:color w:val="010205"/>
                <w:sz w:val="18"/>
                <w:szCs w:val="18"/>
                <w:vertAlign w:val="superscript"/>
              </w:rPr>
              <w:t>j</w:t>
            </w:r>
          </w:p>
        </w:tc>
        <w:tc>
          <w:tcPr>
            <w:tcW w:w="2137"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.734</w:t>
            </w:r>
          </w:p>
        </w:tc>
        <w:tc>
          <w:tcPr>
            <w:tcW w:w="2891" w:type="dxa"/>
            <w:tcBorders>
              <w:top w:val="single" w:sz="8" w:space="0" w:color="AEAEAE"/>
              <w:left w:val="single" w:sz="8" w:space="0" w:color="E0E0E0"/>
              <w:bottom w:val="single" w:sz="8" w:space="0" w:color="AEAEAE"/>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.729</w:t>
            </w:r>
          </w:p>
        </w:tc>
        <w:tc>
          <w:tcPr>
            <w:tcW w:w="2891" w:type="dxa"/>
            <w:tcBorders>
              <w:top w:val="single" w:sz="8" w:space="0" w:color="AEAEAE"/>
              <w:left w:val="single" w:sz="8" w:space="0" w:color="E0E0E0"/>
              <w:bottom w:val="single" w:sz="8" w:space="0" w:color="AEAEAE"/>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4.7895</w:t>
            </w:r>
          </w:p>
        </w:tc>
      </w:tr>
      <w:tr w:rsidR="004A15E4" w:rsidRPr="004A15E4" w:rsidTr="00671D01">
        <w:trPr>
          <w:cantSplit/>
        </w:trPr>
        <w:tc>
          <w:tcPr>
            <w:tcW w:w="1566" w:type="dxa"/>
            <w:tcBorders>
              <w:top w:val="single" w:sz="8" w:space="0" w:color="AEAEAE"/>
              <w:left w:val="nil"/>
              <w:bottom w:val="single" w:sz="8" w:space="0" w:color="152935"/>
              <w:right w:val="nil"/>
            </w:tcBorders>
            <w:shd w:val="clear" w:color="auto" w:fill="E0E0E0"/>
          </w:tcPr>
          <w:p w:rsidR="004A15E4" w:rsidRPr="004A15E4" w:rsidRDefault="004A15E4" w:rsidP="004A15E4">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11</w:t>
            </w:r>
          </w:p>
        </w:tc>
        <w:tc>
          <w:tcPr>
            <w:tcW w:w="2015" w:type="dxa"/>
            <w:tcBorders>
              <w:top w:val="single" w:sz="8" w:space="0" w:color="AEAEAE"/>
              <w:left w:val="nil"/>
              <w:bottom w:val="single" w:sz="8" w:space="0" w:color="152935"/>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.861</w:t>
            </w:r>
            <w:r w:rsidRPr="004A15E4">
              <w:rPr>
                <w:rFonts w:ascii="Arial" w:hAnsi="Arial" w:cs="Arial"/>
                <w:color w:val="010205"/>
                <w:sz w:val="18"/>
                <w:szCs w:val="18"/>
                <w:vertAlign w:val="superscript"/>
              </w:rPr>
              <w:t>k</w:t>
            </w:r>
          </w:p>
        </w:tc>
        <w:tc>
          <w:tcPr>
            <w:tcW w:w="2137" w:type="dxa"/>
            <w:tcBorders>
              <w:top w:val="single" w:sz="8" w:space="0" w:color="AEAEAE"/>
              <w:left w:val="single" w:sz="8" w:space="0" w:color="E0E0E0"/>
              <w:bottom w:val="single" w:sz="8" w:space="0" w:color="152935"/>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.741</w:t>
            </w:r>
          </w:p>
        </w:tc>
        <w:tc>
          <w:tcPr>
            <w:tcW w:w="2891" w:type="dxa"/>
            <w:tcBorders>
              <w:top w:val="single" w:sz="8" w:space="0" w:color="AEAEAE"/>
              <w:left w:val="single" w:sz="8" w:space="0" w:color="E0E0E0"/>
              <w:bottom w:val="single" w:sz="8" w:space="0" w:color="152935"/>
              <w:right w:val="single" w:sz="8" w:space="0" w:color="E0E0E0"/>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.735</w:t>
            </w:r>
          </w:p>
        </w:tc>
        <w:tc>
          <w:tcPr>
            <w:tcW w:w="2891" w:type="dxa"/>
            <w:tcBorders>
              <w:top w:val="single" w:sz="8" w:space="0" w:color="AEAEAE"/>
              <w:left w:val="single" w:sz="8" w:space="0" w:color="E0E0E0"/>
              <w:bottom w:val="single" w:sz="8" w:space="0" w:color="152935"/>
              <w:right w:val="nil"/>
            </w:tcBorders>
            <w:shd w:val="clear" w:color="auto" w:fill="FFFFFF"/>
          </w:tcPr>
          <w:p w:rsidR="004A15E4" w:rsidRPr="004A15E4" w:rsidRDefault="004A15E4" w:rsidP="004A15E4">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4.7362</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a. Predictors: (Constant), lstat</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b. Predictors: (Constant), lstat, rm</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c. Predictors: (Constant), lstat, rm, ptratio</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d. Predictors: (Constant), lstat, rm, ptratio, dis</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e. Predictors: (Constant), lstat, rm, ptratio, dis, nox</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f. Predictors: (Constant), lstat, rm, ptratio, dis, nox, chas</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g. Predictors: (Constant), lstat, rm, ptratio, dis, nox, chas, black</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h. Predictors: (Constant), lstat, rm, ptratio, dis, nox, chas, black, zn</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i. Predictors: (Constant), lstat, rm, ptratio, dis, nox, chas, black, zn, crim</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j. Predictors: (Constant), lstat, rm, ptratio, dis, nox, chas, black, zn, crim, rad</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k. Predictors: (Constant), lstat, rm, ptratio, dis, nox, chas, black, zn, crim, rad, tax</w:t>
            </w:r>
          </w:p>
        </w:tc>
      </w:tr>
      <w:tr w:rsidR="004A15E4" w:rsidRPr="004A15E4" w:rsidTr="00671D01">
        <w:trPr>
          <w:cantSplit/>
        </w:trPr>
        <w:tc>
          <w:tcPr>
            <w:tcW w:w="11500" w:type="dxa"/>
            <w:gridSpan w:val="5"/>
            <w:tcBorders>
              <w:top w:val="nil"/>
              <w:left w:val="nil"/>
              <w:bottom w:val="nil"/>
              <w:right w:val="nil"/>
            </w:tcBorders>
            <w:shd w:val="clear" w:color="auto" w:fill="FFFFFF"/>
          </w:tcPr>
          <w:p w:rsidR="004A15E4" w:rsidRPr="004A15E4" w:rsidRDefault="004A15E4" w:rsidP="004A15E4">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l. Dependent Variable: medv</w:t>
            </w:r>
          </w:p>
        </w:tc>
      </w:tr>
    </w:tbl>
    <w:tbl>
      <w:tblPr>
        <w:tblpPr w:leftFromText="180" w:rightFromText="180" w:vertAnchor="text" w:horzAnchor="margin" w:tblpXSpec="center" w:tblpY="-8318"/>
        <w:tblW w:w="1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8"/>
        <w:gridCol w:w="1853"/>
        <w:gridCol w:w="2120"/>
        <w:gridCol w:w="1479"/>
        <w:gridCol w:w="2032"/>
        <w:gridCol w:w="1479"/>
        <w:gridCol w:w="1479"/>
      </w:tblGrid>
      <w:tr w:rsidR="005B560A" w:rsidRPr="004A15E4" w:rsidTr="005B560A">
        <w:trPr>
          <w:cantSplit/>
        </w:trPr>
        <w:tc>
          <w:tcPr>
            <w:tcW w:w="11500" w:type="dxa"/>
            <w:gridSpan w:val="7"/>
            <w:tcBorders>
              <w:top w:val="nil"/>
              <w:left w:val="nil"/>
              <w:bottom w:val="nil"/>
              <w:right w:val="nil"/>
            </w:tcBorders>
            <w:shd w:val="clear" w:color="auto" w:fill="FFFFFF"/>
            <w:vAlign w:val="center"/>
          </w:tcPr>
          <w:p w:rsidR="005B560A" w:rsidRPr="004A15E4" w:rsidRDefault="005B560A" w:rsidP="005B560A">
            <w:pPr>
              <w:autoSpaceDE w:val="0"/>
              <w:autoSpaceDN w:val="0"/>
              <w:adjustRightInd w:val="0"/>
              <w:spacing w:after="0" w:line="320" w:lineRule="atLeast"/>
              <w:ind w:left="60" w:right="60"/>
              <w:jc w:val="center"/>
              <w:rPr>
                <w:rFonts w:ascii="Arial" w:hAnsi="Arial" w:cs="Arial"/>
                <w:color w:val="010205"/>
              </w:rPr>
            </w:pPr>
            <w:r w:rsidRPr="004A15E4">
              <w:rPr>
                <w:rFonts w:ascii="Arial" w:hAnsi="Arial" w:cs="Arial"/>
                <w:b/>
                <w:bCs/>
                <w:color w:val="010205"/>
              </w:rPr>
              <w:lastRenderedPageBreak/>
              <w:t>ANOVA</w:t>
            </w:r>
            <w:r w:rsidRPr="004A15E4">
              <w:rPr>
                <w:rFonts w:ascii="Arial" w:hAnsi="Arial" w:cs="Arial"/>
                <w:b/>
                <w:bCs/>
                <w:color w:val="010205"/>
                <w:vertAlign w:val="superscript"/>
              </w:rPr>
              <w:t>a</w:t>
            </w:r>
          </w:p>
        </w:tc>
      </w:tr>
      <w:tr w:rsidR="005B560A" w:rsidRPr="004A15E4" w:rsidTr="005B560A">
        <w:trPr>
          <w:cantSplit/>
        </w:trPr>
        <w:tc>
          <w:tcPr>
            <w:tcW w:w="2911" w:type="dxa"/>
            <w:gridSpan w:val="2"/>
            <w:tcBorders>
              <w:top w:val="nil"/>
              <w:left w:val="nil"/>
              <w:bottom w:val="single" w:sz="8" w:space="0" w:color="152935"/>
              <w:right w:val="nil"/>
            </w:tcBorders>
            <w:shd w:val="clear" w:color="auto" w:fill="FFFFFF"/>
            <w:vAlign w:val="bottom"/>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Model</w:t>
            </w:r>
          </w:p>
        </w:tc>
        <w:tc>
          <w:tcPr>
            <w:tcW w:w="2120" w:type="dxa"/>
            <w:tcBorders>
              <w:top w:val="nil"/>
              <w:left w:val="nil"/>
              <w:bottom w:val="single" w:sz="8" w:space="0" w:color="152935"/>
              <w:right w:val="single" w:sz="8" w:space="0" w:color="E0E0E0"/>
            </w:tcBorders>
            <w:shd w:val="clear" w:color="auto" w:fill="FFFFFF"/>
            <w:vAlign w:val="bottom"/>
          </w:tcPr>
          <w:p w:rsidR="005B560A" w:rsidRPr="004A15E4" w:rsidRDefault="005B560A" w:rsidP="005B560A">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Sum of Squares</w:t>
            </w:r>
          </w:p>
        </w:tc>
        <w:tc>
          <w:tcPr>
            <w:tcW w:w="1479" w:type="dxa"/>
            <w:tcBorders>
              <w:top w:val="nil"/>
              <w:left w:val="single" w:sz="8" w:space="0" w:color="E0E0E0"/>
              <w:bottom w:val="single" w:sz="8" w:space="0" w:color="152935"/>
              <w:right w:val="single" w:sz="8" w:space="0" w:color="E0E0E0"/>
            </w:tcBorders>
            <w:shd w:val="clear" w:color="auto" w:fill="FFFFFF"/>
            <w:vAlign w:val="bottom"/>
          </w:tcPr>
          <w:p w:rsidR="005B560A" w:rsidRPr="004A15E4" w:rsidRDefault="005B560A" w:rsidP="005B560A">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df</w:t>
            </w:r>
          </w:p>
        </w:tc>
        <w:tc>
          <w:tcPr>
            <w:tcW w:w="2032" w:type="dxa"/>
            <w:tcBorders>
              <w:top w:val="nil"/>
              <w:left w:val="single" w:sz="8" w:space="0" w:color="E0E0E0"/>
              <w:bottom w:val="single" w:sz="8" w:space="0" w:color="152935"/>
              <w:right w:val="single" w:sz="8" w:space="0" w:color="E0E0E0"/>
            </w:tcBorders>
            <w:shd w:val="clear" w:color="auto" w:fill="FFFFFF"/>
            <w:vAlign w:val="bottom"/>
          </w:tcPr>
          <w:p w:rsidR="005B560A" w:rsidRPr="004A15E4" w:rsidRDefault="005B560A" w:rsidP="005B560A">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Mean Square</w:t>
            </w:r>
          </w:p>
        </w:tc>
        <w:tc>
          <w:tcPr>
            <w:tcW w:w="1479" w:type="dxa"/>
            <w:tcBorders>
              <w:top w:val="nil"/>
              <w:left w:val="single" w:sz="8" w:space="0" w:color="E0E0E0"/>
              <w:bottom w:val="single" w:sz="8" w:space="0" w:color="152935"/>
              <w:right w:val="single" w:sz="8" w:space="0" w:color="E0E0E0"/>
            </w:tcBorders>
            <w:shd w:val="clear" w:color="auto" w:fill="FFFFFF"/>
            <w:vAlign w:val="bottom"/>
          </w:tcPr>
          <w:p w:rsidR="005B560A" w:rsidRPr="004A15E4" w:rsidRDefault="005B560A" w:rsidP="005B560A">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F</w:t>
            </w:r>
          </w:p>
        </w:tc>
        <w:tc>
          <w:tcPr>
            <w:tcW w:w="1479" w:type="dxa"/>
            <w:tcBorders>
              <w:top w:val="nil"/>
              <w:left w:val="single" w:sz="8" w:space="0" w:color="E0E0E0"/>
              <w:bottom w:val="single" w:sz="8" w:space="0" w:color="152935"/>
              <w:right w:val="nil"/>
            </w:tcBorders>
            <w:shd w:val="clear" w:color="auto" w:fill="FFFFFF"/>
            <w:vAlign w:val="bottom"/>
          </w:tcPr>
          <w:p w:rsidR="005B560A" w:rsidRPr="004A15E4" w:rsidRDefault="005B560A" w:rsidP="005B560A">
            <w:pPr>
              <w:autoSpaceDE w:val="0"/>
              <w:autoSpaceDN w:val="0"/>
              <w:adjustRightInd w:val="0"/>
              <w:spacing w:after="0" w:line="320" w:lineRule="atLeast"/>
              <w:ind w:left="60" w:right="60"/>
              <w:jc w:val="center"/>
              <w:rPr>
                <w:rFonts w:ascii="Arial" w:hAnsi="Arial" w:cs="Arial"/>
                <w:color w:val="264A60"/>
                <w:sz w:val="18"/>
                <w:szCs w:val="18"/>
              </w:rPr>
            </w:pPr>
            <w:r w:rsidRPr="004A15E4">
              <w:rPr>
                <w:rFonts w:ascii="Arial" w:hAnsi="Arial" w:cs="Arial"/>
                <w:color w:val="264A60"/>
                <w:sz w:val="18"/>
                <w:szCs w:val="18"/>
              </w:rPr>
              <w:t>Sig.</w:t>
            </w:r>
          </w:p>
        </w:tc>
      </w:tr>
      <w:tr w:rsidR="005B560A" w:rsidRPr="004A15E4" w:rsidTr="005B560A">
        <w:trPr>
          <w:cantSplit/>
        </w:trPr>
        <w:tc>
          <w:tcPr>
            <w:tcW w:w="1058" w:type="dxa"/>
            <w:vMerge w:val="restart"/>
            <w:tcBorders>
              <w:top w:val="single" w:sz="8" w:space="0" w:color="152935"/>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1</w:t>
            </w:r>
          </w:p>
        </w:tc>
        <w:tc>
          <w:tcPr>
            <w:tcW w:w="1853" w:type="dxa"/>
            <w:tcBorders>
              <w:top w:val="single" w:sz="8" w:space="0" w:color="152935"/>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152935"/>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23243.914</w:t>
            </w:r>
          </w:p>
        </w:tc>
        <w:tc>
          <w:tcPr>
            <w:tcW w:w="1479" w:type="dxa"/>
            <w:tcBorders>
              <w:top w:val="single" w:sz="8" w:space="0" w:color="152935"/>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w:t>
            </w:r>
          </w:p>
        </w:tc>
        <w:tc>
          <w:tcPr>
            <w:tcW w:w="2032" w:type="dxa"/>
            <w:tcBorders>
              <w:top w:val="single" w:sz="8" w:space="0" w:color="152935"/>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23243.914</w:t>
            </w:r>
          </w:p>
        </w:tc>
        <w:tc>
          <w:tcPr>
            <w:tcW w:w="1479" w:type="dxa"/>
            <w:tcBorders>
              <w:top w:val="single" w:sz="8" w:space="0" w:color="152935"/>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601.618</w:t>
            </w:r>
          </w:p>
        </w:tc>
        <w:tc>
          <w:tcPr>
            <w:tcW w:w="1479" w:type="dxa"/>
            <w:tcBorders>
              <w:top w:val="single" w:sz="8" w:space="0" w:color="152935"/>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b</w:t>
            </w:r>
          </w:p>
        </w:tc>
      </w:tr>
      <w:tr w:rsidR="005B560A" w:rsidRPr="004A15E4" w:rsidTr="005B560A">
        <w:trPr>
          <w:cantSplit/>
        </w:trPr>
        <w:tc>
          <w:tcPr>
            <w:tcW w:w="1058" w:type="dxa"/>
            <w:vMerge/>
            <w:tcBorders>
              <w:top w:val="single" w:sz="8" w:space="0" w:color="152935"/>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19472.381</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504</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38.636</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152935"/>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2</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27276.986</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13638.493</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444.331</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c</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15439.309</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503</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30.694</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3</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28988.310</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9662.770</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353.345</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d</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13727.985</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502</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27.347</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4</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29487.388</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7371.847</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279.184</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e</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13228.908</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501</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26.405</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5</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30246.951</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6049.390</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242.571</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f</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12469.344</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500</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24.939</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6</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30575.223</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6</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5095.870</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209.441</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g</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12141.073</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499</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24.331</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7</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30848.060</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7</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4406.866</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184.915</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h</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11868.236</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498</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23.832</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8</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31037.996</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8</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3879.749</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165.113</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i</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11678.299</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497</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23.498</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9</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31132.708</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9</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3459.190</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148.120</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j</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11583.588</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496</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23.354</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10</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31361.312</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10</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3136.131</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136.714</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k</w:t>
            </w: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11354.983</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495</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22.939</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nil"/>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nil"/>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nil"/>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val="restart"/>
            <w:tcBorders>
              <w:top w:val="single" w:sz="8" w:space="0" w:color="AEAEAE"/>
              <w:left w:val="nil"/>
              <w:bottom w:val="single" w:sz="8" w:space="0" w:color="152935"/>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11</w:t>
            </w: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Regression</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31634.931</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11</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2875.903</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128.206</w:t>
            </w:r>
          </w:p>
        </w:tc>
        <w:tc>
          <w:tcPr>
            <w:tcW w:w="1479" w:type="dxa"/>
            <w:tcBorders>
              <w:top w:val="single" w:sz="8" w:space="0" w:color="AEAEAE"/>
              <w:left w:val="single" w:sz="8" w:space="0" w:color="E0E0E0"/>
              <w:bottom w:val="single" w:sz="8" w:space="0" w:color="AEAEAE"/>
              <w:right w:val="nil"/>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.000</w:t>
            </w:r>
            <w:r w:rsidRPr="004A15E4">
              <w:rPr>
                <w:rFonts w:ascii="Arial" w:hAnsi="Arial" w:cs="Arial"/>
                <w:color w:val="010205"/>
                <w:sz w:val="18"/>
                <w:szCs w:val="18"/>
                <w:vertAlign w:val="superscript"/>
              </w:rPr>
              <w:t>l</w:t>
            </w:r>
          </w:p>
        </w:tc>
      </w:tr>
      <w:tr w:rsidR="005B560A" w:rsidRPr="004A15E4" w:rsidTr="005B560A">
        <w:trPr>
          <w:cantSplit/>
        </w:trPr>
        <w:tc>
          <w:tcPr>
            <w:tcW w:w="1058" w:type="dxa"/>
            <w:vMerge/>
            <w:tcBorders>
              <w:top w:val="single" w:sz="8" w:space="0" w:color="AEAEAE"/>
              <w:left w:val="nil"/>
              <w:bottom w:val="single" w:sz="8" w:space="0" w:color="152935"/>
              <w:right w:val="nil"/>
            </w:tcBorders>
            <w:shd w:val="clear" w:color="auto" w:fill="E0E0E0"/>
          </w:tcPr>
          <w:p w:rsidR="005B560A" w:rsidRPr="004A15E4" w:rsidRDefault="005B560A" w:rsidP="005B560A">
            <w:pPr>
              <w:autoSpaceDE w:val="0"/>
              <w:autoSpaceDN w:val="0"/>
              <w:adjustRightInd w:val="0"/>
              <w:spacing w:after="0" w:line="240" w:lineRule="auto"/>
              <w:rPr>
                <w:rFonts w:ascii="Arial" w:hAnsi="Arial" w:cs="Arial"/>
                <w:color w:val="010205"/>
                <w:sz w:val="18"/>
                <w:szCs w:val="18"/>
              </w:rPr>
            </w:pPr>
          </w:p>
        </w:tc>
        <w:tc>
          <w:tcPr>
            <w:tcW w:w="1853" w:type="dxa"/>
            <w:tcBorders>
              <w:top w:val="single" w:sz="8" w:space="0" w:color="AEAEAE"/>
              <w:left w:val="nil"/>
              <w:bottom w:val="single" w:sz="8" w:space="0" w:color="AEAEAE"/>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Residual</w:t>
            </w:r>
          </w:p>
        </w:tc>
        <w:tc>
          <w:tcPr>
            <w:tcW w:w="2120" w:type="dxa"/>
            <w:tcBorders>
              <w:top w:val="single" w:sz="8" w:space="0" w:color="AEAEAE"/>
              <w:left w:val="nil"/>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11081.364</w:t>
            </w:r>
          </w:p>
        </w:tc>
        <w:tc>
          <w:tcPr>
            <w:tcW w:w="1479"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494</w:t>
            </w:r>
          </w:p>
        </w:tc>
        <w:tc>
          <w:tcPr>
            <w:tcW w:w="2032" w:type="dxa"/>
            <w:tcBorders>
              <w:top w:val="single" w:sz="8" w:space="0" w:color="AEAEAE"/>
              <w:left w:val="single" w:sz="8" w:space="0" w:color="E0E0E0"/>
              <w:bottom w:val="single" w:sz="8" w:space="0" w:color="AEAEAE"/>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22.432</w:t>
            </w:r>
          </w:p>
        </w:tc>
        <w:tc>
          <w:tcPr>
            <w:tcW w:w="147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AEAEAE"/>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058" w:type="dxa"/>
            <w:vMerge/>
            <w:tcBorders>
              <w:top w:val="single" w:sz="8" w:space="0" w:color="AEAEAE"/>
              <w:left w:val="nil"/>
              <w:bottom w:val="single" w:sz="8" w:space="0" w:color="152935"/>
              <w:right w:val="nil"/>
            </w:tcBorders>
            <w:shd w:val="clear" w:color="auto" w:fill="E0E0E0"/>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853" w:type="dxa"/>
            <w:tcBorders>
              <w:top w:val="single" w:sz="8" w:space="0" w:color="AEAEAE"/>
              <w:left w:val="nil"/>
              <w:bottom w:val="single" w:sz="8" w:space="0" w:color="152935"/>
              <w:right w:val="nil"/>
            </w:tcBorders>
            <w:shd w:val="clear" w:color="auto" w:fill="E0E0E0"/>
          </w:tcPr>
          <w:p w:rsidR="005B560A" w:rsidRPr="004A15E4" w:rsidRDefault="005B560A" w:rsidP="005B560A">
            <w:pPr>
              <w:autoSpaceDE w:val="0"/>
              <w:autoSpaceDN w:val="0"/>
              <w:adjustRightInd w:val="0"/>
              <w:spacing w:after="0" w:line="320" w:lineRule="atLeast"/>
              <w:ind w:left="60" w:right="60"/>
              <w:rPr>
                <w:rFonts w:ascii="Arial" w:hAnsi="Arial" w:cs="Arial"/>
                <w:color w:val="264A60"/>
                <w:sz w:val="18"/>
                <w:szCs w:val="18"/>
              </w:rPr>
            </w:pPr>
            <w:r w:rsidRPr="004A15E4">
              <w:rPr>
                <w:rFonts w:ascii="Arial" w:hAnsi="Arial" w:cs="Arial"/>
                <w:color w:val="264A60"/>
                <w:sz w:val="18"/>
                <w:szCs w:val="18"/>
              </w:rPr>
              <w:t>Total</w:t>
            </w:r>
          </w:p>
        </w:tc>
        <w:tc>
          <w:tcPr>
            <w:tcW w:w="2120" w:type="dxa"/>
            <w:tcBorders>
              <w:top w:val="single" w:sz="8" w:space="0" w:color="AEAEAE"/>
              <w:left w:val="nil"/>
              <w:bottom w:val="single" w:sz="8" w:space="0" w:color="152935"/>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42716.295</w:t>
            </w:r>
          </w:p>
        </w:tc>
        <w:tc>
          <w:tcPr>
            <w:tcW w:w="1479" w:type="dxa"/>
            <w:tcBorders>
              <w:top w:val="single" w:sz="8" w:space="0" w:color="AEAEAE"/>
              <w:left w:val="single" w:sz="8" w:space="0" w:color="E0E0E0"/>
              <w:bottom w:val="single" w:sz="8" w:space="0" w:color="152935"/>
              <w:right w:val="single" w:sz="8" w:space="0" w:color="E0E0E0"/>
            </w:tcBorders>
            <w:shd w:val="clear" w:color="auto" w:fill="FFFFFF"/>
          </w:tcPr>
          <w:p w:rsidR="005B560A" w:rsidRPr="004A15E4" w:rsidRDefault="005B560A" w:rsidP="005B560A">
            <w:pPr>
              <w:autoSpaceDE w:val="0"/>
              <w:autoSpaceDN w:val="0"/>
              <w:adjustRightInd w:val="0"/>
              <w:spacing w:after="0" w:line="320" w:lineRule="atLeast"/>
              <w:ind w:left="60" w:right="60"/>
              <w:jc w:val="right"/>
              <w:rPr>
                <w:rFonts w:ascii="Arial" w:hAnsi="Arial" w:cs="Arial"/>
                <w:color w:val="010205"/>
                <w:sz w:val="18"/>
                <w:szCs w:val="18"/>
              </w:rPr>
            </w:pPr>
            <w:r w:rsidRPr="004A15E4">
              <w:rPr>
                <w:rFonts w:ascii="Arial" w:hAnsi="Arial" w:cs="Arial"/>
                <w:color w:val="010205"/>
                <w:sz w:val="18"/>
                <w:szCs w:val="18"/>
              </w:rPr>
              <w:t>505</w:t>
            </w:r>
          </w:p>
        </w:tc>
        <w:tc>
          <w:tcPr>
            <w:tcW w:w="203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c>
          <w:tcPr>
            <w:tcW w:w="1479" w:type="dxa"/>
            <w:tcBorders>
              <w:top w:val="single" w:sz="8" w:space="0" w:color="AEAEAE"/>
              <w:left w:val="single" w:sz="8" w:space="0" w:color="E0E0E0"/>
              <w:bottom w:val="single" w:sz="8" w:space="0" w:color="152935"/>
              <w:right w:val="nil"/>
            </w:tcBorders>
            <w:shd w:val="clear" w:color="auto" w:fill="FFFFFF"/>
            <w:vAlign w:val="center"/>
          </w:tcPr>
          <w:p w:rsidR="005B560A" w:rsidRPr="004A15E4" w:rsidRDefault="005B560A" w:rsidP="005B560A">
            <w:pPr>
              <w:autoSpaceDE w:val="0"/>
              <w:autoSpaceDN w:val="0"/>
              <w:adjustRightInd w:val="0"/>
              <w:spacing w:after="0" w:line="240" w:lineRule="auto"/>
              <w:rPr>
                <w:rFonts w:ascii="Times New Roman" w:hAnsi="Times New Roman" w:cs="Times New Roman"/>
                <w:sz w:val="24"/>
                <w:szCs w:val="24"/>
              </w:rPr>
            </w:pP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a. Dependent Variable: medv</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b. Predictors: (Constant), lstat</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c. Predictors: (Constant), lstat, rm</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d. Predictors: (Constant), lstat, rm, ptratio</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e. Predictors: (Constant), lstat, rm, ptratio, dis</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f. Predictors: (Constant), lstat, rm, ptratio, dis, nox</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g. Predictors: (Constant), lstat, rm, ptratio, dis, nox, chas</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lastRenderedPageBreak/>
              <w:t>h. Predictors: (Constant), lstat, rm, ptratio, dis, nox, chas, black</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i. Predictors: (Constant), lstat, rm, ptratio, dis, nox, chas, black, zn</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j. Predictors: (Constant), lstat, rm, ptratio, dis, nox, chas, black, zn, crim</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Pr="004A15E4"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k. Predictors: (Constant), lstat, rm, ptratio, dis, nox, chas, black, zn, crim, rad</w:t>
            </w:r>
          </w:p>
        </w:tc>
      </w:tr>
      <w:tr w:rsidR="005B560A" w:rsidRPr="004A15E4" w:rsidTr="005B560A">
        <w:trPr>
          <w:cantSplit/>
        </w:trPr>
        <w:tc>
          <w:tcPr>
            <w:tcW w:w="11500" w:type="dxa"/>
            <w:gridSpan w:val="7"/>
            <w:tcBorders>
              <w:top w:val="nil"/>
              <w:left w:val="nil"/>
              <w:bottom w:val="nil"/>
              <w:right w:val="nil"/>
            </w:tcBorders>
            <w:shd w:val="clear" w:color="auto" w:fill="FFFFFF"/>
          </w:tcPr>
          <w:p w:rsidR="005B560A" w:rsidRDefault="005B560A" w:rsidP="005B560A">
            <w:pPr>
              <w:autoSpaceDE w:val="0"/>
              <w:autoSpaceDN w:val="0"/>
              <w:adjustRightInd w:val="0"/>
              <w:spacing w:after="0" w:line="320" w:lineRule="atLeast"/>
              <w:ind w:left="60" w:right="60"/>
              <w:rPr>
                <w:rFonts w:ascii="Arial" w:hAnsi="Arial" w:cs="Arial"/>
                <w:color w:val="010205"/>
                <w:sz w:val="18"/>
                <w:szCs w:val="18"/>
              </w:rPr>
            </w:pPr>
            <w:r w:rsidRPr="004A15E4">
              <w:rPr>
                <w:rFonts w:ascii="Arial" w:hAnsi="Arial" w:cs="Arial"/>
                <w:color w:val="010205"/>
                <w:sz w:val="18"/>
                <w:szCs w:val="18"/>
              </w:rPr>
              <w:t>l. Predictors: (Constant), lstat, rm, ptratio, dis, nox, chas, black, zn, crim, rad, tax</w:t>
            </w:r>
          </w:p>
          <w:p w:rsidR="005B560A" w:rsidRPr="004A15E4" w:rsidRDefault="005B560A" w:rsidP="005B560A">
            <w:pPr>
              <w:autoSpaceDE w:val="0"/>
              <w:autoSpaceDN w:val="0"/>
              <w:adjustRightInd w:val="0"/>
              <w:spacing w:after="0" w:line="400" w:lineRule="atLeast"/>
              <w:rPr>
                <w:rFonts w:ascii="Times New Roman" w:hAnsi="Times New Roman" w:cs="Times New Roman"/>
                <w:sz w:val="24"/>
                <w:szCs w:val="24"/>
              </w:rPr>
            </w:pPr>
          </w:p>
          <w:p w:rsidR="005B560A" w:rsidRPr="004A15E4" w:rsidRDefault="005B560A" w:rsidP="00481D2D">
            <w:pPr>
              <w:autoSpaceDE w:val="0"/>
              <w:autoSpaceDN w:val="0"/>
              <w:adjustRightInd w:val="0"/>
              <w:spacing w:after="0" w:line="240" w:lineRule="auto"/>
              <w:rPr>
                <w:rFonts w:ascii="Arial" w:hAnsi="Arial" w:cs="Arial"/>
                <w:color w:val="010205"/>
                <w:sz w:val="18"/>
                <w:szCs w:val="18"/>
              </w:rPr>
            </w:pPr>
            <w:r>
              <w:rPr>
                <w:rFonts w:ascii="Arial" w:hAnsi="Arial" w:cs="Arial"/>
              </w:rPr>
              <w:t>As we can see that in each step a new predictor variable has been added as we move forward.</w:t>
            </w:r>
            <w:r w:rsidR="00481D2D">
              <w:rPr>
                <w:rFonts w:ascii="Arial" w:hAnsi="Arial" w:cs="Arial"/>
              </w:rPr>
              <w:t xml:space="preserve"> In the options, we mention the </w:t>
            </w:r>
            <w:r w:rsidR="00E85862">
              <w:rPr>
                <w:rFonts w:ascii="Arial" w:hAnsi="Arial" w:cs="Arial"/>
              </w:rPr>
              <w:t>entry criteria for the variable which means that the significance value of the variable must be less than 0.05 in order to stay in the model.</w:t>
            </w:r>
          </w:p>
        </w:tc>
      </w:tr>
    </w:tbl>
    <w:p w:rsidR="004A15E4" w:rsidRPr="004A15E4" w:rsidRDefault="004A15E4" w:rsidP="004A15E4">
      <w:pPr>
        <w:autoSpaceDE w:val="0"/>
        <w:autoSpaceDN w:val="0"/>
        <w:adjustRightInd w:val="0"/>
        <w:spacing w:after="0" w:line="400" w:lineRule="atLeast"/>
        <w:rPr>
          <w:rFonts w:ascii="Times New Roman" w:hAnsi="Times New Roman" w:cs="Times New Roman"/>
          <w:sz w:val="24"/>
          <w:szCs w:val="24"/>
        </w:rPr>
      </w:pPr>
    </w:p>
    <w:p w:rsidR="004A15E4" w:rsidRPr="004A15E4" w:rsidRDefault="004A15E4" w:rsidP="004A15E4">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XSpec="center" w:tblpY="-11078"/>
        <w:tblW w:w="1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6"/>
        <w:gridCol w:w="1232"/>
        <w:gridCol w:w="1392"/>
        <w:gridCol w:w="1392"/>
        <w:gridCol w:w="1536"/>
        <w:gridCol w:w="1071"/>
        <w:gridCol w:w="1071"/>
        <w:gridCol w:w="1520"/>
        <w:gridCol w:w="1520"/>
      </w:tblGrid>
      <w:tr w:rsidR="001C7030" w:rsidRPr="001C7030" w:rsidTr="001C7030">
        <w:trPr>
          <w:cantSplit/>
        </w:trPr>
        <w:tc>
          <w:tcPr>
            <w:tcW w:w="11500" w:type="dxa"/>
            <w:gridSpan w:val="9"/>
            <w:tcBorders>
              <w:top w:val="nil"/>
              <w:left w:val="nil"/>
              <w:bottom w:val="nil"/>
              <w:right w:val="nil"/>
            </w:tcBorders>
            <w:shd w:val="clear" w:color="auto" w:fill="FFFFFF"/>
            <w:vAlign w:val="center"/>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010205"/>
              </w:rPr>
            </w:pPr>
            <w:r w:rsidRPr="001C7030">
              <w:rPr>
                <w:rFonts w:ascii="Arial" w:hAnsi="Arial" w:cs="Arial"/>
                <w:b/>
                <w:bCs/>
                <w:color w:val="010205"/>
              </w:rPr>
              <w:lastRenderedPageBreak/>
              <w:t>Coefficients</w:t>
            </w:r>
            <w:r w:rsidRPr="001C7030">
              <w:rPr>
                <w:rFonts w:ascii="Arial" w:hAnsi="Arial" w:cs="Arial"/>
                <w:b/>
                <w:bCs/>
                <w:color w:val="010205"/>
                <w:vertAlign w:val="superscript"/>
              </w:rPr>
              <w:t>a</w:t>
            </w:r>
          </w:p>
        </w:tc>
      </w:tr>
      <w:tr w:rsidR="001C7030" w:rsidRPr="001C7030" w:rsidTr="001C7030">
        <w:trPr>
          <w:cantSplit/>
        </w:trPr>
        <w:tc>
          <w:tcPr>
            <w:tcW w:w="1998" w:type="dxa"/>
            <w:gridSpan w:val="2"/>
            <w:vMerge w:val="restart"/>
            <w:tcBorders>
              <w:top w:val="nil"/>
              <w:left w:val="nil"/>
              <w:bottom w:val="nil"/>
              <w:right w:val="nil"/>
            </w:tcBorders>
            <w:shd w:val="clear" w:color="auto" w:fill="FFFFFF"/>
            <w:vAlign w:val="bottom"/>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Model</w:t>
            </w:r>
          </w:p>
        </w:tc>
        <w:tc>
          <w:tcPr>
            <w:tcW w:w="2784" w:type="dxa"/>
            <w:gridSpan w:val="2"/>
            <w:tcBorders>
              <w:top w:val="nil"/>
              <w:left w:val="nil"/>
              <w:bottom w:val="nil"/>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Unstandardized Coefficients</w:t>
            </w:r>
          </w:p>
        </w:tc>
        <w:tc>
          <w:tcPr>
            <w:tcW w:w="1536" w:type="dxa"/>
            <w:tcBorders>
              <w:top w:val="nil"/>
              <w:left w:val="single" w:sz="8" w:space="0" w:color="E0E0E0"/>
              <w:bottom w:val="nil"/>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Standardized Coefficients</w:t>
            </w:r>
          </w:p>
        </w:tc>
        <w:tc>
          <w:tcPr>
            <w:tcW w:w="1071" w:type="dxa"/>
            <w:vMerge w:val="restart"/>
            <w:tcBorders>
              <w:top w:val="nil"/>
              <w:left w:val="single" w:sz="8" w:space="0" w:color="E0E0E0"/>
              <w:bottom w:val="nil"/>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t</w:t>
            </w:r>
          </w:p>
        </w:tc>
        <w:tc>
          <w:tcPr>
            <w:tcW w:w="1071" w:type="dxa"/>
            <w:vMerge w:val="restart"/>
            <w:tcBorders>
              <w:top w:val="nil"/>
              <w:left w:val="single" w:sz="8" w:space="0" w:color="E0E0E0"/>
              <w:bottom w:val="nil"/>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Sig.</w:t>
            </w:r>
          </w:p>
        </w:tc>
        <w:tc>
          <w:tcPr>
            <w:tcW w:w="3040" w:type="dxa"/>
            <w:gridSpan w:val="2"/>
            <w:tcBorders>
              <w:top w:val="nil"/>
              <w:left w:val="single" w:sz="8" w:space="0" w:color="E0E0E0"/>
              <w:bottom w:val="nil"/>
              <w:right w:val="nil"/>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95.0% Confidence Interval for B</w:t>
            </w:r>
          </w:p>
        </w:tc>
      </w:tr>
      <w:tr w:rsidR="001C7030" w:rsidRPr="001C7030" w:rsidTr="001C7030">
        <w:trPr>
          <w:cantSplit/>
        </w:trPr>
        <w:tc>
          <w:tcPr>
            <w:tcW w:w="1998" w:type="dxa"/>
            <w:gridSpan w:val="2"/>
            <w:vMerge/>
            <w:tcBorders>
              <w:top w:val="nil"/>
              <w:left w:val="nil"/>
              <w:bottom w:val="nil"/>
              <w:right w:val="nil"/>
            </w:tcBorders>
            <w:shd w:val="clear" w:color="auto" w:fill="FFFFFF"/>
            <w:vAlign w:val="bottom"/>
          </w:tcPr>
          <w:p w:rsidR="001C7030" w:rsidRPr="001C7030" w:rsidRDefault="001C7030" w:rsidP="001C7030">
            <w:pPr>
              <w:autoSpaceDE w:val="0"/>
              <w:autoSpaceDN w:val="0"/>
              <w:adjustRightInd w:val="0"/>
              <w:spacing w:after="0" w:line="240" w:lineRule="auto"/>
              <w:rPr>
                <w:rFonts w:ascii="Arial" w:hAnsi="Arial" w:cs="Arial"/>
                <w:color w:val="264A60"/>
                <w:sz w:val="18"/>
                <w:szCs w:val="18"/>
              </w:rPr>
            </w:pPr>
          </w:p>
        </w:tc>
        <w:tc>
          <w:tcPr>
            <w:tcW w:w="1392" w:type="dxa"/>
            <w:tcBorders>
              <w:top w:val="nil"/>
              <w:left w:val="nil"/>
              <w:bottom w:val="single" w:sz="8" w:space="0" w:color="152935"/>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B</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Std. Error</w:t>
            </w:r>
          </w:p>
        </w:tc>
        <w:tc>
          <w:tcPr>
            <w:tcW w:w="1536" w:type="dxa"/>
            <w:tcBorders>
              <w:top w:val="nil"/>
              <w:left w:val="single" w:sz="8" w:space="0" w:color="E0E0E0"/>
              <w:bottom w:val="single" w:sz="8" w:space="0" w:color="152935"/>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Beta</w:t>
            </w:r>
          </w:p>
        </w:tc>
        <w:tc>
          <w:tcPr>
            <w:tcW w:w="1071" w:type="dxa"/>
            <w:vMerge/>
            <w:tcBorders>
              <w:top w:val="nil"/>
              <w:left w:val="single" w:sz="8" w:space="0" w:color="E0E0E0"/>
              <w:bottom w:val="nil"/>
              <w:right w:val="single" w:sz="8" w:space="0" w:color="E0E0E0"/>
            </w:tcBorders>
            <w:shd w:val="clear" w:color="auto" w:fill="FFFFFF"/>
            <w:vAlign w:val="bottom"/>
          </w:tcPr>
          <w:p w:rsidR="001C7030" w:rsidRPr="001C7030" w:rsidRDefault="001C7030" w:rsidP="001C7030">
            <w:pPr>
              <w:autoSpaceDE w:val="0"/>
              <w:autoSpaceDN w:val="0"/>
              <w:adjustRightInd w:val="0"/>
              <w:spacing w:after="0" w:line="240" w:lineRule="auto"/>
              <w:rPr>
                <w:rFonts w:ascii="Arial" w:hAnsi="Arial" w:cs="Arial"/>
                <w:color w:val="264A60"/>
                <w:sz w:val="18"/>
                <w:szCs w:val="18"/>
              </w:rPr>
            </w:pPr>
          </w:p>
        </w:tc>
        <w:tc>
          <w:tcPr>
            <w:tcW w:w="1071" w:type="dxa"/>
            <w:vMerge/>
            <w:tcBorders>
              <w:top w:val="nil"/>
              <w:left w:val="single" w:sz="8" w:space="0" w:color="E0E0E0"/>
              <w:bottom w:val="nil"/>
              <w:right w:val="single" w:sz="8" w:space="0" w:color="E0E0E0"/>
            </w:tcBorders>
            <w:shd w:val="clear" w:color="auto" w:fill="FFFFFF"/>
            <w:vAlign w:val="bottom"/>
          </w:tcPr>
          <w:p w:rsidR="001C7030" w:rsidRPr="001C7030" w:rsidRDefault="001C7030" w:rsidP="001C7030">
            <w:pPr>
              <w:autoSpaceDE w:val="0"/>
              <w:autoSpaceDN w:val="0"/>
              <w:adjustRightInd w:val="0"/>
              <w:spacing w:after="0" w:line="240" w:lineRule="auto"/>
              <w:rPr>
                <w:rFonts w:ascii="Arial" w:hAnsi="Arial" w:cs="Arial"/>
                <w:color w:val="264A60"/>
                <w:sz w:val="18"/>
                <w:szCs w:val="18"/>
              </w:rPr>
            </w:pPr>
          </w:p>
        </w:tc>
        <w:tc>
          <w:tcPr>
            <w:tcW w:w="1520" w:type="dxa"/>
            <w:tcBorders>
              <w:top w:val="nil"/>
              <w:left w:val="single" w:sz="8" w:space="0" w:color="E0E0E0"/>
              <w:bottom w:val="single" w:sz="8" w:space="0" w:color="152935"/>
              <w:right w:val="single" w:sz="8" w:space="0" w:color="E0E0E0"/>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Lower Bound</w:t>
            </w:r>
          </w:p>
        </w:tc>
        <w:tc>
          <w:tcPr>
            <w:tcW w:w="1520" w:type="dxa"/>
            <w:tcBorders>
              <w:top w:val="nil"/>
              <w:left w:val="single" w:sz="8" w:space="0" w:color="E0E0E0"/>
              <w:bottom w:val="single" w:sz="8" w:space="0" w:color="152935"/>
              <w:right w:val="nil"/>
            </w:tcBorders>
            <w:shd w:val="clear" w:color="auto" w:fill="FFFFFF"/>
            <w:vAlign w:val="bottom"/>
          </w:tcPr>
          <w:p w:rsidR="001C7030" w:rsidRPr="001C7030" w:rsidRDefault="001C7030" w:rsidP="001C7030">
            <w:pPr>
              <w:autoSpaceDE w:val="0"/>
              <w:autoSpaceDN w:val="0"/>
              <w:adjustRightInd w:val="0"/>
              <w:spacing w:after="0" w:line="320" w:lineRule="atLeast"/>
              <w:ind w:left="60" w:right="60"/>
              <w:jc w:val="center"/>
              <w:rPr>
                <w:rFonts w:ascii="Arial" w:hAnsi="Arial" w:cs="Arial"/>
                <w:color w:val="264A60"/>
                <w:sz w:val="18"/>
                <w:szCs w:val="18"/>
              </w:rPr>
            </w:pPr>
            <w:r w:rsidRPr="001C7030">
              <w:rPr>
                <w:rFonts w:ascii="Arial" w:hAnsi="Arial" w:cs="Arial"/>
                <w:color w:val="264A60"/>
                <w:sz w:val="18"/>
                <w:szCs w:val="18"/>
              </w:rPr>
              <w:t>Upper Bound</w:t>
            </w:r>
          </w:p>
        </w:tc>
      </w:tr>
      <w:tr w:rsidR="001C7030" w:rsidRPr="001C7030" w:rsidTr="001C7030">
        <w:trPr>
          <w:cantSplit/>
        </w:trPr>
        <w:tc>
          <w:tcPr>
            <w:tcW w:w="766" w:type="dxa"/>
            <w:vMerge w:val="restart"/>
            <w:tcBorders>
              <w:top w:val="single" w:sz="8" w:space="0" w:color="152935"/>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1</w:t>
            </w:r>
          </w:p>
        </w:tc>
        <w:tc>
          <w:tcPr>
            <w:tcW w:w="1232" w:type="dxa"/>
            <w:tcBorders>
              <w:top w:val="single" w:sz="8" w:space="0" w:color="152935"/>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152935"/>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34.554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.563</w:t>
            </w:r>
          </w:p>
        </w:tc>
        <w:tc>
          <w:tcPr>
            <w:tcW w:w="153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152935"/>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61.415</w:t>
            </w:r>
          </w:p>
        </w:tc>
        <w:tc>
          <w:tcPr>
            <w:tcW w:w="1071" w:type="dxa"/>
            <w:tcBorders>
              <w:top w:val="single" w:sz="8" w:space="0" w:color="152935"/>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152935"/>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33.448</w:t>
            </w:r>
          </w:p>
        </w:tc>
        <w:tc>
          <w:tcPr>
            <w:tcW w:w="1520" w:type="dxa"/>
            <w:tcBorders>
              <w:top w:val="single" w:sz="8" w:space="0" w:color="152935"/>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35.659</w:t>
            </w:r>
          </w:p>
        </w:tc>
      </w:tr>
      <w:tr w:rsidR="001C7030" w:rsidRPr="001C7030" w:rsidTr="001C7030">
        <w:trPr>
          <w:cantSplit/>
        </w:trPr>
        <w:tc>
          <w:tcPr>
            <w:tcW w:w="766" w:type="dxa"/>
            <w:vMerge/>
            <w:tcBorders>
              <w:top w:val="single" w:sz="8" w:space="0" w:color="152935"/>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-.950</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.039</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-.738</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-24.528</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-1.026</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-.874</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2</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-1.358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3.173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.669</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-7.592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4.875</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-14.689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-.728</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-.556</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5.095</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.444</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.389</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11.463</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4.222</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5.968</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3</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18.567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3.913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4.745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10.879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26.255</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.042</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-.444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-13.540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-.655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-.489</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4.515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10.603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3.679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5.352</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-.931</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.118</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-.219</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-7.911</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-1.162</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-.700</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4</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24.471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4.078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6.001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16.459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32.483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-.517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-14.233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-.757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-.574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9.966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3.391</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5.056</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-.229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-8.391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-1.202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-.746</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-.552</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.127</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-.126</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-4.348</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-.801</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-.303</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5</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37.499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4.613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8.129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28.436</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46.562</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-.451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-12.122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-.675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-.487</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.412</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10.104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3.354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4.973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-.246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-9.212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-1.269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-.823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-.271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-7.034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-1.516</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-.854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-17.997</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3.261</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-.227</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-5.519</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-24.403</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-11.590</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6</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36.923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4.559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8.099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27.965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45.880</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-.442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-12.010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-.663</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-.477</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10.097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3.312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4.912</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-.236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-8.895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-1.224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-.781</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-.262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-6.865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-1.472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-.817</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-18.740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3.227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-.236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-5.807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-25.081</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-12.400</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chas</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3.244</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.883</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.090</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3.673</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1.509</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4.980</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7</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30.412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4.905</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6.200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20.774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40.050</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-11.204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-.631</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-.443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10.561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3.495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5.093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.112</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-.229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-8.701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-1.194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-.754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.165</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-.257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-6.804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-1.448</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-.799</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-16.677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3.252</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-.210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-5.129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-23.066</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-10.288</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chas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.876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.084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3.484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1.331</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4.773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black</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.009</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.089</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3.384</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.004</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.014</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8</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30.317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4.871</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6.224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20.747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39.887</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-.543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-11.398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-.637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-.450</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10.074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3.313</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4.919</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-7.621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-1.109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-.654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-1.383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-7.370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-1.751</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-1.014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-16.687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3.229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-.210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-5.168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-23.031</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-10.344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chas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.870</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.086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3.576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1.402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4.821</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black</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3.563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.015</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zn</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.038</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.013</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.096</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2.843</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.005</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.012</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.064</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9</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29.508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4.873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6.056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19.935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39.081</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-10.858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-.620</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-.430</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10.179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3.349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4.951</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-.197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-7.147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-1.069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-.608</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-7.591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-1.802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-1.061</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-16.089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3.233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-4.977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-22.440</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-9.737</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chas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.868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.084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3.489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1.324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4.736</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black</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.082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3.084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.002</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zn</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3.131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.002</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.016</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.068</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crim</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-.061</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.030</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-.057</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-2.014</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.045</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-.121</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r>
      <w:tr w:rsidR="001C7030" w:rsidRPr="001C7030" w:rsidTr="001C7030">
        <w:trPr>
          <w:cantSplit/>
        </w:trPr>
        <w:tc>
          <w:tcPr>
            <w:tcW w:w="766" w:type="dxa"/>
            <w:vMerge w:val="restart"/>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10</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34.712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5.103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6.803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24.687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44.738</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-.410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-11.019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-.622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-.434</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3.977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.408</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9.754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3.176</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4.778</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-.239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-7.867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-1.268</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-.761</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-.327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-7.647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-1.797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-1.062</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-20.314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3.472</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-.256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-5.850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-27.137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-13.492</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chas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2.968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.861</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.082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3.448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1.277</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4.659</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black</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3.591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.015</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zn</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2.731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.007</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.010</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.063</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crim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.033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-.098</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-3.164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.002</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-.170</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-.040</w:t>
            </w:r>
          </w:p>
        </w:tc>
      </w:tr>
      <w:tr w:rsidR="001C7030" w:rsidRPr="001C7030" w:rsidTr="001C7030">
        <w:trPr>
          <w:cantSplit/>
        </w:trPr>
        <w:tc>
          <w:tcPr>
            <w:tcW w:w="766" w:type="dxa"/>
            <w:vMerge/>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nil"/>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rad</w:t>
            </w:r>
          </w:p>
        </w:tc>
        <w:tc>
          <w:tcPr>
            <w:tcW w:w="1392" w:type="dxa"/>
            <w:tcBorders>
              <w:top w:val="single" w:sz="8" w:space="0" w:color="AEAEAE"/>
              <w:left w:val="nil"/>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.129</w:t>
            </w:r>
          </w:p>
        </w:tc>
        <w:tc>
          <w:tcPr>
            <w:tcW w:w="1392"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.041</w:t>
            </w:r>
          </w:p>
        </w:tc>
        <w:tc>
          <w:tcPr>
            <w:tcW w:w="1536"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.122</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3.157</w:t>
            </w:r>
          </w:p>
        </w:tc>
        <w:tc>
          <w:tcPr>
            <w:tcW w:w="1071"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.002</w:t>
            </w:r>
          </w:p>
        </w:tc>
        <w:tc>
          <w:tcPr>
            <w:tcW w:w="1520" w:type="dxa"/>
            <w:tcBorders>
              <w:top w:val="single" w:sz="8" w:space="0" w:color="AEAEAE"/>
              <w:left w:val="single" w:sz="8" w:space="0" w:color="E0E0E0"/>
              <w:bottom w:val="nil"/>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.049</w:t>
            </w:r>
          </w:p>
        </w:tc>
        <w:tc>
          <w:tcPr>
            <w:tcW w:w="1520" w:type="dxa"/>
            <w:tcBorders>
              <w:top w:val="single" w:sz="8" w:space="0" w:color="AEAEAE"/>
              <w:left w:val="single" w:sz="8" w:space="0" w:color="E0E0E0"/>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.209</w:t>
            </w:r>
          </w:p>
        </w:tc>
      </w:tr>
      <w:tr w:rsidR="001C7030" w:rsidRPr="001C7030" w:rsidTr="001C7030">
        <w:trPr>
          <w:cantSplit/>
        </w:trPr>
        <w:tc>
          <w:tcPr>
            <w:tcW w:w="766" w:type="dxa"/>
            <w:vMerge w:val="restart"/>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11</w:t>
            </w: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(Constant)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36.341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5.067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C7030" w:rsidRPr="001C7030" w:rsidRDefault="001C7030" w:rsidP="001C7030">
            <w:pPr>
              <w:autoSpaceDE w:val="0"/>
              <w:autoSpaceDN w:val="0"/>
              <w:adjustRightInd w:val="0"/>
              <w:spacing w:after="0" w:line="240" w:lineRule="auto"/>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7.171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26.385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46.298</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lstat</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-.523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.047</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-11.019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-.616</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-.429</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3.802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.406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.290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9.356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3.003</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4.600</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ptratio</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-.947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.129</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-.223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-7.334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-1.200</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-.693</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dis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-1.493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.186</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-8.037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-1.858</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-1.128</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nox</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-17.376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3.535</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-.219</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-4.915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-24.322</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-10.430</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chas</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2.719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.854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.075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3.183</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.002</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1.040</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4.397</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black</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.092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3.475</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.004</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.015</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zn</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.014</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.116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3.390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.019</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.072</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crim</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.033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-.101</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-3.307</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-.173</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-.044</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AEAEAE"/>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rad</w:t>
            </w:r>
          </w:p>
        </w:tc>
        <w:tc>
          <w:tcPr>
            <w:tcW w:w="1392" w:type="dxa"/>
            <w:tcBorders>
              <w:top w:val="single" w:sz="8" w:space="0" w:color="AEAEAE"/>
              <w:left w:val="nil"/>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.063</w:t>
            </w:r>
          </w:p>
        </w:tc>
        <w:tc>
          <w:tcPr>
            <w:tcW w:w="1536"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.284</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4.726</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.000</w:t>
            </w:r>
          </w:p>
        </w:tc>
        <w:tc>
          <w:tcPr>
            <w:tcW w:w="1520" w:type="dxa"/>
            <w:tcBorders>
              <w:top w:val="single" w:sz="8" w:space="0" w:color="AEAEAE"/>
              <w:left w:val="single" w:sz="8" w:space="0" w:color="E0E0E0"/>
              <w:bottom w:val="single" w:sz="8" w:space="0" w:color="AEAEAE"/>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.175</w:t>
            </w:r>
          </w:p>
        </w:tc>
        <w:tc>
          <w:tcPr>
            <w:tcW w:w="1520" w:type="dxa"/>
            <w:tcBorders>
              <w:top w:val="single" w:sz="8" w:space="0" w:color="AEAEAE"/>
              <w:left w:val="single" w:sz="8" w:space="0" w:color="E0E0E0"/>
              <w:bottom w:val="single" w:sz="8" w:space="0" w:color="AEAEAE"/>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.424</w:t>
            </w:r>
          </w:p>
        </w:tc>
      </w:tr>
      <w:tr w:rsidR="001C7030" w:rsidRPr="001C7030" w:rsidTr="001C7030">
        <w:trPr>
          <w:cantSplit/>
        </w:trPr>
        <w:tc>
          <w:tcPr>
            <w:tcW w:w="766" w:type="dxa"/>
            <w:vMerge/>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240" w:lineRule="auto"/>
              <w:rPr>
                <w:rFonts w:ascii="Arial" w:hAnsi="Arial" w:cs="Arial"/>
                <w:color w:val="010205"/>
                <w:sz w:val="18"/>
                <w:szCs w:val="18"/>
              </w:rPr>
            </w:pPr>
          </w:p>
        </w:tc>
        <w:tc>
          <w:tcPr>
            <w:tcW w:w="1232" w:type="dxa"/>
            <w:tcBorders>
              <w:top w:val="single" w:sz="8" w:space="0" w:color="AEAEAE"/>
              <w:left w:val="nil"/>
              <w:bottom w:val="single" w:sz="8" w:space="0" w:color="152935"/>
              <w:right w:val="nil"/>
            </w:tcBorders>
            <w:shd w:val="clear" w:color="auto" w:fill="E0E0E0"/>
          </w:tcPr>
          <w:p w:rsidR="001C7030" w:rsidRPr="001C7030" w:rsidRDefault="001C7030" w:rsidP="001C7030">
            <w:pPr>
              <w:autoSpaceDE w:val="0"/>
              <w:autoSpaceDN w:val="0"/>
              <w:adjustRightInd w:val="0"/>
              <w:spacing w:after="0" w:line="320" w:lineRule="atLeast"/>
              <w:ind w:left="60" w:right="60"/>
              <w:rPr>
                <w:rFonts w:ascii="Arial" w:hAnsi="Arial" w:cs="Arial"/>
                <w:color w:val="264A60"/>
                <w:sz w:val="18"/>
                <w:szCs w:val="18"/>
              </w:rPr>
            </w:pPr>
            <w:r w:rsidRPr="001C7030">
              <w:rPr>
                <w:rFonts w:ascii="Arial" w:hAnsi="Arial" w:cs="Arial"/>
                <w:color w:val="264A60"/>
                <w:sz w:val="18"/>
                <w:szCs w:val="18"/>
              </w:rPr>
              <w:t>tax</w:t>
            </w:r>
          </w:p>
        </w:tc>
        <w:tc>
          <w:tcPr>
            <w:tcW w:w="1392" w:type="dxa"/>
            <w:tcBorders>
              <w:top w:val="single" w:sz="8" w:space="0" w:color="AEAEAE"/>
              <w:left w:val="nil"/>
              <w:bottom w:val="single" w:sz="8" w:space="0" w:color="152935"/>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-.012</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.003</w:t>
            </w:r>
          </w:p>
        </w:tc>
        <w:tc>
          <w:tcPr>
            <w:tcW w:w="1536" w:type="dxa"/>
            <w:tcBorders>
              <w:top w:val="single" w:sz="8" w:space="0" w:color="AEAEAE"/>
              <w:left w:val="single" w:sz="8" w:space="0" w:color="E0E0E0"/>
              <w:bottom w:val="single" w:sz="8" w:space="0" w:color="152935"/>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-.216</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-3.493</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.001</w:t>
            </w:r>
          </w:p>
        </w:tc>
        <w:tc>
          <w:tcPr>
            <w:tcW w:w="1520" w:type="dxa"/>
            <w:tcBorders>
              <w:top w:val="single" w:sz="8" w:space="0" w:color="AEAEAE"/>
              <w:left w:val="single" w:sz="8" w:space="0" w:color="E0E0E0"/>
              <w:bottom w:val="single" w:sz="8" w:space="0" w:color="152935"/>
              <w:right w:val="single" w:sz="8" w:space="0" w:color="E0E0E0"/>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-.018</w:t>
            </w:r>
          </w:p>
        </w:tc>
        <w:tc>
          <w:tcPr>
            <w:tcW w:w="1520" w:type="dxa"/>
            <w:tcBorders>
              <w:top w:val="single" w:sz="8" w:space="0" w:color="AEAEAE"/>
              <w:left w:val="single" w:sz="8" w:space="0" w:color="E0E0E0"/>
              <w:bottom w:val="single" w:sz="8" w:space="0" w:color="152935"/>
              <w:right w:val="nil"/>
            </w:tcBorders>
            <w:shd w:val="clear" w:color="auto" w:fill="FFFFFF"/>
          </w:tcPr>
          <w:p w:rsidR="001C7030" w:rsidRPr="001C7030" w:rsidRDefault="001C7030" w:rsidP="001C7030">
            <w:pPr>
              <w:autoSpaceDE w:val="0"/>
              <w:autoSpaceDN w:val="0"/>
              <w:adjustRightInd w:val="0"/>
              <w:spacing w:after="0" w:line="320" w:lineRule="atLeast"/>
              <w:ind w:left="60" w:right="60"/>
              <w:jc w:val="right"/>
              <w:rPr>
                <w:rFonts w:ascii="Arial" w:hAnsi="Arial" w:cs="Arial"/>
                <w:color w:val="010205"/>
                <w:sz w:val="18"/>
                <w:szCs w:val="18"/>
              </w:rPr>
            </w:pPr>
            <w:r w:rsidRPr="001C7030">
              <w:rPr>
                <w:rFonts w:ascii="Arial" w:hAnsi="Arial" w:cs="Arial"/>
                <w:color w:val="010205"/>
                <w:sz w:val="18"/>
                <w:szCs w:val="18"/>
              </w:rPr>
              <w:t>-.005</w:t>
            </w:r>
          </w:p>
        </w:tc>
      </w:tr>
      <w:tr w:rsidR="001C7030" w:rsidRPr="001C7030" w:rsidTr="001C7030">
        <w:trPr>
          <w:cantSplit/>
        </w:trPr>
        <w:tc>
          <w:tcPr>
            <w:tcW w:w="11500" w:type="dxa"/>
            <w:gridSpan w:val="9"/>
            <w:tcBorders>
              <w:top w:val="nil"/>
              <w:left w:val="nil"/>
              <w:bottom w:val="nil"/>
              <w:right w:val="nil"/>
            </w:tcBorders>
            <w:shd w:val="clear" w:color="auto" w:fill="FFFFFF"/>
          </w:tcPr>
          <w:p w:rsidR="001C7030" w:rsidRPr="001C7030" w:rsidRDefault="001C7030" w:rsidP="001C7030">
            <w:pPr>
              <w:autoSpaceDE w:val="0"/>
              <w:autoSpaceDN w:val="0"/>
              <w:adjustRightInd w:val="0"/>
              <w:spacing w:after="0" w:line="320" w:lineRule="atLeast"/>
              <w:ind w:left="60" w:right="60"/>
              <w:rPr>
                <w:rFonts w:ascii="Arial" w:hAnsi="Arial" w:cs="Arial"/>
                <w:color w:val="010205"/>
                <w:sz w:val="18"/>
                <w:szCs w:val="18"/>
              </w:rPr>
            </w:pPr>
            <w:r w:rsidRPr="001C7030">
              <w:rPr>
                <w:rFonts w:ascii="Arial" w:hAnsi="Arial" w:cs="Arial"/>
                <w:color w:val="010205"/>
                <w:sz w:val="18"/>
                <w:szCs w:val="18"/>
              </w:rPr>
              <w:t>a. Dependent Variable: medv</w:t>
            </w:r>
          </w:p>
        </w:tc>
      </w:tr>
    </w:tbl>
    <w:p w:rsidR="001C7030" w:rsidRDefault="001C7030" w:rsidP="0015206B">
      <w:pPr>
        <w:autoSpaceDE w:val="0"/>
        <w:autoSpaceDN w:val="0"/>
        <w:adjustRightInd w:val="0"/>
        <w:spacing w:after="0" w:line="240" w:lineRule="auto"/>
        <w:rPr>
          <w:rFonts w:ascii="Arial" w:hAnsi="Arial" w:cs="Arial"/>
        </w:rPr>
      </w:pPr>
    </w:p>
    <w:p w:rsidR="001C7030" w:rsidRDefault="002B3A90" w:rsidP="001C70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above table tells us about the Beta coefficients for the predictors in each step.</w:t>
      </w:r>
    </w:p>
    <w:p w:rsidR="00B273D3" w:rsidRDefault="00B273D3" w:rsidP="001C7030">
      <w:pPr>
        <w:autoSpaceDE w:val="0"/>
        <w:autoSpaceDN w:val="0"/>
        <w:adjustRightInd w:val="0"/>
        <w:spacing w:after="0" w:line="240" w:lineRule="auto"/>
        <w:rPr>
          <w:rFonts w:ascii="Times New Roman" w:hAnsi="Times New Roman" w:cs="Times New Roman"/>
          <w:sz w:val="24"/>
          <w:szCs w:val="24"/>
        </w:rPr>
      </w:pPr>
    </w:p>
    <w:p w:rsidR="00B273D3" w:rsidRDefault="00B273D3" w:rsidP="001C70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final equation after step 11 is:</w:t>
      </w:r>
    </w:p>
    <w:p w:rsidR="00B273D3" w:rsidRDefault="00B273D3" w:rsidP="001C7030">
      <w:pPr>
        <w:autoSpaceDE w:val="0"/>
        <w:autoSpaceDN w:val="0"/>
        <w:adjustRightInd w:val="0"/>
        <w:spacing w:after="0" w:line="240" w:lineRule="auto"/>
        <w:rPr>
          <w:rFonts w:ascii="Times New Roman" w:hAnsi="Times New Roman" w:cs="Times New Roman"/>
          <w:sz w:val="24"/>
          <w:szCs w:val="24"/>
        </w:rPr>
      </w:pPr>
    </w:p>
    <w:p w:rsidR="00B273D3" w:rsidRDefault="00B273D3" w:rsidP="001C7030">
      <w:pPr>
        <w:autoSpaceDE w:val="0"/>
        <w:autoSpaceDN w:val="0"/>
        <w:adjustRightInd w:val="0"/>
        <w:spacing w:after="0" w:line="240" w:lineRule="auto"/>
        <w:rPr>
          <w:rFonts w:ascii="Times New Roman" w:hAnsi="Times New Roman" w:cs="Times New Roman"/>
          <w:sz w:val="24"/>
          <w:szCs w:val="24"/>
        </w:rPr>
      </w:pPr>
      <w:r w:rsidRPr="00B273D3">
        <w:rPr>
          <w:rFonts w:ascii="Times New Roman" w:hAnsi="Times New Roman" w:cs="Times New Roman"/>
          <w:sz w:val="24"/>
          <w:szCs w:val="24"/>
          <w:highlight w:val="yellow"/>
        </w:rPr>
        <w:t>Medv = 36.341 – 0.523*lstat + 3.802*rm – 0.947*ptratio – 1.493*dis – 17.376*nox + 2.719*chas + 0.009*black + 0.046*zn – 0.108*crim + 0.3*rad – 0.012*tax</w:t>
      </w:r>
    </w:p>
    <w:p w:rsidR="003D046A" w:rsidRDefault="003D046A" w:rsidP="001C7030">
      <w:pPr>
        <w:autoSpaceDE w:val="0"/>
        <w:autoSpaceDN w:val="0"/>
        <w:adjustRightInd w:val="0"/>
        <w:spacing w:after="0" w:line="240" w:lineRule="auto"/>
        <w:rPr>
          <w:rFonts w:ascii="Times New Roman" w:hAnsi="Times New Roman" w:cs="Times New Roman"/>
          <w:sz w:val="24"/>
          <w:szCs w:val="24"/>
        </w:rPr>
      </w:pPr>
    </w:p>
    <w:p w:rsidR="003D046A" w:rsidRDefault="003D046A" w:rsidP="001C70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table below shows the variables which were excluded in the final three steps. In the last step, we can see that indus and age variables have significance values greater than 0.05 and hence they have been not been included.</w:t>
      </w:r>
    </w:p>
    <w:p w:rsidR="003D046A" w:rsidRDefault="003D046A" w:rsidP="001C7030">
      <w:pPr>
        <w:autoSpaceDE w:val="0"/>
        <w:autoSpaceDN w:val="0"/>
        <w:adjustRightInd w:val="0"/>
        <w:spacing w:after="0" w:line="240" w:lineRule="auto"/>
        <w:rPr>
          <w:rFonts w:ascii="Times New Roman" w:hAnsi="Times New Roman" w:cs="Times New Roman"/>
          <w:sz w:val="24"/>
          <w:szCs w:val="24"/>
        </w:rPr>
      </w:pPr>
    </w:p>
    <w:p w:rsidR="004F502F" w:rsidRPr="001C7030" w:rsidRDefault="004F502F" w:rsidP="001C7030">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8F8C358" wp14:editId="081D6BB1">
            <wp:extent cx="59245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2619375"/>
                    </a:xfrm>
                    <a:prstGeom prst="rect">
                      <a:avLst/>
                    </a:prstGeom>
                  </pic:spPr>
                </pic:pic>
              </a:graphicData>
            </a:graphic>
          </wp:inline>
        </w:drawing>
      </w:r>
    </w:p>
    <w:p w:rsidR="00B22AC5" w:rsidRPr="00244E73" w:rsidRDefault="001A1DD4" w:rsidP="00C30936">
      <w:pPr>
        <w:rPr>
          <w:rFonts w:ascii="Times New Roman" w:hAnsi="Times New Roman" w:cs="Times New Roman"/>
          <w:sz w:val="24"/>
          <w:szCs w:val="24"/>
        </w:rPr>
      </w:pPr>
      <w:r>
        <w:rPr>
          <w:rFonts w:ascii="Times New Roman" w:hAnsi="Times New Roman" w:cs="Times New Roman"/>
          <w:sz w:val="24"/>
          <w:szCs w:val="24"/>
        </w:rPr>
        <w:br w:type="page"/>
      </w:r>
      <w:r w:rsidR="00C30936">
        <w:rPr>
          <w:rFonts w:ascii="Arial" w:hAnsi="Arial" w:cs="Arial"/>
          <w:b/>
        </w:rPr>
        <w:lastRenderedPageBreak/>
        <w:t>Problem 2</w:t>
      </w:r>
      <w:r w:rsidR="00EA61F2">
        <w:rPr>
          <w:rFonts w:ascii="Arial" w:hAnsi="Arial" w:cs="Arial"/>
          <w:b/>
        </w:rPr>
        <w:t xml:space="preserve"> (Principal Component Analysis - 20</w:t>
      </w:r>
      <w:r w:rsidR="00B22AC5" w:rsidRPr="00EA61F2">
        <w:rPr>
          <w:rFonts w:ascii="Arial" w:hAnsi="Arial" w:cs="Arial"/>
          <w:b/>
        </w:rPr>
        <w:t xml:space="preserve"> points):</w:t>
      </w:r>
      <w:r w:rsidR="00B22AC5" w:rsidRPr="00EA61F2">
        <w:rPr>
          <w:rFonts w:ascii="Arial" w:hAnsi="Arial" w:cs="Arial"/>
        </w:rPr>
        <w:t xml:space="preserve"> The data given in the file ‘problem3.txt’</w:t>
      </w:r>
      <w:r w:rsidR="00B22AC5" w:rsidRPr="00EA61F2">
        <w:rPr>
          <w:rStyle w:val="FootnoteReference"/>
          <w:rFonts w:ascii="Arial" w:hAnsi="Arial" w:cs="Arial"/>
        </w:rPr>
        <w:footnoteReference w:id="1"/>
      </w:r>
      <w:r w:rsidR="00B22AC5" w:rsidRPr="00EA61F2">
        <w:rPr>
          <w:rFonts w:ascii="Arial" w:hAnsi="Arial" w:cs="Arial"/>
        </w:rPr>
        <w:t xml:space="preserve"> </w:t>
      </w:r>
      <w:r w:rsidR="00EA61F2" w:rsidRPr="00EA61F2">
        <w:rPr>
          <w:rFonts w:ascii="Arial" w:hAnsi="Arial" w:cs="Arial"/>
        </w:rPr>
        <w:t xml:space="preserve">(under course documents for week 3) </w:t>
      </w:r>
      <w:r w:rsidR="00B22AC5" w:rsidRPr="00EA61F2">
        <w:rPr>
          <w:rFonts w:ascii="Arial" w:hAnsi="Arial" w:cs="Arial"/>
        </w:rPr>
        <w:t>is the percentage employed in different industries in Europe countries during 1979. Techniques such as Principal Component Analysis (PCA) can be used to examine which countries have similar employment patterns.  There are 26 countries in the file and 10 variables as follows:</w:t>
      </w:r>
    </w:p>
    <w:p w:rsidR="00B22AC5" w:rsidRPr="00EA61F2" w:rsidRDefault="00B22AC5" w:rsidP="00B22AC5">
      <w:pPr>
        <w:jc w:val="both"/>
        <w:rPr>
          <w:rFonts w:ascii="Arial" w:hAnsi="Arial" w:cs="Arial"/>
        </w:rPr>
      </w:pPr>
      <w:r w:rsidRPr="00EA61F2">
        <w:rPr>
          <w:rFonts w:ascii="Arial" w:hAnsi="Arial" w:cs="Arial"/>
          <w:bCs/>
        </w:rPr>
        <w:t>Variable Names:</w:t>
      </w:r>
      <w:r w:rsidRPr="00EA61F2">
        <w:rPr>
          <w:rFonts w:ascii="Arial" w:hAnsi="Arial" w:cs="Arial"/>
        </w:rPr>
        <w:t xml:space="preserve">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Country: Name of country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Agr: Percentage employed in agriculture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Min: Percentage employed in mining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Man: Percentage employed in manufacturing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PS: Percentage employed in power supply industries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Con: Percentage employed in construction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SI: Percentage employed in service industries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Fin: Percentage employed in finance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SPS: Percentage employed in social and personal services </w:t>
      </w:r>
    </w:p>
    <w:p w:rsidR="00B22AC5" w:rsidRPr="00EA61F2" w:rsidRDefault="00B22AC5" w:rsidP="00B22AC5">
      <w:pPr>
        <w:numPr>
          <w:ilvl w:val="0"/>
          <w:numId w:val="4"/>
        </w:numPr>
        <w:spacing w:before="100" w:beforeAutospacing="1" w:after="100" w:afterAutospacing="1" w:line="240" w:lineRule="auto"/>
        <w:jc w:val="both"/>
        <w:rPr>
          <w:rFonts w:ascii="Arial" w:hAnsi="Arial" w:cs="Arial"/>
        </w:rPr>
      </w:pPr>
      <w:r w:rsidRPr="00EA61F2">
        <w:rPr>
          <w:rFonts w:ascii="Arial" w:hAnsi="Arial" w:cs="Arial"/>
        </w:rPr>
        <w:t xml:space="preserve">TC: Percentage employed in transport and communications. </w:t>
      </w:r>
    </w:p>
    <w:p w:rsidR="00EA61F2" w:rsidRDefault="00B22AC5" w:rsidP="00EA61F2">
      <w:pPr>
        <w:spacing w:before="100" w:beforeAutospacing="1" w:after="100" w:afterAutospacing="1" w:line="240" w:lineRule="auto"/>
        <w:jc w:val="both"/>
        <w:rPr>
          <w:rFonts w:ascii="Arial" w:hAnsi="Arial" w:cs="Arial"/>
        </w:rPr>
      </w:pPr>
      <w:r w:rsidRPr="00EA61F2">
        <w:rPr>
          <w:rFonts w:ascii="Arial" w:hAnsi="Arial" w:cs="Arial"/>
        </w:rPr>
        <w:t>Perform a principal component analysis using the covariance matrix</w:t>
      </w:r>
      <w:r w:rsidR="00EA61F2">
        <w:rPr>
          <w:rFonts w:ascii="Arial" w:hAnsi="Arial" w:cs="Arial"/>
        </w:rPr>
        <w:t>:</w:t>
      </w:r>
    </w:p>
    <w:p w:rsidR="00B22AC5" w:rsidRDefault="00B22AC5" w:rsidP="00EA61F2">
      <w:pPr>
        <w:pStyle w:val="ListParagraph"/>
        <w:numPr>
          <w:ilvl w:val="0"/>
          <w:numId w:val="5"/>
        </w:numPr>
        <w:spacing w:before="100" w:beforeAutospacing="1" w:after="100" w:afterAutospacing="1" w:line="240" w:lineRule="auto"/>
        <w:jc w:val="both"/>
        <w:rPr>
          <w:rFonts w:ascii="Arial" w:hAnsi="Arial" w:cs="Arial"/>
        </w:rPr>
      </w:pPr>
      <w:r w:rsidRPr="00EA61F2">
        <w:rPr>
          <w:rFonts w:ascii="Arial" w:hAnsi="Arial" w:cs="Arial"/>
        </w:rPr>
        <w:t xml:space="preserve">How many principal components are required to explain 90% of the total variation for this data? </w:t>
      </w:r>
    </w:p>
    <w:p w:rsidR="00204D31" w:rsidRDefault="005A1BE0" w:rsidP="00204D31">
      <w:pPr>
        <w:pStyle w:val="ListParagraph"/>
        <w:spacing w:before="100" w:beforeAutospacing="1" w:after="100" w:afterAutospacing="1" w:line="240" w:lineRule="auto"/>
        <w:jc w:val="both"/>
        <w:rPr>
          <w:rFonts w:ascii="Arial" w:hAnsi="Arial" w:cs="Arial"/>
        </w:rPr>
      </w:pPr>
      <w:r>
        <w:rPr>
          <w:rFonts w:ascii="Arial" w:hAnsi="Arial" w:cs="Arial"/>
        </w:rPr>
        <w:t>2</w:t>
      </w:r>
      <w:r w:rsidR="00204D31">
        <w:rPr>
          <w:rFonts w:ascii="Arial" w:hAnsi="Arial" w:cs="Arial"/>
        </w:rPr>
        <w:t xml:space="preserve"> is the required number of </w:t>
      </w:r>
      <w:r w:rsidR="00F35148">
        <w:rPr>
          <w:rFonts w:ascii="Arial" w:hAnsi="Arial" w:cs="Arial"/>
        </w:rPr>
        <w:t xml:space="preserve">PC since we </w:t>
      </w:r>
      <w:r w:rsidR="00FB2D6B">
        <w:rPr>
          <w:rFonts w:ascii="Arial" w:hAnsi="Arial" w:cs="Arial"/>
        </w:rPr>
        <w:t>must</w:t>
      </w:r>
      <w:r w:rsidR="00F35148">
        <w:rPr>
          <w:rFonts w:ascii="Arial" w:hAnsi="Arial" w:cs="Arial"/>
        </w:rPr>
        <w:t xml:space="preserve"> capture 90% of variance</w:t>
      </w:r>
    </w:p>
    <w:p w:rsidR="0002773F" w:rsidRDefault="00FB2D6B" w:rsidP="0002773F">
      <w:pPr>
        <w:pStyle w:val="ListParagraph"/>
        <w:spacing w:before="100" w:beforeAutospacing="1" w:after="100" w:afterAutospacing="1" w:line="240" w:lineRule="auto"/>
        <w:jc w:val="both"/>
        <w:rPr>
          <w:rFonts w:ascii="Arial" w:hAnsi="Arial" w:cs="Arial"/>
          <w:b/>
        </w:rPr>
      </w:pPr>
      <w:r>
        <w:rPr>
          <w:noProof/>
        </w:rPr>
        <w:drawing>
          <wp:inline distT="0" distB="0" distL="0" distR="0" wp14:anchorId="241C43C7" wp14:editId="6E142F57">
            <wp:extent cx="5943600" cy="2225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370" cy="2226451"/>
                    </a:xfrm>
                    <a:prstGeom prst="rect">
                      <a:avLst/>
                    </a:prstGeom>
                  </pic:spPr>
                </pic:pic>
              </a:graphicData>
            </a:graphic>
          </wp:inline>
        </w:drawing>
      </w:r>
    </w:p>
    <w:p w:rsidR="00FB2D6B" w:rsidRPr="00FB2D6B" w:rsidRDefault="00FB2D6B" w:rsidP="00FB2D6B">
      <w:pPr>
        <w:rPr>
          <w:rFonts w:ascii="Arial" w:hAnsi="Arial" w:cs="Arial"/>
          <w:b/>
        </w:rPr>
      </w:pPr>
      <w:r>
        <w:rPr>
          <w:rFonts w:ascii="Arial" w:hAnsi="Arial" w:cs="Arial"/>
          <w:b/>
        </w:rPr>
        <w:br w:type="page"/>
      </w:r>
    </w:p>
    <w:p w:rsidR="00EA7E4F" w:rsidRDefault="00B22AC5" w:rsidP="00B22AC5">
      <w:pPr>
        <w:pStyle w:val="ListParagraph"/>
        <w:numPr>
          <w:ilvl w:val="0"/>
          <w:numId w:val="5"/>
        </w:numPr>
        <w:spacing w:before="100" w:beforeAutospacing="1" w:after="100" w:afterAutospacing="1" w:line="240" w:lineRule="auto"/>
        <w:jc w:val="both"/>
        <w:rPr>
          <w:rFonts w:ascii="Arial" w:hAnsi="Arial" w:cs="Arial"/>
        </w:rPr>
      </w:pPr>
      <w:r w:rsidRPr="00EA61F2">
        <w:rPr>
          <w:rFonts w:ascii="Arial" w:hAnsi="Arial" w:cs="Arial"/>
        </w:rPr>
        <w:lastRenderedPageBreak/>
        <w:t>For the number of components in part a, give the formula for each component and a brief interpretation.</w:t>
      </w:r>
    </w:p>
    <w:p w:rsidR="00EA7E4F" w:rsidRPr="00EA7E4F" w:rsidRDefault="00EA7E4F" w:rsidP="00EA7E4F">
      <w:pPr>
        <w:pStyle w:val="ListParagraph"/>
        <w:autoSpaceDE w:val="0"/>
        <w:autoSpaceDN w:val="0"/>
        <w:adjustRightInd w:val="0"/>
        <w:spacing w:after="0" w:line="240" w:lineRule="auto"/>
        <w:rPr>
          <w:rFonts w:ascii="Times New Roman" w:hAnsi="Times New Roman" w:cs="Times New Roman"/>
          <w:sz w:val="24"/>
          <w:szCs w:val="24"/>
        </w:rPr>
      </w:pPr>
    </w:p>
    <w:p w:rsidR="007B2C33" w:rsidRDefault="00FB2D6B" w:rsidP="007B2C33">
      <w:pPr>
        <w:rPr>
          <w:rFonts w:ascii="Arial" w:hAnsi="Arial" w:cs="Arial"/>
        </w:rPr>
      </w:pPr>
      <w:r>
        <w:rPr>
          <w:noProof/>
        </w:rPr>
        <w:drawing>
          <wp:inline distT="0" distB="0" distL="0" distR="0" wp14:anchorId="292F2777" wp14:editId="3DFD4AE0">
            <wp:extent cx="240030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010150"/>
                    </a:xfrm>
                    <a:prstGeom prst="rect">
                      <a:avLst/>
                    </a:prstGeom>
                  </pic:spPr>
                </pic:pic>
              </a:graphicData>
            </a:graphic>
          </wp:inline>
        </w:drawing>
      </w:r>
    </w:p>
    <w:p w:rsidR="003005D1" w:rsidRDefault="003005D1" w:rsidP="007B2C33">
      <w:pPr>
        <w:rPr>
          <w:rFonts w:ascii="Arial" w:hAnsi="Arial" w:cs="Arial"/>
        </w:rPr>
      </w:pPr>
      <w:r>
        <w:rPr>
          <w:rFonts w:ascii="Arial" w:hAnsi="Arial" w:cs="Arial"/>
        </w:rPr>
        <w:t>From the above table, we can get the Equations for the two components:</w:t>
      </w:r>
    </w:p>
    <w:p w:rsidR="003005D1" w:rsidRPr="00DA1B1B" w:rsidRDefault="003005D1" w:rsidP="007B2C33">
      <w:pPr>
        <w:rPr>
          <w:rFonts w:ascii="Arial" w:hAnsi="Arial" w:cs="Arial"/>
          <w:b/>
          <w:highlight w:val="yellow"/>
        </w:rPr>
      </w:pPr>
      <w:r w:rsidRPr="00DA1B1B">
        <w:rPr>
          <w:rFonts w:ascii="Arial" w:hAnsi="Arial" w:cs="Arial"/>
          <w:b/>
          <w:highlight w:val="yellow"/>
        </w:rPr>
        <w:t>First Component:</w:t>
      </w:r>
    </w:p>
    <w:p w:rsidR="003005D1" w:rsidRPr="00DA1B1B" w:rsidRDefault="003005D1" w:rsidP="007B2C33">
      <w:pPr>
        <w:rPr>
          <w:rFonts w:ascii="Arial" w:hAnsi="Arial" w:cs="Arial"/>
          <w:highlight w:val="yellow"/>
        </w:rPr>
      </w:pPr>
      <w:r w:rsidRPr="00DA1B1B">
        <w:rPr>
          <w:rFonts w:ascii="Arial" w:hAnsi="Arial" w:cs="Arial"/>
          <w:highlight w:val="yellow"/>
        </w:rPr>
        <w:t>F1 = - 0.658*Agr + 0.008*Min + 0.562*Man + 0.001*PS + 0.014*Con – 0.053*SI – 0.028*Fin – 0.244*SPS + 0.002*TC</w:t>
      </w:r>
    </w:p>
    <w:p w:rsidR="003005D1" w:rsidRPr="00DA1B1B" w:rsidRDefault="003005D1" w:rsidP="007B2C33">
      <w:pPr>
        <w:rPr>
          <w:rFonts w:ascii="Arial" w:hAnsi="Arial" w:cs="Arial"/>
          <w:b/>
          <w:highlight w:val="yellow"/>
        </w:rPr>
      </w:pPr>
      <w:r w:rsidRPr="00DA1B1B">
        <w:rPr>
          <w:rFonts w:ascii="Arial" w:hAnsi="Arial" w:cs="Arial"/>
          <w:b/>
          <w:highlight w:val="yellow"/>
        </w:rPr>
        <w:t>Second Component:</w:t>
      </w:r>
    </w:p>
    <w:p w:rsidR="003005D1" w:rsidRDefault="003005D1" w:rsidP="007B2C33">
      <w:pPr>
        <w:rPr>
          <w:rFonts w:ascii="Arial" w:hAnsi="Arial" w:cs="Arial"/>
        </w:rPr>
      </w:pPr>
      <w:r w:rsidRPr="00DA1B1B">
        <w:rPr>
          <w:rFonts w:ascii="Arial" w:hAnsi="Arial" w:cs="Arial"/>
          <w:highlight w:val="yellow"/>
        </w:rPr>
        <w:t>F2 = - 0.448*Agr – 0.011*Min – 0.603*Man + 0.000*PS – 0.011*Con + 0.161*SI + 0.048*Fin + 0.545*SPS + 0.004*TC</w:t>
      </w:r>
    </w:p>
    <w:p w:rsidR="00FB2D6B" w:rsidRDefault="00FB2D6B" w:rsidP="007B2C33">
      <w:pPr>
        <w:rPr>
          <w:rFonts w:ascii="Arial" w:hAnsi="Arial" w:cs="Arial"/>
        </w:rPr>
      </w:pPr>
    </w:p>
    <w:p w:rsidR="00FB2D6B" w:rsidRDefault="00FB2D6B" w:rsidP="007B2C33">
      <w:pPr>
        <w:rPr>
          <w:rFonts w:ascii="Arial" w:hAnsi="Arial" w:cs="Arial"/>
        </w:rPr>
      </w:pPr>
    </w:p>
    <w:p w:rsidR="007B2C33" w:rsidRPr="007B2C33" w:rsidRDefault="007B2C33" w:rsidP="007B2C33">
      <w:pPr>
        <w:rPr>
          <w:rFonts w:ascii="Times New Roman" w:hAnsi="Times New Roman" w:cs="Times New Roman"/>
          <w:sz w:val="24"/>
          <w:szCs w:val="24"/>
        </w:rPr>
      </w:pPr>
    </w:p>
    <w:p w:rsidR="00096E44" w:rsidRPr="00096E44" w:rsidRDefault="00096E44" w:rsidP="00096E44">
      <w:pPr>
        <w:autoSpaceDE w:val="0"/>
        <w:autoSpaceDN w:val="0"/>
        <w:adjustRightInd w:val="0"/>
        <w:spacing w:after="0" w:line="240" w:lineRule="auto"/>
        <w:rPr>
          <w:rFonts w:ascii="Times New Roman"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34"/>
        <w:gridCol w:w="1726"/>
        <w:gridCol w:w="1726"/>
        <w:gridCol w:w="1726"/>
        <w:gridCol w:w="1726"/>
      </w:tblGrid>
      <w:tr w:rsidR="00096E44" w:rsidRPr="00096E44" w:rsidTr="00096E44">
        <w:trPr>
          <w:cantSplit/>
          <w:trHeight w:val="340"/>
        </w:trPr>
        <w:tc>
          <w:tcPr>
            <w:tcW w:w="8138" w:type="dxa"/>
            <w:gridSpan w:val="5"/>
            <w:tcBorders>
              <w:top w:val="nil"/>
              <w:left w:val="nil"/>
              <w:bottom w:val="nil"/>
              <w:right w:val="nil"/>
            </w:tcBorders>
            <w:shd w:val="clear" w:color="auto" w:fill="FFFFFF"/>
            <w:vAlign w:val="center"/>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010205"/>
              </w:rPr>
            </w:pPr>
            <w:r w:rsidRPr="00096E44">
              <w:rPr>
                <w:rFonts w:ascii="Arial" w:hAnsi="Arial" w:cs="Arial"/>
                <w:b/>
                <w:bCs/>
                <w:color w:val="010205"/>
              </w:rPr>
              <w:t>Rotated Component Matrix</w:t>
            </w:r>
            <w:r w:rsidRPr="00096E44">
              <w:rPr>
                <w:rFonts w:ascii="Arial" w:hAnsi="Arial" w:cs="Arial"/>
                <w:b/>
                <w:bCs/>
                <w:color w:val="010205"/>
                <w:vertAlign w:val="superscript"/>
              </w:rPr>
              <w:t>a</w:t>
            </w:r>
          </w:p>
        </w:tc>
      </w:tr>
      <w:tr w:rsidR="00096E44" w:rsidRPr="00096E44" w:rsidTr="00096E44">
        <w:trPr>
          <w:cantSplit/>
          <w:trHeight w:val="328"/>
        </w:trPr>
        <w:tc>
          <w:tcPr>
            <w:tcW w:w="1234" w:type="dxa"/>
            <w:vMerge w:val="restart"/>
            <w:tcBorders>
              <w:top w:val="nil"/>
              <w:left w:val="nil"/>
              <w:bottom w:val="nil"/>
              <w:right w:val="nil"/>
            </w:tcBorders>
            <w:shd w:val="clear" w:color="auto" w:fill="FFFFFF"/>
            <w:vAlign w:val="bottom"/>
          </w:tcPr>
          <w:p w:rsidR="00096E44" w:rsidRPr="00096E44" w:rsidRDefault="00096E44" w:rsidP="00096E44">
            <w:pPr>
              <w:autoSpaceDE w:val="0"/>
              <w:autoSpaceDN w:val="0"/>
              <w:adjustRightInd w:val="0"/>
              <w:spacing w:after="0" w:line="240" w:lineRule="auto"/>
              <w:rPr>
                <w:rFonts w:ascii="Times New Roman" w:hAnsi="Times New Roman" w:cs="Times New Roman"/>
                <w:sz w:val="24"/>
                <w:szCs w:val="24"/>
              </w:rPr>
            </w:pPr>
          </w:p>
        </w:tc>
        <w:tc>
          <w:tcPr>
            <w:tcW w:w="3452" w:type="dxa"/>
            <w:gridSpan w:val="2"/>
            <w:tcBorders>
              <w:top w:val="nil"/>
              <w:left w:val="nil"/>
              <w:bottom w:val="nil"/>
              <w:right w:val="nil"/>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Raw</w:t>
            </w:r>
          </w:p>
        </w:tc>
        <w:tc>
          <w:tcPr>
            <w:tcW w:w="3452" w:type="dxa"/>
            <w:gridSpan w:val="2"/>
            <w:tcBorders>
              <w:top w:val="nil"/>
              <w:left w:val="single" w:sz="8" w:space="0" w:color="E0E0E0"/>
              <w:bottom w:val="nil"/>
              <w:right w:val="nil"/>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Rescaled</w:t>
            </w:r>
          </w:p>
        </w:tc>
      </w:tr>
      <w:tr w:rsidR="00096E44" w:rsidRPr="00096E44" w:rsidTr="00096E44">
        <w:trPr>
          <w:cantSplit/>
          <w:trHeight w:val="340"/>
        </w:trPr>
        <w:tc>
          <w:tcPr>
            <w:tcW w:w="1234" w:type="dxa"/>
            <w:vMerge/>
            <w:tcBorders>
              <w:top w:val="nil"/>
              <w:left w:val="nil"/>
              <w:bottom w:val="nil"/>
              <w:right w:val="nil"/>
            </w:tcBorders>
            <w:shd w:val="clear" w:color="auto" w:fill="FFFFFF"/>
            <w:vAlign w:val="bottom"/>
          </w:tcPr>
          <w:p w:rsidR="00096E44" w:rsidRPr="00096E44" w:rsidRDefault="00096E44" w:rsidP="00096E44">
            <w:pPr>
              <w:autoSpaceDE w:val="0"/>
              <w:autoSpaceDN w:val="0"/>
              <w:adjustRightInd w:val="0"/>
              <w:spacing w:after="0" w:line="240" w:lineRule="auto"/>
              <w:rPr>
                <w:rFonts w:ascii="Arial" w:hAnsi="Arial" w:cs="Arial"/>
                <w:color w:val="264A60"/>
                <w:sz w:val="18"/>
                <w:szCs w:val="18"/>
              </w:rPr>
            </w:pPr>
          </w:p>
        </w:tc>
        <w:tc>
          <w:tcPr>
            <w:tcW w:w="3452" w:type="dxa"/>
            <w:gridSpan w:val="2"/>
            <w:tcBorders>
              <w:top w:val="nil"/>
              <w:left w:val="nil"/>
              <w:bottom w:val="nil"/>
              <w:right w:val="single" w:sz="8" w:space="0" w:color="E0E0E0"/>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Component</w:t>
            </w:r>
          </w:p>
        </w:tc>
        <w:tc>
          <w:tcPr>
            <w:tcW w:w="3452" w:type="dxa"/>
            <w:gridSpan w:val="2"/>
            <w:tcBorders>
              <w:top w:val="nil"/>
              <w:left w:val="single" w:sz="8" w:space="0" w:color="E0E0E0"/>
              <w:bottom w:val="nil"/>
              <w:right w:val="nil"/>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Component</w:t>
            </w:r>
          </w:p>
        </w:tc>
      </w:tr>
      <w:tr w:rsidR="00096E44" w:rsidRPr="00096E44" w:rsidTr="00096E44">
        <w:trPr>
          <w:cantSplit/>
          <w:trHeight w:val="340"/>
        </w:trPr>
        <w:tc>
          <w:tcPr>
            <w:tcW w:w="1234" w:type="dxa"/>
            <w:vMerge/>
            <w:tcBorders>
              <w:top w:val="nil"/>
              <w:left w:val="nil"/>
              <w:bottom w:val="nil"/>
              <w:right w:val="nil"/>
            </w:tcBorders>
            <w:shd w:val="clear" w:color="auto" w:fill="FFFFFF"/>
            <w:vAlign w:val="bottom"/>
          </w:tcPr>
          <w:p w:rsidR="00096E44" w:rsidRPr="00096E44" w:rsidRDefault="00096E44" w:rsidP="00096E44">
            <w:pPr>
              <w:autoSpaceDE w:val="0"/>
              <w:autoSpaceDN w:val="0"/>
              <w:adjustRightInd w:val="0"/>
              <w:spacing w:after="0" w:line="240" w:lineRule="auto"/>
              <w:rPr>
                <w:rFonts w:ascii="Arial" w:hAnsi="Arial" w:cs="Arial"/>
                <w:color w:val="264A60"/>
                <w:sz w:val="18"/>
                <w:szCs w:val="18"/>
              </w:rPr>
            </w:pPr>
          </w:p>
        </w:tc>
        <w:tc>
          <w:tcPr>
            <w:tcW w:w="1726" w:type="dxa"/>
            <w:tcBorders>
              <w:top w:val="nil"/>
              <w:left w:val="nil"/>
              <w:bottom w:val="single" w:sz="8" w:space="0" w:color="152935"/>
              <w:right w:val="single" w:sz="8" w:space="0" w:color="E0E0E0"/>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1</w:t>
            </w:r>
          </w:p>
        </w:tc>
        <w:tc>
          <w:tcPr>
            <w:tcW w:w="1726" w:type="dxa"/>
            <w:tcBorders>
              <w:top w:val="nil"/>
              <w:left w:val="single" w:sz="8" w:space="0" w:color="E0E0E0"/>
              <w:bottom w:val="single" w:sz="8" w:space="0" w:color="152935"/>
              <w:right w:val="nil"/>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2</w:t>
            </w:r>
          </w:p>
        </w:tc>
        <w:tc>
          <w:tcPr>
            <w:tcW w:w="1726" w:type="dxa"/>
            <w:tcBorders>
              <w:top w:val="nil"/>
              <w:left w:val="single" w:sz="8" w:space="0" w:color="E0E0E0"/>
              <w:bottom w:val="single" w:sz="8" w:space="0" w:color="152935"/>
              <w:right w:val="single" w:sz="8" w:space="0" w:color="E0E0E0"/>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1</w:t>
            </w:r>
          </w:p>
        </w:tc>
        <w:tc>
          <w:tcPr>
            <w:tcW w:w="1726" w:type="dxa"/>
            <w:tcBorders>
              <w:top w:val="nil"/>
              <w:left w:val="single" w:sz="8" w:space="0" w:color="E0E0E0"/>
              <w:bottom w:val="single" w:sz="8" w:space="0" w:color="152935"/>
              <w:right w:val="nil"/>
            </w:tcBorders>
            <w:shd w:val="clear" w:color="auto" w:fill="FFFFFF"/>
            <w:vAlign w:val="bottom"/>
          </w:tcPr>
          <w:p w:rsidR="00096E44" w:rsidRPr="00096E44" w:rsidRDefault="00096E44" w:rsidP="00096E44">
            <w:pPr>
              <w:autoSpaceDE w:val="0"/>
              <w:autoSpaceDN w:val="0"/>
              <w:adjustRightInd w:val="0"/>
              <w:spacing w:after="0" w:line="320" w:lineRule="atLeast"/>
              <w:ind w:left="60" w:right="60"/>
              <w:jc w:val="center"/>
              <w:rPr>
                <w:rFonts w:ascii="Arial" w:hAnsi="Arial" w:cs="Arial"/>
                <w:color w:val="264A60"/>
                <w:sz w:val="18"/>
                <w:szCs w:val="18"/>
              </w:rPr>
            </w:pPr>
            <w:r w:rsidRPr="00096E44">
              <w:rPr>
                <w:rFonts w:ascii="Arial" w:hAnsi="Arial" w:cs="Arial"/>
                <w:color w:val="264A60"/>
                <w:sz w:val="18"/>
                <w:szCs w:val="18"/>
              </w:rPr>
              <w:t>2</w:t>
            </w:r>
          </w:p>
        </w:tc>
      </w:tr>
      <w:tr w:rsidR="00096E44" w:rsidRPr="00096E44" w:rsidTr="00096E44">
        <w:trPr>
          <w:cantSplit/>
          <w:trHeight w:val="328"/>
        </w:trPr>
        <w:tc>
          <w:tcPr>
            <w:tcW w:w="1234" w:type="dxa"/>
            <w:tcBorders>
              <w:top w:val="single" w:sz="8" w:space="0" w:color="152935"/>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Agr</w:t>
            </w:r>
          </w:p>
        </w:tc>
        <w:tc>
          <w:tcPr>
            <w:tcW w:w="1726" w:type="dxa"/>
            <w:tcBorders>
              <w:top w:val="single" w:sz="8" w:space="0" w:color="152935"/>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-12.693</w:t>
            </w:r>
          </w:p>
        </w:tc>
        <w:tc>
          <w:tcPr>
            <w:tcW w:w="1726" w:type="dxa"/>
            <w:tcBorders>
              <w:top w:val="single" w:sz="8" w:space="0" w:color="152935"/>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-8.955</w:t>
            </w:r>
          </w:p>
        </w:tc>
        <w:tc>
          <w:tcPr>
            <w:tcW w:w="1726" w:type="dxa"/>
            <w:tcBorders>
              <w:top w:val="single" w:sz="8" w:space="0" w:color="152935"/>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highlight w:val="yellow"/>
              </w:rPr>
              <w:t>-.816</w:t>
            </w:r>
          </w:p>
        </w:tc>
        <w:tc>
          <w:tcPr>
            <w:tcW w:w="1726" w:type="dxa"/>
            <w:tcBorders>
              <w:top w:val="single" w:sz="8" w:space="0" w:color="152935"/>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-.576</w:t>
            </w:r>
          </w:p>
        </w:tc>
      </w:tr>
      <w:tr w:rsidR="00096E44" w:rsidRPr="00096E44" w:rsidTr="00096E44">
        <w:trPr>
          <w:cantSplit/>
          <w:trHeight w:val="328"/>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Min</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.326</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-.517</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.336</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highlight w:val="yellow"/>
              </w:rPr>
              <w:t>-.533</w:t>
            </w:r>
          </w:p>
        </w:tc>
      </w:tr>
      <w:tr w:rsidR="00096E44" w:rsidRPr="00096E44" w:rsidTr="00096E44">
        <w:trPr>
          <w:cantSplit/>
          <w:trHeight w:val="340"/>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Man</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6.801</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-1.417</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highlight w:val="yellow"/>
              </w:rPr>
            </w:pPr>
            <w:r w:rsidRPr="00096E44">
              <w:rPr>
                <w:rFonts w:ascii="Arial" w:hAnsi="Arial" w:cs="Arial"/>
                <w:color w:val="010205"/>
                <w:sz w:val="18"/>
                <w:szCs w:val="18"/>
                <w:highlight w:val="yellow"/>
              </w:rPr>
              <w:t>.970</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-.202</w:t>
            </w:r>
          </w:p>
        </w:tc>
      </w:tr>
      <w:tr w:rsidR="00096E44" w:rsidRPr="00096E44" w:rsidTr="00096E44">
        <w:trPr>
          <w:cantSplit/>
          <w:trHeight w:val="328"/>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PS</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.165</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.020</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highlight w:val="yellow"/>
              </w:rPr>
            </w:pPr>
            <w:r w:rsidRPr="00096E44">
              <w:rPr>
                <w:rFonts w:ascii="Arial" w:hAnsi="Arial" w:cs="Arial"/>
                <w:color w:val="010205"/>
                <w:sz w:val="18"/>
                <w:szCs w:val="18"/>
                <w:highlight w:val="yellow"/>
              </w:rPr>
              <w:t>.439</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.053</w:t>
            </w:r>
          </w:p>
        </w:tc>
      </w:tr>
      <w:tr w:rsidR="00096E44" w:rsidRPr="00096E44" w:rsidTr="00096E44">
        <w:trPr>
          <w:cantSplit/>
          <w:trHeight w:val="328"/>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Con</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.968</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.128</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highlight w:val="yellow"/>
              </w:rPr>
              <w:t>.589</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.078</w:t>
            </w:r>
          </w:p>
        </w:tc>
      </w:tr>
      <w:tr w:rsidR="00096E44" w:rsidRPr="00096E44" w:rsidTr="00096E44">
        <w:trPr>
          <w:cantSplit/>
          <w:trHeight w:val="340"/>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SI</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1.827</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3.198</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.399</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highlight w:val="yellow"/>
              </w:rPr>
              <w:t>.699</w:t>
            </w:r>
          </w:p>
        </w:tc>
      </w:tr>
      <w:tr w:rsidR="00096E44" w:rsidRPr="00096E44" w:rsidTr="00096E44">
        <w:trPr>
          <w:cantSplit/>
          <w:trHeight w:val="328"/>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Fin</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-.056</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1.015</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-.020</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highlight w:val="yellow"/>
              </w:rPr>
            </w:pPr>
            <w:r w:rsidRPr="00096E44">
              <w:rPr>
                <w:rFonts w:ascii="Arial" w:hAnsi="Arial" w:cs="Arial"/>
                <w:color w:val="010205"/>
                <w:sz w:val="18"/>
                <w:szCs w:val="18"/>
                <w:highlight w:val="yellow"/>
              </w:rPr>
              <w:t>.362</w:t>
            </w:r>
          </w:p>
        </w:tc>
      </w:tr>
      <w:tr w:rsidR="00096E44" w:rsidRPr="00096E44" w:rsidTr="00096E44">
        <w:trPr>
          <w:cantSplit/>
          <w:trHeight w:val="328"/>
        </w:trPr>
        <w:tc>
          <w:tcPr>
            <w:tcW w:w="1234" w:type="dxa"/>
            <w:tcBorders>
              <w:top w:val="single" w:sz="8" w:space="0" w:color="AEAEAE"/>
              <w:left w:val="nil"/>
              <w:bottom w:val="single" w:sz="8" w:space="0" w:color="AEAEAE"/>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SPS</w:t>
            </w:r>
          </w:p>
        </w:tc>
        <w:tc>
          <w:tcPr>
            <w:tcW w:w="1726" w:type="dxa"/>
            <w:tcBorders>
              <w:top w:val="single" w:sz="8" w:space="0" w:color="AEAEAE"/>
              <w:left w:val="nil"/>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2.065</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6.061</w:t>
            </w:r>
          </w:p>
        </w:tc>
        <w:tc>
          <w:tcPr>
            <w:tcW w:w="1726" w:type="dxa"/>
            <w:tcBorders>
              <w:top w:val="single" w:sz="8" w:space="0" w:color="AEAEAE"/>
              <w:left w:val="single" w:sz="8" w:space="0" w:color="E0E0E0"/>
              <w:bottom w:val="single" w:sz="8" w:space="0" w:color="AEAEAE"/>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.302</w:t>
            </w:r>
          </w:p>
        </w:tc>
        <w:tc>
          <w:tcPr>
            <w:tcW w:w="1726" w:type="dxa"/>
            <w:tcBorders>
              <w:top w:val="single" w:sz="8" w:space="0" w:color="AEAEAE"/>
              <w:left w:val="single" w:sz="8" w:space="0" w:color="E0E0E0"/>
              <w:bottom w:val="single" w:sz="8" w:space="0" w:color="AEAEAE"/>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w:t>
            </w:r>
            <w:r w:rsidRPr="00096E44">
              <w:rPr>
                <w:rFonts w:ascii="Arial" w:hAnsi="Arial" w:cs="Arial"/>
                <w:color w:val="010205"/>
                <w:sz w:val="18"/>
                <w:szCs w:val="18"/>
                <w:highlight w:val="yellow"/>
              </w:rPr>
              <w:t>887</w:t>
            </w:r>
          </w:p>
        </w:tc>
      </w:tr>
      <w:tr w:rsidR="00096E44" w:rsidRPr="00096E44" w:rsidTr="00096E44">
        <w:trPr>
          <w:cantSplit/>
          <w:trHeight w:val="340"/>
        </w:trPr>
        <w:tc>
          <w:tcPr>
            <w:tcW w:w="1234" w:type="dxa"/>
            <w:tcBorders>
              <w:top w:val="single" w:sz="8" w:space="0" w:color="AEAEAE"/>
              <w:left w:val="nil"/>
              <w:bottom w:val="single" w:sz="8" w:space="0" w:color="152935"/>
              <w:right w:val="nil"/>
            </w:tcBorders>
            <w:shd w:val="clear" w:color="auto" w:fill="E0E0E0"/>
          </w:tcPr>
          <w:p w:rsidR="00096E44" w:rsidRPr="00096E44" w:rsidRDefault="00096E44" w:rsidP="00096E44">
            <w:pPr>
              <w:autoSpaceDE w:val="0"/>
              <w:autoSpaceDN w:val="0"/>
              <w:adjustRightInd w:val="0"/>
              <w:spacing w:after="0" w:line="320" w:lineRule="atLeast"/>
              <w:ind w:left="60" w:right="60"/>
              <w:rPr>
                <w:rFonts w:ascii="Arial" w:hAnsi="Arial" w:cs="Arial"/>
                <w:color w:val="264A60"/>
                <w:sz w:val="18"/>
                <w:szCs w:val="18"/>
              </w:rPr>
            </w:pPr>
            <w:r w:rsidRPr="00096E44">
              <w:rPr>
                <w:rFonts w:ascii="Arial" w:hAnsi="Arial" w:cs="Arial"/>
                <w:color w:val="264A60"/>
                <w:sz w:val="18"/>
                <w:szCs w:val="18"/>
              </w:rPr>
              <w:t>TC</w:t>
            </w:r>
          </w:p>
        </w:tc>
        <w:tc>
          <w:tcPr>
            <w:tcW w:w="1726" w:type="dxa"/>
            <w:tcBorders>
              <w:top w:val="single" w:sz="8" w:space="0" w:color="AEAEAE"/>
              <w:left w:val="nil"/>
              <w:bottom w:val="single" w:sz="8" w:space="0" w:color="152935"/>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.607</w:t>
            </w:r>
          </w:p>
        </w:tc>
        <w:tc>
          <w:tcPr>
            <w:tcW w:w="1726" w:type="dxa"/>
            <w:tcBorders>
              <w:top w:val="single" w:sz="8" w:space="0" w:color="AEAEAE"/>
              <w:left w:val="single" w:sz="8" w:space="0" w:color="E0E0E0"/>
              <w:bottom w:val="single" w:sz="8" w:space="0" w:color="152935"/>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.511</w:t>
            </w:r>
          </w:p>
        </w:tc>
        <w:tc>
          <w:tcPr>
            <w:tcW w:w="1726" w:type="dxa"/>
            <w:tcBorders>
              <w:top w:val="single" w:sz="8" w:space="0" w:color="AEAEAE"/>
              <w:left w:val="single" w:sz="8" w:space="0" w:color="E0E0E0"/>
              <w:bottom w:val="single" w:sz="8" w:space="0" w:color="152935"/>
              <w:right w:val="single" w:sz="8" w:space="0" w:color="E0E0E0"/>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highlight w:val="yellow"/>
              </w:rPr>
              <w:t>.436</w:t>
            </w:r>
          </w:p>
        </w:tc>
        <w:tc>
          <w:tcPr>
            <w:tcW w:w="1726" w:type="dxa"/>
            <w:tcBorders>
              <w:top w:val="single" w:sz="8" w:space="0" w:color="AEAEAE"/>
              <w:left w:val="single" w:sz="8" w:space="0" w:color="E0E0E0"/>
              <w:bottom w:val="single" w:sz="8" w:space="0" w:color="152935"/>
              <w:right w:val="nil"/>
            </w:tcBorders>
            <w:shd w:val="clear" w:color="auto" w:fill="FFFFFF"/>
          </w:tcPr>
          <w:p w:rsidR="00096E44" w:rsidRPr="00096E44" w:rsidRDefault="00096E44" w:rsidP="00096E44">
            <w:pPr>
              <w:autoSpaceDE w:val="0"/>
              <w:autoSpaceDN w:val="0"/>
              <w:adjustRightInd w:val="0"/>
              <w:spacing w:after="0" w:line="320" w:lineRule="atLeast"/>
              <w:ind w:left="60" w:right="60"/>
              <w:jc w:val="right"/>
              <w:rPr>
                <w:rFonts w:ascii="Arial" w:hAnsi="Arial" w:cs="Arial"/>
                <w:color w:val="010205"/>
                <w:sz w:val="18"/>
                <w:szCs w:val="18"/>
              </w:rPr>
            </w:pPr>
            <w:r w:rsidRPr="00096E44">
              <w:rPr>
                <w:rFonts w:ascii="Arial" w:hAnsi="Arial" w:cs="Arial"/>
                <w:color w:val="010205"/>
                <w:sz w:val="18"/>
                <w:szCs w:val="18"/>
              </w:rPr>
              <w:t>.367</w:t>
            </w:r>
          </w:p>
        </w:tc>
      </w:tr>
      <w:tr w:rsidR="00096E44" w:rsidRPr="00096E44" w:rsidTr="00096E44">
        <w:trPr>
          <w:cantSplit/>
          <w:trHeight w:val="669"/>
        </w:trPr>
        <w:tc>
          <w:tcPr>
            <w:tcW w:w="8138" w:type="dxa"/>
            <w:gridSpan w:val="5"/>
            <w:tcBorders>
              <w:top w:val="nil"/>
              <w:left w:val="nil"/>
              <w:bottom w:val="nil"/>
              <w:right w:val="nil"/>
            </w:tcBorders>
            <w:shd w:val="clear" w:color="auto" w:fill="FFFFFF"/>
          </w:tcPr>
          <w:p w:rsidR="00096E44" w:rsidRPr="00096E44" w:rsidRDefault="00096E44" w:rsidP="00096E44">
            <w:pPr>
              <w:autoSpaceDE w:val="0"/>
              <w:autoSpaceDN w:val="0"/>
              <w:adjustRightInd w:val="0"/>
              <w:spacing w:after="0" w:line="320" w:lineRule="atLeast"/>
              <w:ind w:left="60" w:right="60"/>
              <w:rPr>
                <w:rFonts w:ascii="Arial" w:hAnsi="Arial" w:cs="Arial"/>
                <w:color w:val="010205"/>
                <w:sz w:val="18"/>
                <w:szCs w:val="18"/>
              </w:rPr>
            </w:pPr>
            <w:r w:rsidRPr="00096E44">
              <w:rPr>
                <w:rFonts w:ascii="Arial" w:hAnsi="Arial" w:cs="Arial"/>
                <w:color w:val="010205"/>
                <w:sz w:val="18"/>
                <w:szCs w:val="18"/>
              </w:rPr>
              <w:t xml:space="preserve">Extraction Method: Principal Component Analysis. </w:t>
            </w:r>
          </w:p>
          <w:p w:rsidR="00096E44" w:rsidRPr="00096E44" w:rsidRDefault="00096E44" w:rsidP="00096E44">
            <w:pPr>
              <w:autoSpaceDE w:val="0"/>
              <w:autoSpaceDN w:val="0"/>
              <w:adjustRightInd w:val="0"/>
              <w:spacing w:after="0" w:line="320" w:lineRule="atLeast"/>
              <w:ind w:left="60" w:right="60"/>
              <w:rPr>
                <w:rFonts w:ascii="Arial" w:hAnsi="Arial" w:cs="Arial"/>
                <w:color w:val="010205"/>
                <w:sz w:val="18"/>
                <w:szCs w:val="18"/>
              </w:rPr>
            </w:pPr>
            <w:r w:rsidRPr="00096E44">
              <w:rPr>
                <w:rFonts w:ascii="Arial" w:hAnsi="Arial" w:cs="Arial"/>
                <w:color w:val="010205"/>
                <w:sz w:val="18"/>
                <w:szCs w:val="18"/>
              </w:rPr>
              <w:t xml:space="preserve"> Rotation Method: Varimax with Kaiser Normalization.</w:t>
            </w:r>
          </w:p>
        </w:tc>
      </w:tr>
      <w:tr w:rsidR="00096E44" w:rsidRPr="00096E44" w:rsidTr="00096E44">
        <w:trPr>
          <w:cantSplit/>
          <w:trHeight w:val="328"/>
        </w:trPr>
        <w:tc>
          <w:tcPr>
            <w:tcW w:w="8138" w:type="dxa"/>
            <w:gridSpan w:val="5"/>
            <w:tcBorders>
              <w:top w:val="nil"/>
              <w:left w:val="nil"/>
              <w:bottom w:val="nil"/>
              <w:right w:val="nil"/>
            </w:tcBorders>
            <w:shd w:val="clear" w:color="auto" w:fill="FFFFFF"/>
          </w:tcPr>
          <w:p w:rsidR="00096E44" w:rsidRPr="00096E44" w:rsidRDefault="00096E44" w:rsidP="00096E44">
            <w:pPr>
              <w:autoSpaceDE w:val="0"/>
              <w:autoSpaceDN w:val="0"/>
              <w:adjustRightInd w:val="0"/>
              <w:spacing w:after="0" w:line="320" w:lineRule="atLeast"/>
              <w:ind w:left="60" w:right="60"/>
              <w:rPr>
                <w:rFonts w:ascii="Arial" w:hAnsi="Arial" w:cs="Arial"/>
                <w:color w:val="010205"/>
                <w:sz w:val="18"/>
                <w:szCs w:val="18"/>
              </w:rPr>
            </w:pPr>
            <w:r w:rsidRPr="00096E44">
              <w:rPr>
                <w:rFonts w:ascii="Arial" w:hAnsi="Arial" w:cs="Arial"/>
                <w:color w:val="010205"/>
                <w:sz w:val="18"/>
                <w:szCs w:val="18"/>
              </w:rPr>
              <w:t>a. Rotation converged in 3 iterations.</w:t>
            </w:r>
          </w:p>
        </w:tc>
      </w:tr>
    </w:tbl>
    <w:p w:rsidR="00096E44" w:rsidRPr="00096E44" w:rsidRDefault="00096E44" w:rsidP="00096E44">
      <w:pPr>
        <w:autoSpaceDE w:val="0"/>
        <w:autoSpaceDN w:val="0"/>
        <w:adjustRightInd w:val="0"/>
        <w:spacing w:after="0" w:line="400" w:lineRule="atLeast"/>
        <w:rPr>
          <w:rFonts w:ascii="Times New Roman" w:hAnsi="Times New Roman" w:cs="Times New Roman"/>
          <w:sz w:val="24"/>
          <w:szCs w:val="24"/>
        </w:rPr>
      </w:pPr>
    </w:p>
    <w:p w:rsidR="00096E44" w:rsidRDefault="00096E44" w:rsidP="00053DC9">
      <w:pPr>
        <w:autoSpaceDE w:val="0"/>
        <w:autoSpaceDN w:val="0"/>
        <w:adjustRightInd w:val="0"/>
        <w:spacing w:after="0" w:line="400" w:lineRule="atLeast"/>
        <w:ind w:left="720"/>
        <w:rPr>
          <w:rFonts w:ascii="Times New Roman" w:hAnsi="Times New Roman" w:cs="Times New Roman"/>
          <w:sz w:val="24"/>
          <w:szCs w:val="24"/>
        </w:rPr>
      </w:pPr>
    </w:p>
    <w:p w:rsidR="00053DC9" w:rsidRDefault="00053DC9" w:rsidP="00053DC9">
      <w:pPr>
        <w:autoSpaceDE w:val="0"/>
        <w:autoSpaceDN w:val="0"/>
        <w:adjustRightInd w:val="0"/>
        <w:spacing w:after="0" w:line="400" w:lineRule="atLeast"/>
        <w:ind w:left="720"/>
        <w:rPr>
          <w:rFonts w:ascii="Times New Roman" w:hAnsi="Times New Roman" w:cs="Times New Roman"/>
          <w:sz w:val="24"/>
          <w:szCs w:val="24"/>
        </w:rPr>
      </w:pPr>
      <w:r>
        <w:rPr>
          <w:rFonts w:ascii="Times New Roman" w:hAnsi="Times New Roman" w:cs="Times New Roman"/>
          <w:sz w:val="24"/>
          <w:szCs w:val="24"/>
        </w:rPr>
        <w:t>From the above table</w:t>
      </w:r>
      <w:r w:rsidR="00892863">
        <w:rPr>
          <w:rFonts w:ascii="Times New Roman" w:hAnsi="Times New Roman" w:cs="Times New Roman"/>
          <w:sz w:val="24"/>
          <w:szCs w:val="24"/>
        </w:rPr>
        <w:t>,</w:t>
      </w:r>
      <w:r>
        <w:rPr>
          <w:rFonts w:ascii="Times New Roman" w:hAnsi="Times New Roman" w:cs="Times New Roman"/>
          <w:sz w:val="24"/>
          <w:szCs w:val="24"/>
        </w:rPr>
        <w:t xml:space="preserve"> we can see that Component 1 has strong correlation with Agr,</w:t>
      </w:r>
      <w:r w:rsidR="000E2C1F">
        <w:rPr>
          <w:rFonts w:ascii="Times New Roman" w:hAnsi="Times New Roman" w:cs="Times New Roman"/>
          <w:sz w:val="24"/>
          <w:szCs w:val="24"/>
        </w:rPr>
        <w:t xml:space="preserve"> Man, PS, Con and TC</w:t>
      </w:r>
      <w:r>
        <w:rPr>
          <w:rFonts w:ascii="Times New Roman" w:hAnsi="Times New Roman" w:cs="Times New Roman"/>
          <w:sz w:val="24"/>
          <w:szCs w:val="24"/>
        </w:rPr>
        <w:t xml:space="preserve"> industries.</w:t>
      </w:r>
    </w:p>
    <w:p w:rsidR="00B22AC5" w:rsidRPr="000E2C1F" w:rsidRDefault="00053DC9" w:rsidP="000E2C1F">
      <w:pPr>
        <w:autoSpaceDE w:val="0"/>
        <w:autoSpaceDN w:val="0"/>
        <w:adjustRightInd w:val="0"/>
        <w:spacing w:after="0" w:line="400" w:lineRule="atLeast"/>
        <w:ind w:left="720"/>
        <w:rPr>
          <w:rFonts w:ascii="Times New Roman" w:hAnsi="Times New Roman" w:cs="Times New Roman"/>
          <w:sz w:val="24"/>
          <w:szCs w:val="24"/>
        </w:rPr>
      </w:pPr>
      <w:r>
        <w:rPr>
          <w:rFonts w:ascii="Times New Roman" w:hAnsi="Times New Roman" w:cs="Times New Roman"/>
          <w:sz w:val="24"/>
          <w:szCs w:val="24"/>
        </w:rPr>
        <w:t>Component 2 has strong correlation with Min</w:t>
      </w:r>
      <w:r w:rsidR="000E2C1F">
        <w:rPr>
          <w:rFonts w:ascii="Times New Roman" w:hAnsi="Times New Roman" w:cs="Times New Roman"/>
          <w:sz w:val="24"/>
          <w:szCs w:val="24"/>
        </w:rPr>
        <w:t>, SI, Fin</w:t>
      </w:r>
      <w:r>
        <w:rPr>
          <w:rFonts w:ascii="Times New Roman" w:hAnsi="Times New Roman" w:cs="Times New Roman"/>
          <w:sz w:val="24"/>
          <w:szCs w:val="24"/>
        </w:rPr>
        <w:t xml:space="preserve"> and </w:t>
      </w:r>
      <w:r w:rsidR="000E2C1F">
        <w:rPr>
          <w:rFonts w:ascii="Times New Roman" w:hAnsi="Times New Roman" w:cs="Times New Roman"/>
          <w:sz w:val="24"/>
          <w:szCs w:val="24"/>
        </w:rPr>
        <w:t>S</w:t>
      </w:r>
      <w:r>
        <w:rPr>
          <w:rFonts w:ascii="Times New Roman" w:hAnsi="Times New Roman" w:cs="Times New Roman"/>
          <w:sz w:val="24"/>
          <w:szCs w:val="24"/>
        </w:rPr>
        <w:t>P</w:t>
      </w:r>
      <w:r w:rsidR="000E2C1F">
        <w:rPr>
          <w:rFonts w:ascii="Times New Roman" w:hAnsi="Times New Roman" w:cs="Times New Roman"/>
          <w:sz w:val="24"/>
          <w:szCs w:val="24"/>
        </w:rPr>
        <w:t>S industries.</w:t>
      </w:r>
    </w:p>
    <w:p w:rsidR="006466B9" w:rsidRDefault="006466B9" w:rsidP="00EA7E4F">
      <w:pPr>
        <w:spacing w:before="100" w:beforeAutospacing="1" w:after="100" w:afterAutospacing="1" w:line="240" w:lineRule="auto"/>
        <w:jc w:val="both"/>
        <w:rPr>
          <w:rFonts w:ascii="Arial" w:hAnsi="Arial" w:cs="Arial"/>
        </w:rPr>
      </w:pPr>
    </w:p>
    <w:p w:rsidR="006466B9" w:rsidRPr="00EA7E4F" w:rsidRDefault="005501B0" w:rsidP="005501B0">
      <w:pPr>
        <w:rPr>
          <w:rFonts w:ascii="Arial" w:hAnsi="Arial" w:cs="Arial"/>
        </w:rPr>
      </w:pPr>
      <w:r>
        <w:rPr>
          <w:rFonts w:ascii="Arial" w:hAnsi="Arial" w:cs="Arial"/>
        </w:rPr>
        <w:br w:type="page"/>
      </w:r>
    </w:p>
    <w:p w:rsidR="005C50C8" w:rsidRPr="00716C28" w:rsidRDefault="00B22AC5" w:rsidP="005C50C8">
      <w:pPr>
        <w:pStyle w:val="ListParagraph"/>
        <w:numPr>
          <w:ilvl w:val="0"/>
          <w:numId w:val="5"/>
        </w:numPr>
        <w:spacing w:before="100" w:beforeAutospacing="1" w:after="100" w:afterAutospacing="1" w:line="240" w:lineRule="auto"/>
        <w:jc w:val="both"/>
        <w:rPr>
          <w:rFonts w:ascii="Arial" w:hAnsi="Arial" w:cs="Arial"/>
        </w:rPr>
      </w:pPr>
      <w:r w:rsidRPr="00EA61F2">
        <w:rPr>
          <w:rFonts w:ascii="Arial" w:hAnsi="Arial" w:cs="Arial"/>
        </w:rPr>
        <w:lastRenderedPageBreak/>
        <w:t>What countries have the highest and lowest values for each principal component (only include the number of components specified in part a). For each of those countries, give the principal component scores (again only for the number of components specified in part a).</w:t>
      </w:r>
    </w:p>
    <w:p w:rsidR="00BE1438" w:rsidRDefault="00BE1438" w:rsidP="00BE1438">
      <w:pPr>
        <w:pStyle w:val="ListParagraph"/>
        <w:spacing w:before="100" w:beforeAutospacing="1" w:after="100" w:afterAutospacing="1" w:line="240" w:lineRule="auto"/>
        <w:jc w:val="both"/>
        <w:rPr>
          <w:rFonts w:ascii="Arial" w:hAnsi="Arial" w:cs="Arial"/>
        </w:rPr>
      </w:pPr>
      <w:r>
        <w:rPr>
          <w:rFonts w:ascii="Arial" w:hAnsi="Arial" w:cs="Arial"/>
        </w:rPr>
        <w:t>For Component 1:</w:t>
      </w:r>
    </w:p>
    <w:p w:rsidR="00BE1438" w:rsidRDefault="00BE1438" w:rsidP="002C5977">
      <w:pPr>
        <w:pStyle w:val="ListParagraph"/>
        <w:spacing w:before="100" w:beforeAutospacing="1" w:after="100" w:afterAutospacing="1" w:line="240" w:lineRule="auto"/>
        <w:jc w:val="both"/>
        <w:rPr>
          <w:rFonts w:ascii="Arial" w:hAnsi="Arial" w:cs="Arial"/>
        </w:rPr>
      </w:pPr>
    </w:p>
    <w:p w:rsidR="002C5977" w:rsidRDefault="00716C28" w:rsidP="002C5977">
      <w:pPr>
        <w:pStyle w:val="ListParagraph"/>
        <w:spacing w:before="100" w:beforeAutospacing="1" w:after="100" w:afterAutospacing="1" w:line="240" w:lineRule="auto"/>
        <w:jc w:val="both"/>
        <w:rPr>
          <w:rFonts w:ascii="Arial" w:hAnsi="Arial" w:cs="Arial"/>
        </w:rPr>
      </w:pPr>
      <w:r>
        <w:rPr>
          <w:noProof/>
        </w:rPr>
        <w:drawing>
          <wp:inline distT="0" distB="0" distL="0" distR="0" wp14:anchorId="70CF4B05" wp14:editId="0BAD3491">
            <wp:extent cx="3162300" cy="704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7048500"/>
                    </a:xfrm>
                    <a:prstGeom prst="rect">
                      <a:avLst/>
                    </a:prstGeom>
                  </pic:spPr>
                </pic:pic>
              </a:graphicData>
            </a:graphic>
          </wp:inline>
        </w:drawing>
      </w:r>
    </w:p>
    <w:p w:rsidR="00541F36" w:rsidRPr="00716C28" w:rsidRDefault="002C5977" w:rsidP="00716C28">
      <w:pPr>
        <w:pStyle w:val="ListParagraph"/>
        <w:spacing w:before="100" w:beforeAutospacing="1" w:after="100" w:afterAutospacing="1" w:line="240" w:lineRule="auto"/>
        <w:jc w:val="both"/>
        <w:rPr>
          <w:rFonts w:ascii="Arial" w:hAnsi="Arial" w:cs="Arial"/>
        </w:rPr>
      </w:pPr>
      <w:r>
        <w:rPr>
          <w:rFonts w:ascii="Arial" w:hAnsi="Arial" w:cs="Arial"/>
        </w:rPr>
        <w:lastRenderedPageBreak/>
        <w:t xml:space="preserve">For the first component </w:t>
      </w:r>
      <w:r w:rsidR="00716C28">
        <w:rPr>
          <w:rFonts w:ascii="Arial" w:hAnsi="Arial" w:cs="Arial"/>
        </w:rPr>
        <w:t>E Germany</w:t>
      </w:r>
      <w:r>
        <w:rPr>
          <w:rFonts w:ascii="Arial" w:hAnsi="Arial" w:cs="Arial"/>
        </w:rPr>
        <w:t xml:space="preserve"> has the highest </w:t>
      </w:r>
      <w:r w:rsidR="007809E0">
        <w:rPr>
          <w:rFonts w:ascii="Arial" w:hAnsi="Arial" w:cs="Arial"/>
        </w:rPr>
        <w:t xml:space="preserve">score which means that in </w:t>
      </w:r>
      <w:r w:rsidR="00716C28">
        <w:rPr>
          <w:rFonts w:ascii="Arial" w:hAnsi="Arial" w:cs="Arial"/>
        </w:rPr>
        <w:t>E Germany</w:t>
      </w:r>
      <w:r w:rsidR="007809E0">
        <w:rPr>
          <w:rFonts w:ascii="Arial" w:hAnsi="Arial" w:cs="Arial"/>
        </w:rPr>
        <w:t xml:space="preserve"> the industries like </w:t>
      </w:r>
      <w:r w:rsidR="00716C28" w:rsidRPr="00716C28">
        <w:rPr>
          <w:rFonts w:ascii="Arial" w:hAnsi="Arial" w:cs="Arial"/>
        </w:rPr>
        <w:t>Agr,</w:t>
      </w:r>
      <w:r w:rsidR="00716C28">
        <w:rPr>
          <w:rFonts w:ascii="Arial" w:hAnsi="Arial" w:cs="Arial"/>
        </w:rPr>
        <w:t xml:space="preserve"> Man, PS, Con and TC industries</w:t>
      </w:r>
      <w:r w:rsidR="007809E0">
        <w:rPr>
          <w:rFonts w:ascii="Arial" w:hAnsi="Arial" w:cs="Arial"/>
        </w:rPr>
        <w:t xml:space="preserve"> are the largest employers and </w:t>
      </w:r>
      <w:r w:rsidR="00716C28">
        <w:rPr>
          <w:rFonts w:ascii="Arial" w:hAnsi="Arial" w:cs="Arial"/>
        </w:rPr>
        <w:t>Turkey</w:t>
      </w:r>
      <w:r w:rsidR="007809E0">
        <w:rPr>
          <w:rFonts w:ascii="Arial" w:hAnsi="Arial" w:cs="Arial"/>
        </w:rPr>
        <w:t xml:space="preserve"> has the least score and has less employment in these industries.</w:t>
      </w:r>
    </w:p>
    <w:p w:rsidR="002C5977" w:rsidRPr="00716C28" w:rsidRDefault="002C5977" w:rsidP="008D0998">
      <w:pPr>
        <w:pStyle w:val="ListParagraph"/>
        <w:spacing w:before="100" w:beforeAutospacing="1" w:after="100" w:afterAutospacing="1" w:line="240" w:lineRule="auto"/>
        <w:jc w:val="both"/>
        <w:rPr>
          <w:rFonts w:ascii="Arial" w:hAnsi="Arial" w:cs="Arial"/>
          <w:b/>
        </w:rPr>
      </w:pPr>
      <w:r w:rsidRPr="00716C28">
        <w:rPr>
          <w:rFonts w:ascii="Arial" w:hAnsi="Arial" w:cs="Arial"/>
          <w:b/>
        </w:rPr>
        <w:t>For Component 2:</w:t>
      </w:r>
    </w:p>
    <w:p w:rsidR="002C5977" w:rsidRDefault="00716C28" w:rsidP="002C5977">
      <w:pPr>
        <w:pStyle w:val="ListParagraph"/>
        <w:spacing w:before="100" w:beforeAutospacing="1" w:after="100" w:afterAutospacing="1" w:line="240" w:lineRule="auto"/>
        <w:jc w:val="both"/>
        <w:rPr>
          <w:rFonts w:ascii="Arial" w:hAnsi="Arial" w:cs="Arial"/>
        </w:rPr>
      </w:pPr>
      <w:r>
        <w:rPr>
          <w:noProof/>
        </w:rPr>
        <w:drawing>
          <wp:inline distT="0" distB="0" distL="0" distR="0" wp14:anchorId="1C90A837" wp14:editId="55449527">
            <wp:extent cx="3133725" cy="708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7086600"/>
                    </a:xfrm>
                    <a:prstGeom prst="rect">
                      <a:avLst/>
                    </a:prstGeom>
                  </pic:spPr>
                </pic:pic>
              </a:graphicData>
            </a:graphic>
          </wp:inline>
        </w:drawing>
      </w:r>
    </w:p>
    <w:p w:rsidR="00DC206D" w:rsidRPr="00CA0892" w:rsidRDefault="002C5977" w:rsidP="00CA0892">
      <w:pPr>
        <w:pStyle w:val="ListParagraph"/>
        <w:spacing w:before="100" w:beforeAutospacing="1" w:after="100" w:afterAutospacing="1" w:line="240" w:lineRule="auto"/>
        <w:jc w:val="both"/>
        <w:rPr>
          <w:rFonts w:ascii="Arial" w:hAnsi="Arial" w:cs="Arial"/>
        </w:rPr>
      </w:pPr>
      <w:r w:rsidRPr="00716C28">
        <w:rPr>
          <w:rFonts w:ascii="Arial" w:hAnsi="Arial" w:cs="Arial"/>
        </w:rPr>
        <w:t xml:space="preserve">In this component </w:t>
      </w:r>
      <w:r w:rsidR="00716C28" w:rsidRPr="00716C28">
        <w:rPr>
          <w:rFonts w:ascii="Arial" w:hAnsi="Arial" w:cs="Arial"/>
        </w:rPr>
        <w:t>Denmark</w:t>
      </w:r>
      <w:r w:rsidRPr="00716C28">
        <w:rPr>
          <w:rFonts w:ascii="Arial" w:hAnsi="Arial" w:cs="Arial"/>
        </w:rPr>
        <w:t xml:space="preserve"> has the highest </w:t>
      </w:r>
      <w:r w:rsidR="00F55254" w:rsidRPr="00716C28">
        <w:rPr>
          <w:rFonts w:ascii="Arial" w:hAnsi="Arial" w:cs="Arial"/>
        </w:rPr>
        <w:t xml:space="preserve">score which means </w:t>
      </w:r>
      <w:r w:rsidR="00716C28" w:rsidRPr="00716C28">
        <w:rPr>
          <w:rFonts w:ascii="Arial" w:hAnsi="Arial" w:cs="Arial"/>
        </w:rPr>
        <w:t xml:space="preserve">Min, SI, Fin and SPS industries </w:t>
      </w:r>
      <w:r w:rsidR="00F55254" w:rsidRPr="00716C28">
        <w:rPr>
          <w:rFonts w:ascii="Arial" w:hAnsi="Arial" w:cs="Arial"/>
        </w:rPr>
        <w:t xml:space="preserve">are the largest </w:t>
      </w:r>
      <w:r w:rsidR="00716C28">
        <w:rPr>
          <w:rFonts w:ascii="Arial" w:hAnsi="Arial" w:cs="Arial"/>
        </w:rPr>
        <w:t>employers</w:t>
      </w:r>
      <w:r w:rsidR="00F55254" w:rsidRPr="00716C28">
        <w:rPr>
          <w:rFonts w:ascii="Arial" w:hAnsi="Arial" w:cs="Arial"/>
        </w:rPr>
        <w:t xml:space="preserve"> and </w:t>
      </w:r>
      <w:r w:rsidR="00716C28">
        <w:rPr>
          <w:rFonts w:ascii="Arial" w:hAnsi="Arial" w:cs="Arial"/>
        </w:rPr>
        <w:t>Rumania</w:t>
      </w:r>
      <w:r w:rsidR="00F55254" w:rsidRPr="00716C28">
        <w:rPr>
          <w:rFonts w:ascii="Arial" w:hAnsi="Arial" w:cs="Arial"/>
        </w:rPr>
        <w:t xml:space="preserve"> has the least score meaning the</w:t>
      </w:r>
      <w:r w:rsidR="00716C28">
        <w:rPr>
          <w:rFonts w:ascii="Arial" w:hAnsi="Arial" w:cs="Arial"/>
        </w:rPr>
        <w:t>se</w:t>
      </w:r>
      <w:r w:rsidR="00F55254" w:rsidRPr="00716C28">
        <w:rPr>
          <w:rFonts w:ascii="Arial" w:hAnsi="Arial" w:cs="Arial"/>
        </w:rPr>
        <w:t xml:space="preserve"> industries aren’t as large </w:t>
      </w:r>
      <w:r w:rsidR="00716C28">
        <w:rPr>
          <w:rFonts w:ascii="Arial" w:hAnsi="Arial" w:cs="Arial"/>
        </w:rPr>
        <w:t xml:space="preserve">employers in this country </w:t>
      </w:r>
      <w:r w:rsidR="00F55254" w:rsidRPr="00716C28">
        <w:rPr>
          <w:rFonts w:ascii="Arial" w:hAnsi="Arial" w:cs="Arial"/>
        </w:rPr>
        <w:t>w</w:t>
      </w:r>
      <w:r w:rsidR="00CA0892">
        <w:rPr>
          <w:rFonts w:ascii="Arial" w:hAnsi="Arial" w:cs="Arial"/>
        </w:rPr>
        <w:t>hen compared to other countries</w:t>
      </w:r>
      <w:r w:rsidR="005F1441" w:rsidRPr="00CA0892">
        <w:rPr>
          <w:rFonts w:ascii="Arial" w:hAnsi="Arial" w:cs="Arial"/>
        </w:rPr>
        <w:t>.</w:t>
      </w:r>
    </w:p>
    <w:p w:rsidR="00CA0892" w:rsidRDefault="00CA0892" w:rsidP="00CA08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54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CA0892" w:rsidRDefault="00CA0892" w:rsidP="00CA0892">
      <w:pPr>
        <w:autoSpaceDE w:val="0"/>
        <w:autoSpaceDN w:val="0"/>
        <w:adjustRightInd w:val="0"/>
        <w:spacing w:after="0" w:line="240" w:lineRule="auto"/>
        <w:rPr>
          <w:rFonts w:ascii="Times New Roman" w:hAnsi="Times New Roman" w:cs="Times New Roman"/>
          <w:sz w:val="24"/>
          <w:szCs w:val="24"/>
        </w:rPr>
      </w:pPr>
    </w:p>
    <w:p w:rsidR="00CA0892" w:rsidRDefault="00CA0892" w:rsidP="00CA0892">
      <w:pPr>
        <w:autoSpaceDE w:val="0"/>
        <w:autoSpaceDN w:val="0"/>
        <w:adjustRightInd w:val="0"/>
        <w:spacing w:after="0" w:line="400" w:lineRule="atLeast"/>
        <w:rPr>
          <w:rFonts w:ascii="Times New Roman" w:hAnsi="Times New Roman" w:cs="Times New Roman"/>
          <w:sz w:val="24"/>
          <w:szCs w:val="24"/>
        </w:rPr>
      </w:pPr>
    </w:p>
    <w:p w:rsidR="00CA0892" w:rsidRDefault="00CA0892" w:rsidP="00CA0892">
      <w:pPr>
        <w:pStyle w:val="ListParagraph"/>
        <w:spacing w:before="100" w:beforeAutospacing="1" w:after="100" w:afterAutospacing="1" w:line="240" w:lineRule="auto"/>
        <w:jc w:val="both"/>
        <w:rPr>
          <w:rFonts w:ascii="Arial" w:hAnsi="Arial" w:cs="Arial"/>
        </w:rPr>
      </w:pPr>
      <w:r>
        <w:rPr>
          <w:rFonts w:ascii="Arial" w:hAnsi="Arial" w:cs="Arial"/>
        </w:rPr>
        <w:t>From the above plot</w:t>
      </w:r>
      <w:r w:rsidR="00DA1B1B">
        <w:rPr>
          <w:rFonts w:ascii="Arial" w:hAnsi="Arial" w:cs="Arial"/>
        </w:rPr>
        <w:t>,</w:t>
      </w:r>
      <w:r>
        <w:rPr>
          <w:rFonts w:ascii="Arial" w:hAnsi="Arial" w:cs="Arial"/>
        </w:rPr>
        <w:t xml:space="preserve"> we can say that </w:t>
      </w:r>
      <w:r w:rsidR="008F1CC8">
        <w:rPr>
          <w:rFonts w:ascii="Arial" w:hAnsi="Arial" w:cs="Arial"/>
        </w:rPr>
        <w:t>Man, Min, Con, PS, TC, SI and SPS all load positively on component 1 and Agr loads negatively on component 2 and Fin loads near to 0 in component 1 and positively on component 2.</w:t>
      </w:r>
    </w:p>
    <w:p w:rsidR="00CE6DCD" w:rsidRDefault="00CE6DCD" w:rsidP="00CA0892">
      <w:pPr>
        <w:pStyle w:val="ListParagraph"/>
        <w:spacing w:before="100" w:beforeAutospacing="1" w:after="100" w:afterAutospacing="1" w:line="240" w:lineRule="auto"/>
        <w:jc w:val="both"/>
        <w:rPr>
          <w:rFonts w:ascii="Arial" w:hAnsi="Arial" w:cs="Arial"/>
        </w:rPr>
      </w:pPr>
    </w:p>
    <w:p w:rsidR="00322451" w:rsidRDefault="00322451" w:rsidP="00CA0892">
      <w:pPr>
        <w:pStyle w:val="ListParagraph"/>
        <w:spacing w:before="100" w:beforeAutospacing="1" w:after="100" w:afterAutospacing="1" w:line="240" w:lineRule="auto"/>
        <w:jc w:val="both"/>
        <w:rPr>
          <w:rFonts w:ascii="Arial" w:hAnsi="Arial" w:cs="Arial"/>
        </w:rPr>
      </w:pPr>
    </w:p>
    <w:p w:rsidR="00CE6DCD" w:rsidRDefault="00CE6DCD">
      <w:pPr>
        <w:rPr>
          <w:rFonts w:ascii="Arial" w:hAnsi="Arial" w:cs="Arial"/>
        </w:rPr>
      </w:pPr>
      <w:r>
        <w:rPr>
          <w:rFonts w:ascii="Arial" w:hAnsi="Arial" w:cs="Arial"/>
        </w:rPr>
        <w:br w:type="page"/>
      </w:r>
    </w:p>
    <w:p w:rsidR="00EA61F2" w:rsidRDefault="00EA61F2" w:rsidP="00EA61F2">
      <w:pPr>
        <w:pStyle w:val="ListParagraph"/>
        <w:numPr>
          <w:ilvl w:val="0"/>
          <w:numId w:val="5"/>
        </w:numPr>
        <w:spacing w:before="100" w:beforeAutospacing="1" w:after="100" w:afterAutospacing="1" w:line="240" w:lineRule="auto"/>
        <w:jc w:val="both"/>
        <w:rPr>
          <w:rFonts w:ascii="Arial" w:hAnsi="Arial" w:cs="Arial"/>
        </w:rPr>
      </w:pPr>
      <w:r>
        <w:rPr>
          <w:rFonts w:ascii="Arial" w:hAnsi="Arial" w:cs="Arial"/>
        </w:rPr>
        <w:lastRenderedPageBreak/>
        <w:t xml:space="preserve">Include and interpret the </w:t>
      </w:r>
      <w:r w:rsidRPr="00EA61F2">
        <w:rPr>
          <w:rFonts w:ascii="Arial" w:hAnsi="Arial" w:cs="Arial"/>
        </w:rPr>
        <w:t xml:space="preserve">scatter plot of the data using the first two principal components. </w:t>
      </w:r>
    </w:p>
    <w:p w:rsidR="00DF43E1" w:rsidRDefault="00DF43E1" w:rsidP="00DF43E1">
      <w:pPr>
        <w:pStyle w:val="ListParagraph"/>
        <w:spacing w:before="100" w:beforeAutospacing="1" w:after="100" w:afterAutospacing="1" w:line="240" w:lineRule="auto"/>
        <w:jc w:val="both"/>
        <w:rPr>
          <w:rFonts w:ascii="Arial" w:hAnsi="Arial" w:cs="Arial"/>
        </w:rPr>
      </w:pPr>
    </w:p>
    <w:p w:rsidR="00F65134" w:rsidRDefault="00F65134" w:rsidP="00F6513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5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7B6BB0" w:rsidRPr="00956E9E" w:rsidRDefault="007B6BB0" w:rsidP="00956E9E">
      <w:pPr>
        <w:autoSpaceDE w:val="0"/>
        <w:autoSpaceDN w:val="0"/>
        <w:adjustRightInd w:val="0"/>
        <w:spacing w:after="0" w:line="240" w:lineRule="auto"/>
        <w:rPr>
          <w:rFonts w:ascii="Times New Roman" w:hAnsi="Times New Roman" w:cs="Times New Roman"/>
          <w:sz w:val="24"/>
          <w:szCs w:val="24"/>
        </w:rPr>
      </w:pPr>
    </w:p>
    <w:p w:rsidR="003E5926" w:rsidRDefault="003E5926" w:rsidP="00DF43E1">
      <w:pPr>
        <w:pStyle w:val="ListParagraph"/>
        <w:spacing w:before="100" w:beforeAutospacing="1" w:after="100" w:afterAutospacing="1" w:line="240" w:lineRule="auto"/>
        <w:jc w:val="both"/>
        <w:rPr>
          <w:rFonts w:ascii="Arial" w:hAnsi="Arial" w:cs="Arial"/>
        </w:rPr>
      </w:pPr>
      <w:r>
        <w:rPr>
          <w:rFonts w:ascii="Arial" w:hAnsi="Arial" w:cs="Arial"/>
        </w:rPr>
        <w:t>As we can see that there is no relat</w:t>
      </w:r>
      <w:r w:rsidR="00C07A01">
        <w:rPr>
          <w:rFonts w:ascii="Arial" w:hAnsi="Arial" w:cs="Arial"/>
        </w:rPr>
        <w:t>ion between the two Components and this could be because the component s are orthogonal to each other.</w:t>
      </w:r>
    </w:p>
    <w:p w:rsidR="005A1BE0" w:rsidRDefault="00864207" w:rsidP="00DF43E1">
      <w:pPr>
        <w:pStyle w:val="ListParagraph"/>
        <w:spacing w:before="100" w:beforeAutospacing="1" w:after="100" w:afterAutospacing="1" w:line="240" w:lineRule="auto"/>
        <w:jc w:val="both"/>
        <w:rPr>
          <w:rFonts w:ascii="Arial" w:hAnsi="Arial" w:cs="Arial"/>
        </w:rPr>
      </w:pPr>
      <w:r>
        <w:rPr>
          <w:rFonts w:ascii="Arial" w:hAnsi="Arial" w:cs="Arial"/>
        </w:rPr>
        <w:t>The countries in the bottom left quadrant are under developed countries since they have all negative l</w:t>
      </w:r>
      <w:r w:rsidR="00C90EEE">
        <w:rPr>
          <w:rFonts w:ascii="Arial" w:hAnsi="Arial" w:cs="Arial"/>
        </w:rPr>
        <w:t>oadings for both the components.</w:t>
      </w:r>
    </w:p>
    <w:p w:rsidR="009D1D8F" w:rsidRPr="00EA61F2" w:rsidRDefault="009D1D8F" w:rsidP="00DF43E1">
      <w:pPr>
        <w:pStyle w:val="ListParagraph"/>
        <w:spacing w:before="100" w:beforeAutospacing="1" w:after="100" w:afterAutospacing="1" w:line="240" w:lineRule="auto"/>
        <w:jc w:val="both"/>
        <w:rPr>
          <w:rFonts w:ascii="Arial" w:hAnsi="Arial" w:cs="Arial"/>
        </w:rPr>
      </w:pPr>
      <w:r>
        <w:rPr>
          <w:rFonts w:ascii="Arial" w:hAnsi="Arial" w:cs="Arial"/>
        </w:rPr>
        <w:t>The countries in the top right quadrant are more Balanced countries in which most of the industries are present and employ a good deal of people.</w:t>
      </w:r>
      <w:bookmarkStart w:id="0" w:name="_GoBack"/>
      <w:bookmarkEnd w:id="0"/>
    </w:p>
    <w:p w:rsidR="0098348C" w:rsidRDefault="0098348C">
      <w:pPr>
        <w:rPr>
          <w:rFonts w:ascii="Arial" w:eastAsia="Times New Roman" w:hAnsi="Arial" w:cs="Arial"/>
          <w:b/>
          <w:color w:val="000000"/>
        </w:rPr>
      </w:pPr>
      <w:r>
        <w:rPr>
          <w:rFonts w:ascii="Arial" w:eastAsia="Times New Roman" w:hAnsi="Arial" w:cs="Arial"/>
          <w:b/>
          <w:color w:val="000000"/>
        </w:rPr>
        <w:br w:type="page"/>
      </w:r>
    </w:p>
    <w:p w:rsidR="001B0818" w:rsidRDefault="00C30936" w:rsidP="00C30936">
      <w:pPr>
        <w:spacing w:before="100" w:beforeAutospacing="1" w:after="100" w:afterAutospacing="1" w:line="240" w:lineRule="auto"/>
        <w:rPr>
          <w:rFonts w:ascii="Arial" w:eastAsia="Times New Roman" w:hAnsi="Arial" w:cs="Arial"/>
          <w:color w:val="000000"/>
        </w:rPr>
      </w:pPr>
      <w:r>
        <w:rPr>
          <w:rFonts w:ascii="Arial" w:eastAsia="Times New Roman" w:hAnsi="Arial" w:cs="Arial"/>
          <w:b/>
          <w:color w:val="000000"/>
        </w:rPr>
        <w:lastRenderedPageBreak/>
        <w:br/>
      </w:r>
      <w:r w:rsidR="001B0818" w:rsidRPr="00EA61F2">
        <w:rPr>
          <w:rFonts w:ascii="Arial" w:eastAsia="Times New Roman" w:hAnsi="Arial" w:cs="Arial"/>
          <w:b/>
          <w:color w:val="000000"/>
        </w:rPr>
        <w:t xml:space="preserve">Problem </w:t>
      </w:r>
      <w:r>
        <w:rPr>
          <w:rFonts w:ascii="Arial" w:eastAsia="Times New Roman" w:hAnsi="Arial" w:cs="Arial"/>
          <w:b/>
          <w:color w:val="000000"/>
        </w:rPr>
        <w:t>3</w:t>
      </w:r>
      <w:r w:rsidR="001B0818" w:rsidRPr="00EA61F2">
        <w:rPr>
          <w:rFonts w:ascii="Arial" w:eastAsia="Times New Roman" w:hAnsi="Arial" w:cs="Arial"/>
          <w:b/>
          <w:color w:val="000000"/>
        </w:rPr>
        <w:t xml:space="preserve"> (</w:t>
      </w:r>
      <w:r>
        <w:rPr>
          <w:rFonts w:ascii="Arial" w:eastAsia="Times New Roman" w:hAnsi="Arial" w:cs="Arial"/>
          <w:b/>
          <w:color w:val="000000"/>
        </w:rPr>
        <w:t>Extra Credit</w:t>
      </w:r>
      <w:r w:rsidR="001B0818" w:rsidRPr="00EA61F2">
        <w:rPr>
          <w:rFonts w:ascii="Arial" w:eastAsia="Times New Roman" w:hAnsi="Arial" w:cs="Arial"/>
          <w:b/>
          <w:color w:val="000000"/>
        </w:rPr>
        <w:t xml:space="preserve"> – 5 points):</w:t>
      </w:r>
      <w:r w:rsidR="001B0818" w:rsidRPr="00EA61F2">
        <w:rPr>
          <w:rFonts w:ascii="Arial" w:eastAsia="Times New Roman" w:hAnsi="Arial" w:cs="Arial"/>
          <w:color w:val="000000"/>
        </w:rPr>
        <w:t xml:space="preserve"> Briefly describe the similarities and differences between</w:t>
      </w:r>
      <w:r>
        <w:rPr>
          <w:rFonts w:ascii="Arial" w:eastAsia="Times New Roman" w:hAnsi="Arial" w:cs="Arial"/>
          <w:color w:val="000000"/>
        </w:rPr>
        <w:t xml:space="preserve"> l</w:t>
      </w:r>
      <w:r w:rsidR="001B0818" w:rsidRPr="00EA61F2">
        <w:rPr>
          <w:rFonts w:ascii="Arial" w:eastAsia="Times New Roman" w:hAnsi="Arial" w:cs="Arial"/>
          <w:color w:val="000000"/>
        </w:rPr>
        <w:t>inear regression and principal component analysis</w:t>
      </w:r>
      <w:r>
        <w:rPr>
          <w:rFonts w:ascii="Arial" w:eastAsia="Times New Roman" w:hAnsi="Arial" w:cs="Arial"/>
          <w:color w:val="000000"/>
        </w:rPr>
        <w:t>.</w:t>
      </w:r>
    </w:p>
    <w:p w:rsidR="0098348C" w:rsidRDefault="00F80C19" w:rsidP="00C30936">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In </w:t>
      </w:r>
      <w:r w:rsidR="00D52D3F">
        <w:rPr>
          <w:rFonts w:ascii="Arial" w:eastAsia="Times New Roman" w:hAnsi="Arial" w:cs="Arial"/>
          <w:color w:val="000000"/>
        </w:rPr>
        <w:t>Linear Regression</w:t>
      </w:r>
      <w:r>
        <w:rPr>
          <w:rFonts w:ascii="Arial" w:eastAsia="Times New Roman" w:hAnsi="Arial" w:cs="Arial"/>
          <w:color w:val="000000"/>
        </w:rPr>
        <w:t>,</w:t>
      </w:r>
      <w:r w:rsidR="00D52D3F">
        <w:rPr>
          <w:rFonts w:ascii="Arial" w:eastAsia="Times New Roman" w:hAnsi="Arial" w:cs="Arial"/>
          <w:color w:val="000000"/>
        </w:rPr>
        <w:t xml:space="preserve"> </w:t>
      </w:r>
      <w:r>
        <w:rPr>
          <w:rFonts w:ascii="Arial" w:eastAsia="Times New Roman" w:hAnsi="Arial" w:cs="Arial"/>
          <w:color w:val="000000"/>
        </w:rPr>
        <w:t>we have</w:t>
      </w:r>
      <w:r w:rsidR="00D52D3F">
        <w:rPr>
          <w:rFonts w:ascii="Arial" w:eastAsia="Times New Roman" w:hAnsi="Arial" w:cs="Arial"/>
          <w:color w:val="000000"/>
        </w:rPr>
        <w:t xml:space="preserve"> a Dependent variable and one or more independent variables. Regression equations are generated by learning through the training set and hence linear regression is a form of supervised learning. In linear regression if two or more independent variables are correlated the output is affected.</w:t>
      </w:r>
      <w:r w:rsidR="001C7D03">
        <w:rPr>
          <w:rFonts w:ascii="Arial" w:eastAsia="Times New Roman" w:hAnsi="Arial" w:cs="Arial"/>
          <w:color w:val="000000"/>
        </w:rPr>
        <w:t xml:space="preserve"> In linear regression</w:t>
      </w:r>
      <w:r w:rsidR="00295F06">
        <w:rPr>
          <w:rFonts w:ascii="Arial" w:eastAsia="Times New Roman" w:hAnsi="Arial" w:cs="Arial"/>
          <w:color w:val="000000"/>
        </w:rPr>
        <w:t>,</w:t>
      </w:r>
      <w:r w:rsidR="001C7D03">
        <w:rPr>
          <w:rFonts w:ascii="Arial" w:eastAsia="Times New Roman" w:hAnsi="Arial" w:cs="Arial"/>
          <w:color w:val="000000"/>
        </w:rPr>
        <w:t xml:space="preserve"> the </w:t>
      </w:r>
      <w:r w:rsidR="00295F06">
        <w:rPr>
          <w:rFonts w:ascii="Arial" w:eastAsia="Times New Roman" w:hAnsi="Arial" w:cs="Arial"/>
          <w:color w:val="000000"/>
        </w:rPr>
        <w:t>best fit line through</w:t>
      </w:r>
      <w:r w:rsidR="001C7D03">
        <w:rPr>
          <w:rFonts w:ascii="Arial" w:eastAsia="Times New Roman" w:hAnsi="Arial" w:cs="Arial"/>
          <w:color w:val="000000"/>
        </w:rPr>
        <w:t xml:space="preserve"> the data </w:t>
      </w:r>
      <w:r w:rsidR="00295F06">
        <w:rPr>
          <w:rFonts w:ascii="Arial" w:eastAsia="Times New Roman" w:hAnsi="Arial" w:cs="Arial"/>
          <w:color w:val="000000"/>
        </w:rPr>
        <w:t>points tries to minimize the distance between points and the line from the perspective of the axis we are regressing with respect to.</w:t>
      </w:r>
    </w:p>
    <w:p w:rsidR="00BA183D" w:rsidRDefault="00D52D3F" w:rsidP="00C30936">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Principal Component Analysis:</w:t>
      </w:r>
      <w:r w:rsidR="00F80C19">
        <w:rPr>
          <w:rFonts w:ascii="Arial" w:eastAsia="Times New Roman" w:hAnsi="Arial" w:cs="Arial"/>
          <w:color w:val="000000"/>
        </w:rPr>
        <w:t xml:space="preserve"> This is used to reduce the number of features present in a dataset. In this the closely correlated variables are merged together into a component. This merging decreases the dimensionality of the dataset and increases the explanatory power of the model. </w:t>
      </w:r>
      <w:r w:rsidR="00116728">
        <w:rPr>
          <w:rFonts w:ascii="Arial" w:eastAsia="Times New Roman" w:hAnsi="Arial" w:cs="Arial"/>
          <w:color w:val="000000"/>
        </w:rPr>
        <w:t>In PCA, the orthogonal distance to the model line is minimized by fitting a line through the data points in the normality plot.</w:t>
      </w:r>
    </w:p>
    <w:p w:rsidR="00476D57" w:rsidRPr="00476D57" w:rsidRDefault="00EA61F2" w:rsidP="00EA61F2">
      <w:pPr>
        <w:spacing w:before="100" w:beforeAutospacing="1" w:after="100" w:afterAutospacing="1" w:line="240" w:lineRule="auto"/>
        <w:rPr>
          <w:rFonts w:ascii="Arial" w:eastAsia="Times New Roman" w:hAnsi="Arial" w:cs="Arial"/>
          <w:b/>
          <w:color w:val="000000"/>
        </w:rPr>
      </w:pPr>
      <w:r w:rsidRPr="00476D57">
        <w:rPr>
          <w:rFonts w:ascii="Arial" w:eastAsia="Times New Roman" w:hAnsi="Arial" w:cs="Arial"/>
          <w:b/>
          <w:color w:val="000000"/>
        </w:rPr>
        <w:t>Note</w:t>
      </w:r>
      <w:r w:rsidR="00476D57" w:rsidRPr="00476D57">
        <w:rPr>
          <w:rFonts w:ascii="Arial" w:eastAsia="Times New Roman" w:hAnsi="Arial" w:cs="Arial"/>
          <w:b/>
          <w:color w:val="000000"/>
        </w:rPr>
        <w:t>s on putting together the assignment</w:t>
      </w:r>
      <w:r w:rsidRPr="00476D57">
        <w:rPr>
          <w:rFonts w:ascii="Arial" w:eastAsia="Times New Roman" w:hAnsi="Arial" w:cs="Arial"/>
          <w:b/>
          <w:color w:val="000000"/>
        </w:rPr>
        <w:t xml:space="preserve">: </w:t>
      </w:r>
    </w:p>
    <w:p w:rsidR="00EA61F2" w:rsidRDefault="00EA61F2" w:rsidP="00476D57">
      <w:pPr>
        <w:pStyle w:val="ListParagraph"/>
        <w:numPr>
          <w:ilvl w:val="0"/>
          <w:numId w:val="6"/>
        </w:numPr>
        <w:spacing w:before="100" w:beforeAutospacing="1" w:after="100" w:afterAutospacing="1" w:line="240" w:lineRule="auto"/>
        <w:rPr>
          <w:rFonts w:ascii="Arial" w:eastAsia="Times New Roman" w:hAnsi="Arial" w:cs="Arial"/>
          <w:color w:val="000000"/>
        </w:rPr>
      </w:pPr>
      <w:r w:rsidRPr="00476D57">
        <w:rPr>
          <w:rFonts w:ascii="Arial" w:eastAsia="Times New Roman" w:hAnsi="Arial" w:cs="Arial"/>
          <w:color w:val="000000"/>
        </w:rPr>
        <w:t>Include the SPSS output tables that support your reporting and interpretation.</w:t>
      </w:r>
    </w:p>
    <w:p w:rsidR="00476D57" w:rsidRPr="00476D57" w:rsidRDefault="00476D57" w:rsidP="00476D57">
      <w:pPr>
        <w:pStyle w:val="ListParagraph"/>
        <w:numPr>
          <w:ilvl w:val="0"/>
          <w:numId w:val="6"/>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When you write the solution for each problem, you need to </w:t>
      </w:r>
      <w:r w:rsidRPr="00476D57">
        <w:rPr>
          <w:rFonts w:ascii="Arial" w:eastAsia="Times New Roman" w:hAnsi="Arial" w:cs="Arial"/>
          <w:color w:val="000000"/>
        </w:rPr>
        <w:t xml:space="preserve">break </w:t>
      </w:r>
      <w:r>
        <w:rPr>
          <w:rFonts w:ascii="Arial" w:eastAsia="Times New Roman" w:hAnsi="Arial" w:cs="Arial"/>
          <w:color w:val="000000"/>
        </w:rPr>
        <w:t xml:space="preserve">it up </w:t>
      </w:r>
      <w:r w:rsidRPr="00476D57">
        <w:rPr>
          <w:rFonts w:ascii="Arial" w:eastAsia="Times New Roman" w:hAnsi="Arial" w:cs="Arial"/>
          <w:color w:val="000000"/>
        </w:rPr>
        <w:t>by the parts of the question instead of one big paragraph.</w:t>
      </w:r>
      <w:r>
        <w:rPr>
          <w:rFonts w:ascii="Arial" w:eastAsia="Times New Roman" w:hAnsi="Arial" w:cs="Arial"/>
          <w:color w:val="000000"/>
        </w:rPr>
        <w:t xml:space="preserve"> </w:t>
      </w:r>
    </w:p>
    <w:sectPr w:rsidR="00476D57" w:rsidRPr="00476D57" w:rsidSect="00B705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7FC" w:rsidRDefault="007B17FC" w:rsidP="00B22AC5">
      <w:pPr>
        <w:spacing w:after="0" w:line="240" w:lineRule="auto"/>
      </w:pPr>
      <w:r>
        <w:separator/>
      </w:r>
    </w:p>
  </w:endnote>
  <w:endnote w:type="continuationSeparator" w:id="0">
    <w:p w:rsidR="007B17FC" w:rsidRDefault="007B17FC" w:rsidP="00B2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7FC" w:rsidRDefault="007B17FC" w:rsidP="00B22AC5">
      <w:pPr>
        <w:spacing w:after="0" w:line="240" w:lineRule="auto"/>
      </w:pPr>
      <w:r>
        <w:separator/>
      </w:r>
    </w:p>
  </w:footnote>
  <w:footnote w:type="continuationSeparator" w:id="0">
    <w:p w:rsidR="007B17FC" w:rsidRDefault="007B17FC" w:rsidP="00B22AC5">
      <w:pPr>
        <w:spacing w:after="0" w:line="240" w:lineRule="auto"/>
      </w:pPr>
      <w:r>
        <w:continuationSeparator/>
      </w:r>
    </w:p>
  </w:footnote>
  <w:footnote w:id="1">
    <w:p w:rsidR="00A0370F" w:rsidRPr="00CA2561" w:rsidRDefault="00A0370F" w:rsidP="00B22AC5">
      <w:pPr>
        <w:pStyle w:val="FootnoteText"/>
        <w:rPr>
          <w:color w:val="auto"/>
        </w:rPr>
      </w:pPr>
      <w:r w:rsidRPr="00CA2561">
        <w:rPr>
          <w:rStyle w:val="FootnoteReference"/>
          <w:color w:val="auto"/>
        </w:rPr>
        <w:footnoteRef/>
      </w:r>
      <w:r w:rsidRPr="00CA2561">
        <w:rPr>
          <w:color w:val="auto"/>
        </w:rPr>
        <w:t xml:space="preserve"> </w:t>
      </w:r>
      <w:hyperlink r:id="rId1" w:history="1">
        <w:r w:rsidRPr="00CA2561">
          <w:rPr>
            <w:rStyle w:val="Hyperlink"/>
            <w:color w:val="auto"/>
          </w:rPr>
          <w:t>http://lib.stat.cmu.edu/DASL/Datafiles/EuropeanJobs.html</w:t>
        </w:r>
      </w:hyperlink>
    </w:p>
    <w:p w:rsidR="00A0370F" w:rsidRPr="00CA2561" w:rsidRDefault="00A0370F" w:rsidP="00B22AC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07C"/>
    <w:multiLevelType w:val="hybridMultilevel"/>
    <w:tmpl w:val="9CB66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A3EC9"/>
    <w:multiLevelType w:val="multilevel"/>
    <w:tmpl w:val="BE70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D4B49"/>
    <w:multiLevelType w:val="multilevel"/>
    <w:tmpl w:val="30128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163C1"/>
    <w:multiLevelType w:val="hybridMultilevel"/>
    <w:tmpl w:val="15060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4470"/>
    <w:multiLevelType w:val="hybridMultilevel"/>
    <w:tmpl w:val="054A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D0FDA"/>
    <w:multiLevelType w:val="hybridMultilevel"/>
    <w:tmpl w:val="2DB02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10A"/>
    <w:rsid w:val="00023D7F"/>
    <w:rsid w:val="0002773F"/>
    <w:rsid w:val="00051EE5"/>
    <w:rsid w:val="00053DC9"/>
    <w:rsid w:val="00096E44"/>
    <w:rsid w:val="000E2C1F"/>
    <w:rsid w:val="00116728"/>
    <w:rsid w:val="0013274D"/>
    <w:rsid w:val="0015206B"/>
    <w:rsid w:val="001A1DD4"/>
    <w:rsid w:val="001B0818"/>
    <w:rsid w:val="001C7030"/>
    <w:rsid w:val="001C7D03"/>
    <w:rsid w:val="001D30F5"/>
    <w:rsid w:val="001E5BAB"/>
    <w:rsid w:val="001F1830"/>
    <w:rsid w:val="001F68F8"/>
    <w:rsid w:val="0020380A"/>
    <w:rsid w:val="00204D31"/>
    <w:rsid w:val="00244E73"/>
    <w:rsid w:val="002602D1"/>
    <w:rsid w:val="00262A61"/>
    <w:rsid w:val="00295F06"/>
    <w:rsid w:val="002B3A90"/>
    <w:rsid w:val="002C1073"/>
    <w:rsid w:val="002C5977"/>
    <w:rsid w:val="002D3CB5"/>
    <w:rsid w:val="003005D1"/>
    <w:rsid w:val="00322451"/>
    <w:rsid w:val="003D046A"/>
    <w:rsid w:val="003E5926"/>
    <w:rsid w:val="00431927"/>
    <w:rsid w:val="00431B18"/>
    <w:rsid w:val="00443889"/>
    <w:rsid w:val="00462835"/>
    <w:rsid w:val="00476D57"/>
    <w:rsid w:val="00481D2D"/>
    <w:rsid w:val="004A15E4"/>
    <w:rsid w:val="004B400A"/>
    <w:rsid w:val="004C61A3"/>
    <w:rsid w:val="004F502F"/>
    <w:rsid w:val="00541F36"/>
    <w:rsid w:val="005501B0"/>
    <w:rsid w:val="0055429C"/>
    <w:rsid w:val="005A029E"/>
    <w:rsid w:val="005A1BE0"/>
    <w:rsid w:val="005B560A"/>
    <w:rsid w:val="005C50C8"/>
    <w:rsid w:val="005E526E"/>
    <w:rsid w:val="005F1441"/>
    <w:rsid w:val="00637D8F"/>
    <w:rsid w:val="006466B9"/>
    <w:rsid w:val="00663422"/>
    <w:rsid w:val="00671D01"/>
    <w:rsid w:val="00716C28"/>
    <w:rsid w:val="0076695B"/>
    <w:rsid w:val="007809E0"/>
    <w:rsid w:val="007850B7"/>
    <w:rsid w:val="007B17FC"/>
    <w:rsid w:val="007B255F"/>
    <w:rsid w:val="007B2C33"/>
    <w:rsid w:val="007B6BB0"/>
    <w:rsid w:val="0082210A"/>
    <w:rsid w:val="008353C7"/>
    <w:rsid w:val="008402ED"/>
    <w:rsid w:val="00864207"/>
    <w:rsid w:val="00892863"/>
    <w:rsid w:val="008B3122"/>
    <w:rsid w:val="008D0998"/>
    <w:rsid w:val="008F1CC8"/>
    <w:rsid w:val="008F7A1F"/>
    <w:rsid w:val="00951CDD"/>
    <w:rsid w:val="00956336"/>
    <w:rsid w:val="00956E9E"/>
    <w:rsid w:val="0098348C"/>
    <w:rsid w:val="009A7974"/>
    <w:rsid w:val="009D1D8F"/>
    <w:rsid w:val="009D3B0C"/>
    <w:rsid w:val="009F47F0"/>
    <w:rsid w:val="00A0370F"/>
    <w:rsid w:val="00A14267"/>
    <w:rsid w:val="00A8640C"/>
    <w:rsid w:val="00AA754A"/>
    <w:rsid w:val="00AD01F7"/>
    <w:rsid w:val="00B06684"/>
    <w:rsid w:val="00B22A1A"/>
    <w:rsid w:val="00B22AC5"/>
    <w:rsid w:val="00B273D3"/>
    <w:rsid w:val="00B61C56"/>
    <w:rsid w:val="00B705FB"/>
    <w:rsid w:val="00BA183D"/>
    <w:rsid w:val="00BB56C9"/>
    <w:rsid w:val="00BE0340"/>
    <w:rsid w:val="00BE1438"/>
    <w:rsid w:val="00BE30F0"/>
    <w:rsid w:val="00BF4C3F"/>
    <w:rsid w:val="00C07A01"/>
    <w:rsid w:val="00C30936"/>
    <w:rsid w:val="00C5577F"/>
    <w:rsid w:val="00C90EEE"/>
    <w:rsid w:val="00CA0892"/>
    <w:rsid w:val="00CE6DCD"/>
    <w:rsid w:val="00D459B7"/>
    <w:rsid w:val="00D52D3F"/>
    <w:rsid w:val="00DA1B1B"/>
    <w:rsid w:val="00DB3C28"/>
    <w:rsid w:val="00DC206D"/>
    <w:rsid w:val="00DE2A62"/>
    <w:rsid w:val="00DF43E1"/>
    <w:rsid w:val="00E1259D"/>
    <w:rsid w:val="00E3045F"/>
    <w:rsid w:val="00E3429C"/>
    <w:rsid w:val="00E376A5"/>
    <w:rsid w:val="00E428DB"/>
    <w:rsid w:val="00E45991"/>
    <w:rsid w:val="00E72396"/>
    <w:rsid w:val="00E85862"/>
    <w:rsid w:val="00EA61F2"/>
    <w:rsid w:val="00EA7E4F"/>
    <w:rsid w:val="00F35148"/>
    <w:rsid w:val="00F46D10"/>
    <w:rsid w:val="00F55254"/>
    <w:rsid w:val="00F65134"/>
    <w:rsid w:val="00F8007C"/>
    <w:rsid w:val="00F80C19"/>
    <w:rsid w:val="00FB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0F75"/>
  <w15:docId w15:val="{85932F1A-41EB-4E9C-8E3F-96500129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1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210A"/>
    <w:rPr>
      <w:i/>
      <w:iCs/>
    </w:rPr>
  </w:style>
  <w:style w:type="character" w:styleId="Hyperlink">
    <w:name w:val="Hyperlink"/>
    <w:basedOn w:val="DefaultParagraphFont"/>
    <w:uiPriority w:val="99"/>
    <w:unhideWhenUsed/>
    <w:rsid w:val="0082210A"/>
    <w:rPr>
      <w:color w:val="0000FF"/>
      <w:u w:val="single"/>
    </w:rPr>
  </w:style>
  <w:style w:type="paragraph" w:customStyle="1" w:styleId="Noidung">
    <w:name w:val="Noidung"/>
    <w:basedOn w:val="Normal"/>
    <w:rsid w:val="0082210A"/>
    <w:pPr>
      <w:spacing w:after="0" w:line="240" w:lineRule="auto"/>
    </w:pPr>
    <w:rPr>
      <w:rFonts w:ascii="Arial" w:eastAsia="Times New Roman" w:hAnsi="Arial" w:cs="Times New Roman"/>
      <w:szCs w:val="20"/>
      <w:lang w:eastAsia="ko-KR"/>
    </w:rPr>
  </w:style>
  <w:style w:type="paragraph" w:customStyle="1" w:styleId="Normal1">
    <w:name w:val="Normal1"/>
    <w:basedOn w:val="Normal"/>
    <w:rsid w:val="0015206B"/>
    <w:pPr>
      <w:spacing w:before="100" w:beforeAutospacing="1" w:after="100" w:afterAutospacing="1" w:line="240" w:lineRule="auto"/>
    </w:pPr>
    <w:rPr>
      <w:rFonts w:ascii="Arial" w:eastAsia="Times New Roman" w:hAnsi="Arial" w:cs="Arial"/>
      <w:color w:val="123654"/>
      <w:sz w:val="20"/>
      <w:szCs w:val="20"/>
    </w:rPr>
  </w:style>
  <w:style w:type="paragraph" w:styleId="ListParagraph">
    <w:name w:val="List Paragraph"/>
    <w:basedOn w:val="Normal"/>
    <w:uiPriority w:val="34"/>
    <w:qFormat/>
    <w:rsid w:val="0015206B"/>
    <w:pPr>
      <w:ind w:left="720"/>
      <w:contextualSpacing/>
    </w:pPr>
  </w:style>
  <w:style w:type="paragraph" w:styleId="FootnoteText">
    <w:name w:val="footnote text"/>
    <w:basedOn w:val="Normal"/>
    <w:link w:val="FootnoteTextChar"/>
    <w:semiHidden/>
    <w:rsid w:val="00B22AC5"/>
    <w:pPr>
      <w:spacing w:after="0" w:line="240" w:lineRule="auto"/>
    </w:pPr>
    <w:rPr>
      <w:rFonts w:ascii="Times New Roman" w:eastAsia="Batang" w:hAnsi="Times New Roman" w:cs="Times New Roman"/>
      <w:color w:val="FF6600"/>
      <w:sz w:val="20"/>
      <w:szCs w:val="20"/>
      <w:lang w:eastAsia="ko-KR"/>
    </w:rPr>
  </w:style>
  <w:style w:type="character" w:customStyle="1" w:styleId="FootnoteTextChar">
    <w:name w:val="Footnote Text Char"/>
    <w:basedOn w:val="DefaultParagraphFont"/>
    <w:link w:val="FootnoteText"/>
    <w:semiHidden/>
    <w:rsid w:val="00B22AC5"/>
    <w:rPr>
      <w:rFonts w:ascii="Times New Roman" w:eastAsia="Batang" w:hAnsi="Times New Roman" w:cs="Times New Roman"/>
      <w:color w:val="FF6600"/>
      <w:sz w:val="20"/>
      <w:szCs w:val="20"/>
      <w:lang w:eastAsia="ko-KR"/>
    </w:rPr>
  </w:style>
  <w:style w:type="character" w:styleId="FootnoteReference">
    <w:name w:val="footnote reference"/>
    <w:basedOn w:val="DefaultParagraphFont"/>
    <w:semiHidden/>
    <w:rsid w:val="00B22AC5"/>
    <w:rPr>
      <w:vertAlign w:val="superscript"/>
    </w:rPr>
  </w:style>
  <w:style w:type="paragraph" w:styleId="PlainText">
    <w:name w:val="Plain Text"/>
    <w:basedOn w:val="Normal"/>
    <w:link w:val="PlainTextChar"/>
    <w:uiPriority w:val="99"/>
    <w:unhideWhenUsed/>
    <w:rsid w:val="00BE30F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E30F0"/>
    <w:rPr>
      <w:rFonts w:ascii="Consolas" w:hAnsi="Consolas" w:cs="Consolas"/>
      <w:sz w:val="21"/>
      <w:szCs w:val="21"/>
    </w:rPr>
  </w:style>
  <w:style w:type="paragraph" w:styleId="Header">
    <w:name w:val="header"/>
    <w:basedOn w:val="Normal"/>
    <w:link w:val="HeaderChar"/>
    <w:uiPriority w:val="99"/>
    <w:unhideWhenUsed/>
    <w:rsid w:val="00262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A61"/>
  </w:style>
  <w:style w:type="paragraph" w:styleId="Footer">
    <w:name w:val="footer"/>
    <w:basedOn w:val="Normal"/>
    <w:link w:val="FooterChar"/>
    <w:uiPriority w:val="99"/>
    <w:unhideWhenUsed/>
    <w:rsid w:val="0026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44098">
      <w:bodyDiv w:val="1"/>
      <w:marLeft w:val="0"/>
      <w:marRight w:val="0"/>
      <w:marTop w:val="0"/>
      <w:marBottom w:val="0"/>
      <w:divBdr>
        <w:top w:val="none" w:sz="0" w:space="0" w:color="auto"/>
        <w:left w:val="none" w:sz="0" w:space="0" w:color="auto"/>
        <w:bottom w:val="none" w:sz="0" w:space="0" w:color="auto"/>
        <w:right w:val="none" w:sz="0" w:space="0" w:color="auto"/>
      </w:divBdr>
    </w:div>
    <w:div w:id="8122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ous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lib.stat.cmu.edu/DASL/Datafiles/European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19CA-B56D-4B89-9299-9F9455AD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dc:creator>
  <cp:lastModifiedBy>Sasidhar Mukthinuthalapati</cp:lastModifiedBy>
  <cp:revision>63</cp:revision>
  <dcterms:created xsi:type="dcterms:W3CDTF">2017-06-21T18:17:00Z</dcterms:created>
  <dcterms:modified xsi:type="dcterms:W3CDTF">2017-06-29T01:18:00Z</dcterms:modified>
</cp:coreProperties>
</file>