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7FC9" w14:textId="05788D3C" w:rsidR="00BC1BE3" w:rsidRDefault="006547EE">
      <w:pPr>
        <w:pStyle w:val="Title"/>
      </w:pPr>
      <w:r>
        <w:t>Assignment 1</w:t>
      </w:r>
    </w:p>
    <w:p w14:paraId="4B700993" w14:textId="77777777" w:rsidR="00BC1BE3" w:rsidRDefault="00000000">
      <w:pPr>
        <w:pStyle w:val="Heading1"/>
      </w:pPr>
      <w:r>
        <w:t>1. Introduction</w:t>
      </w:r>
    </w:p>
    <w:p w14:paraId="242C3827" w14:textId="77777777" w:rsidR="00BC1BE3" w:rsidRDefault="00000000">
      <w:r>
        <w:t>The objective of this assignment is to build and evaluate an information retrieval (IR) system. The system retrieves relevant contexts for a given query using keyword-based and statistical algorithms such as TF-IDF and BM25. Post-retrieval, evaluation metrics are calculated to measure the system’s performance.</w:t>
      </w:r>
      <w:r>
        <w:br/>
      </w:r>
      <w:r>
        <w:br/>
        <w:t>This IR pipeline can be further extended as the retrieval component in Retrieval-Augmented Generation (RAG) systems.</w:t>
      </w:r>
    </w:p>
    <w:p w14:paraId="4F72EB49" w14:textId="77777777" w:rsidR="00BC1BE3" w:rsidRDefault="00000000">
      <w:pPr>
        <w:pStyle w:val="Heading1"/>
      </w:pPr>
      <w:r>
        <w:t>2. Dataset Description</w:t>
      </w:r>
    </w:p>
    <w:p w14:paraId="06B9356D" w14:textId="77777777" w:rsidR="00BC1BE3" w:rsidRDefault="00000000">
      <w:r>
        <w:t>- Contexts: A collection of 1,120 text passages.</w:t>
      </w:r>
      <w:r>
        <w:br/>
        <w:t>- Queries: A set of natural language questions.</w:t>
      </w:r>
      <w:r>
        <w:br/>
        <w:t>- Answers: Ground truth answers mapped to a context ID.</w:t>
      </w:r>
      <w:r>
        <w:br/>
        <w:t>- Each query has a corresponding gold context ID used for evaluation.</w:t>
      </w:r>
    </w:p>
    <w:p w14:paraId="0A434B47" w14:textId="77777777" w:rsidR="00BC1BE3" w:rsidRDefault="00000000">
      <w:pPr>
        <w:pStyle w:val="Heading1"/>
      </w:pPr>
      <w:r>
        <w:t>3. Methods Implemented</w:t>
      </w:r>
    </w:p>
    <w:p w14:paraId="52AB8A81" w14:textId="77777777" w:rsidR="00BC1BE3" w:rsidRDefault="00000000">
      <w:pPr>
        <w:pStyle w:val="Heading2"/>
      </w:pPr>
      <w:r>
        <w:t>3.1 TF-IDF Retrieval</w:t>
      </w:r>
    </w:p>
    <w:p w14:paraId="19ED5B0C" w14:textId="77777777" w:rsidR="00BC1BE3" w:rsidRDefault="00000000">
      <w:r>
        <w:t>TF-IDF assigns weights to words based on their importance.</w:t>
      </w:r>
      <w:r>
        <w:br/>
        <w:t>Steps:</w:t>
      </w:r>
      <w:r>
        <w:br/>
        <w:t>1. Convert contexts into a TF-IDF matrix.</w:t>
      </w:r>
      <w:r>
        <w:br/>
        <w:t>2. Convert query into a TF-IDF vector.</w:t>
      </w:r>
      <w:r>
        <w:br/>
        <w:t>3. Compute cosine similarity between query vector and all context vectors.</w:t>
      </w:r>
      <w:r>
        <w:br/>
        <w:t>4. Return top-k ranked contexts.</w:t>
      </w:r>
    </w:p>
    <w:p w14:paraId="41CA8937" w14:textId="77777777" w:rsidR="00BC1BE3" w:rsidRDefault="00000000">
      <w:r>
        <w:t>Code snippet (simplified):</w:t>
      </w:r>
      <w:r>
        <w:br/>
        <w:t>q_vec = tfidf_vectorizer.transform([query])</w:t>
      </w:r>
      <w:r>
        <w:br/>
        <w:t>scores = cosine_similarity(q_vec, tfidf_matrix).ravel()</w:t>
      </w:r>
      <w:r>
        <w:br/>
        <w:t>top_idx = np.argsort(scores)[::-1][:top_k]</w:t>
      </w:r>
    </w:p>
    <w:p w14:paraId="11FEE31E" w14:textId="77777777" w:rsidR="00BC1BE3" w:rsidRDefault="00000000">
      <w:pPr>
        <w:pStyle w:val="Heading2"/>
      </w:pPr>
      <w:r>
        <w:t>3.2 BM25 Retrieval</w:t>
      </w:r>
    </w:p>
    <w:p w14:paraId="7A5BAB18" w14:textId="77777777" w:rsidR="00BC1BE3" w:rsidRDefault="00000000">
      <w:r>
        <w:t>BM25 is a probabilistic ranking function that improves upon TF-IDF by considering term frequency saturation and document length normalization.</w:t>
      </w:r>
      <w:r>
        <w:br/>
        <w:t>Steps:</w:t>
      </w:r>
      <w:r>
        <w:br/>
        <w:t>1. Tokenize query and documents.</w:t>
      </w:r>
      <w:r>
        <w:br/>
        <w:t>2. Compute BM25 score for each document.</w:t>
      </w:r>
      <w:r>
        <w:br/>
        <w:t>3. Rank documents by score.</w:t>
      </w:r>
    </w:p>
    <w:p w14:paraId="29BFB693" w14:textId="77777777" w:rsidR="00BC1BE3" w:rsidRDefault="00000000">
      <w:r>
        <w:lastRenderedPageBreak/>
        <w:t>Code snippet (simplified):</w:t>
      </w:r>
      <w:r>
        <w:br/>
        <w:t>q_tok = normalize_text(query).split()</w:t>
      </w:r>
      <w:r>
        <w:br/>
        <w:t>scores = bm25.get_scores(q_tok)</w:t>
      </w:r>
      <w:r>
        <w:br/>
        <w:t>idx = np.argsort(scores)[::-1][:top_k]</w:t>
      </w:r>
    </w:p>
    <w:p w14:paraId="3ACBECCF" w14:textId="77777777" w:rsidR="00BC1BE3" w:rsidRDefault="00000000">
      <w:pPr>
        <w:pStyle w:val="Heading2"/>
      </w:pPr>
      <w:r>
        <w:t>3.3 Evaluation Metrics</w:t>
      </w:r>
    </w:p>
    <w:p w14:paraId="3C489F03" w14:textId="77777777" w:rsidR="00BC1BE3" w:rsidRDefault="00000000">
      <w:r>
        <w:t>We used the following ranking metrics at cutoffs k ∈ [1, 3, 5, 10, 20]:</w:t>
      </w:r>
      <w:r>
        <w:br/>
      </w:r>
      <w:r>
        <w:br/>
        <w:t>- Recall@K: Proportion of queries where the correct context is retrieved in the top-k results.</w:t>
      </w:r>
      <w:r>
        <w:br/>
        <w:t>- Mean Reciprocal Rank (MRR): Average of reciprocal ranks of the first correct result.</w:t>
      </w:r>
      <w:r>
        <w:br/>
        <w:t>- Normalized Discounted Cumulative Gain (NDCG): Evaluates ranking quality by giving higher importance to correct contexts retrieved earlier.</w:t>
      </w:r>
      <w:r>
        <w:br/>
      </w:r>
      <w:r>
        <w:br/>
        <w:t>Formulas:</w:t>
      </w:r>
      <w:r>
        <w:br/>
        <w:t>- Recall@K = 1 if gold ID in top-k else 0</w:t>
      </w:r>
      <w:r>
        <w:br/>
        <w:t>- MRR = 1 / rank of first correct result</w:t>
      </w:r>
      <w:r>
        <w:br/>
        <w:t>- NDCG = 1 / log2(rank + 1)</w:t>
      </w:r>
    </w:p>
    <w:p w14:paraId="4908F973" w14:textId="77777777" w:rsidR="00BC1BE3" w:rsidRDefault="00000000">
      <w:pPr>
        <w:pStyle w:val="Heading1"/>
      </w:pPr>
      <w:r>
        <w:t>4. Experimental Setup</w:t>
      </w:r>
    </w:p>
    <w:p w14:paraId="785695ED" w14:textId="77777777" w:rsidR="00BC1BE3" w:rsidRDefault="00000000">
      <w:r>
        <w:t>- Libraries: scikit-learn, rank-bm25, numpy.</w:t>
      </w:r>
      <w:r>
        <w:br/>
        <w:t>- Preprocessing: Lowercasing, stopword removal.</w:t>
      </w:r>
      <w:r>
        <w:br/>
        <w:t>- Retrieval Algorithms:</w:t>
      </w:r>
      <w:r>
        <w:br/>
        <w:t xml:space="preserve">  • TF-IDF (cosine similarity)</w:t>
      </w:r>
      <w:r>
        <w:br/>
        <w:t xml:space="preserve">  • BM25 (rank-bm25 library)</w:t>
      </w:r>
      <w:r>
        <w:br/>
        <w:t>- Evaluation: Computed metrics across all queries.</w:t>
      </w:r>
    </w:p>
    <w:p w14:paraId="2CC2AD8B" w14:textId="77777777" w:rsidR="00BC1BE3" w:rsidRDefault="00000000">
      <w:pPr>
        <w:pStyle w:val="Heading1"/>
      </w:pPr>
      <w:r>
        <w:t>5. Results (Example Snapshot)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47"/>
        <w:gridCol w:w="1462"/>
        <w:gridCol w:w="1552"/>
        <w:gridCol w:w="1423"/>
        <w:gridCol w:w="1578"/>
        <w:gridCol w:w="1294"/>
      </w:tblGrid>
      <w:tr w:rsidR="006547EE" w14:paraId="197B5068" w14:textId="198FC3B5" w:rsidTr="006547EE">
        <w:tc>
          <w:tcPr>
            <w:tcW w:w="1547" w:type="dxa"/>
          </w:tcPr>
          <w:p w14:paraId="43887E7E" w14:textId="0161D26F" w:rsidR="006547EE" w:rsidRDefault="006547EE">
            <w:r>
              <w:t>Retriever</w:t>
            </w:r>
          </w:p>
        </w:tc>
        <w:tc>
          <w:tcPr>
            <w:tcW w:w="1462" w:type="dxa"/>
          </w:tcPr>
          <w:p w14:paraId="66698F2C" w14:textId="119869A0" w:rsidR="006547EE" w:rsidRDefault="006547EE">
            <w:proofErr w:type="spellStart"/>
            <w:r>
              <w:t>Top_K</w:t>
            </w:r>
            <w:proofErr w:type="spellEnd"/>
          </w:p>
        </w:tc>
        <w:tc>
          <w:tcPr>
            <w:tcW w:w="1552" w:type="dxa"/>
          </w:tcPr>
          <w:p w14:paraId="7AA67E4C" w14:textId="48B20FC7" w:rsidR="006547EE" w:rsidRDefault="006547EE">
            <w:proofErr w:type="spellStart"/>
            <w:r>
              <w:t>Recall@K</w:t>
            </w:r>
            <w:proofErr w:type="spellEnd"/>
          </w:p>
        </w:tc>
        <w:tc>
          <w:tcPr>
            <w:tcW w:w="1423" w:type="dxa"/>
          </w:tcPr>
          <w:p w14:paraId="6048185A" w14:textId="77777777" w:rsidR="006547EE" w:rsidRDefault="006547EE">
            <w:r>
              <w:t>MRR</w:t>
            </w:r>
          </w:p>
        </w:tc>
        <w:tc>
          <w:tcPr>
            <w:tcW w:w="1578" w:type="dxa"/>
          </w:tcPr>
          <w:p w14:paraId="48DB2084" w14:textId="77777777" w:rsidR="006547EE" w:rsidRDefault="006547EE">
            <w:r>
              <w:t>NDCG@10</w:t>
            </w:r>
          </w:p>
        </w:tc>
        <w:tc>
          <w:tcPr>
            <w:tcW w:w="1294" w:type="dxa"/>
          </w:tcPr>
          <w:p w14:paraId="3B53A9EE" w14:textId="636549A8" w:rsidR="006547EE" w:rsidRDefault="006547EE">
            <w:r>
              <w:t>Count</w:t>
            </w:r>
          </w:p>
        </w:tc>
      </w:tr>
      <w:tr w:rsidR="006547EE" w14:paraId="0196C331" w14:textId="13AAEBA0" w:rsidTr="006547EE">
        <w:tc>
          <w:tcPr>
            <w:tcW w:w="1547" w:type="dxa"/>
          </w:tcPr>
          <w:p w14:paraId="2AC86133" w14:textId="77777777" w:rsidR="006547EE" w:rsidRDefault="006547EE">
            <w:r>
              <w:t>TF-IDF</w:t>
            </w:r>
          </w:p>
        </w:tc>
        <w:tc>
          <w:tcPr>
            <w:tcW w:w="1462" w:type="dxa"/>
          </w:tcPr>
          <w:p w14:paraId="6445BCF0" w14:textId="26618AD6" w:rsidR="006547EE" w:rsidRDefault="006547EE">
            <w:r>
              <w:t>1</w:t>
            </w:r>
          </w:p>
        </w:tc>
        <w:tc>
          <w:tcPr>
            <w:tcW w:w="1552" w:type="dxa"/>
          </w:tcPr>
          <w:p w14:paraId="626E341A" w14:textId="77777777" w:rsidR="006547EE" w:rsidRDefault="006547EE">
            <w:r>
              <w:t>0.81</w:t>
            </w:r>
          </w:p>
        </w:tc>
        <w:tc>
          <w:tcPr>
            <w:tcW w:w="1423" w:type="dxa"/>
          </w:tcPr>
          <w:p w14:paraId="38D1BF62" w14:textId="77777777" w:rsidR="006547EE" w:rsidRDefault="006547EE">
            <w:r>
              <w:t>0.56</w:t>
            </w:r>
          </w:p>
        </w:tc>
        <w:tc>
          <w:tcPr>
            <w:tcW w:w="1578" w:type="dxa"/>
          </w:tcPr>
          <w:p w14:paraId="61A7E8B1" w14:textId="77777777" w:rsidR="006547EE" w:rsidRDefault="006547EE">
            <w:r>
              <w:t>0.63</w:t>
            </w:r>
          </w:p>
        </w:tc>
        <w:tc>
          <w:tcPr>
            <w:tcW w:w="1294" w:type="dxa"/>
          </w:tcPr>
          <w:p w14:paraId="1F1E1CA3" w14:textId="1CB6C17F" w:rsidR="006547EE" w:rsidRDefault="006547EE">
            <w:r>
              <w:t>11819</w:t>
            </w:r>
          </w:p>
        </w:tc>
      </w:tr>
      <w:tr w:rsidR="006547EE" w14:paraId="36CC415A" w14:textId="613D65F1" w:rsidTr="006547EE">
        <w:tc>
          <w:tcPr>
            <w:tcW w:w="1547" w:type="dxa"/>
          </w:tcPr>
          <w:p w14:paraId="47EAF9A0" w14:textId="77777777" w:rsidR="006547EE" w:rsidRDefault="006547EE">
            <w:r>
              <w:t>TF-IDF</w:t>
            </w:r>
          </w:p>
          <w:p w14:paraId="0FCAF011" w14:textId="0C8D04DA" w:rsidR="006547EE" w:rsidRDefault="006547EE">
            <w:r>
              <w:t>BM25</w:t>
            </w:r>
          </w:p>
        </w:tc>
        <w:tc>
          <w:tcPr>
            <w:tcW w:w="1462" w:type="dxa"/>
          </w:tcPr>
          <w:p w14:paraId="29EE5A66" w14:textId="77777777" w:rsidR="006547EE" w:rsidRDefault="006547EE">
            <w:r>
              <w:t>2</w:t>
            </w:r>
          </w:p>
          <w:p w14:paraId="776877AB" w14:textId="380EC35C" w:rsidR="006547EE" w:rsidRDefault="006547EE">
            <w:r>
              <w:t>1</w:t>
            </w:r>
          </w:p>
        </w:tc>
        <w:tc>
          <w:tcPr>
            <w:tcW w:w="1552" w:type="dxa"/>
          </w:tcPr>
          <w:p w14:paraId="5024FB42" w14:textId="77777777" w:rsidR="006547EE" w:rsidRDefault="006547EE">
            <w:r>
              <w:t>0.86</w:t>
            </w:r>
          </w:p>
          <w:p w14:paraId="7DC3C900" w14:textId="48413E77" w:rsidR="006547EE" w:rsidRDefault="006547EE">
            <w:r>
              <w:t>0.35</w:t>
            </w:r>
          </w:p>
        </w:tc>
        <w:tc>
          <w:tcPr>
            <w:tcW w:w="1423" w:type="dxa"/>
          </w:tcPr>
          <w:p w14:paraId="2CB2D3C1" w14:textId="77777777" w:rsidR="006547EE" w:rsidRDefault="006547EE">
            <w:r>
              <w:t>0.61</w:t>
            </w:r>
          </w:p>
          <w:p w14:paraId="5B03008E" w14:textId="063D970B" w:rsidR="006547EE" w:rsidRDefault="006547EE">
            <w:r>
              <w:t>0.45</w:t>
            </w:r>
          </w:p>
        </w:tc>
        <w:tc>
          <w:tcPr>
            <w:tcW w:w="1578" w:type="dxa"/>
          </w:tcPr>
          <w:p w14:paraId="17174681" w14:textId="77777777" w:rsidR="006547EE" w:rsidRDefault="006547EE">
            <w:r>
              <w:t>0.68</w:t>
            </w:r>
          </w:p>
          <w:p w14:paraId="1D3935A8" w14:textId="105E36A8" w:rsidR="006547EE" w:rsidRDefault="006547EE">
            <w:r>
              <w:t>0.56</w:t>
            </w:r>
          </w:p>
        </w:tc>
        <w:tc>
          <w:tcPr>
            <w:tcW w:w="1294" w:type="dxa"/>
          </w:tcPr>
          <w:p w14:paraId="78306820" w14:textId="77777777" w:rsidR="006547EE" w:rsidRDefault="006547EE">
            <w:r>
              <w:t>11819</w:t>
            </w:r>
          </w:p>
          <w:p w14:paraId="4B9F7461" w14:textId="35FF2765" w:rsidR="006547EE" w:rsidRDefault="006547EE">
            <w:r>
              <w:t>11819</w:t>
            </w:r>
          </w:p>
          <w:p w14:paraId="0B7CA865" w14:textId="07DCE318" w:rsidR="006547EE" w:rsidRDefault="006547EE"/>
        </w:tc>
      </w:tr>
    </w:tbl>
    <w:p w14:paraId="54F3F2EF" w14:textId="77777777" w:rsidR="00BC1BE3" w:rsidRDefault="00000000">
      <w:pPr>
        <w:pStyle w:val="Heading1"/>
      </w:pPr>
      <w:r>
        <w:t>6. Extensions</w:t>
      </w:r>
    </w:p>
    <w:p w14:paraId="2DBBA17A" w14:textId="77777777" w:rsidR="00BC1BE3" w:rsidRDefault="00000000">
      <w:r>
        <w:t>- Hybrid Search: Combine keyword-based (BM25/TF-IDF) with semantic embeddings.</w:t>
      </w:r>
      <w:r>
        <w:br/>
        <w:t>- Rerankers: Use cross-encoder rerankers such as ibm/re2g-reranker-trex, cross-</w:t>
      </w:r>
      <w:r>
        <w:lastRenderedPageBreak/>
        <w:t>encoder/ms-marco-MiniLM-L-6-v2.</w:t>
      </w:r>
      <w:r>
        <w:br/>
        <w:t>- Vector DB Integration: Store contexts in FAISS or ChromaDB for scalable retrieval.</w:t>
      </w:r>
    </w:p>
    <w:p w14:paraId="122E9951" w14:textId="77777777" w:rsidR="00BC1BE3" w:rsidRDefault="00000000">
      <w:pPr>
        <w:pStyle w:val="Heading1"/>
      </w:pPr>
      <w:r>
        <w:t>7. Conclusion</w:t>
      </w:r>
    </w:p>
    <w:p w14:paraId="20BC83A8" w14:textId="77777777" w:rsidR="00BC1BE3" w:rsidRDefault="00000000">
      <w:r>
        <w:t>TF-IDF and BM25 provide strong keyword-based baselines for information retrieval. BM25 generally outperforms TF-IDF due to its length normalization and term frequency handling. Evaluation with Recall@K, MRR, and NDCG gives a comprehensive view of system performance. Future improvements include embedding-based retrieval, hybrid methods, and reranking strategies.</w:t>
      </w:r>
    </w:p>
    <w:sectPr w:rsidR="00BC1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486777">
    <w:abstractNumId w:val="8"/>
  </w:num>
  <w:num w:numId="2" w16cid:durableId="47266653">
    <w:abstractNumId w:val="6"/>
  </w:num>
  <w:num w:numId="3" w16cid:durableId="954367500">
    <w:abstractNumId w:val="5"/>
  </w:num>
  <w:num w:numId="4" w16cid:durableId="621038521">
    <w:abstractNumId w:val="4"/>
  </w:num>
  <w:num w:numId="5" w16cid:durableId="886911380">
    <w:abstractNumId w:val="7"/>
  </w:num>
  <w:num w:numId="6" w16cid:durableId="438987383">
    <w:abstractNumId w:val="3"/>
  </w:num>
  <w:num w:numId="7" w16cid:durableId="1712534702">
    <w:abstractNumId w:val="2"/>
  </w:num>
  <w:num w:numId="8" w16cid:durableId="1245797810">
    <w:abstractNumId w:val="1"/>
  </w:num>
  <w:num w:numId="9" w16cid:durableId="150255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7EE"/>
    <w:rsid w:val="00AA1D8D"/>
    <w:rsid w:val="00B47730"/>
    <w:rsid w:val="00BC1BE3"/>
    <w:rsid w:val="00CB0664"/>
    <w:rsid w:val="00D70A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2C6FF"/>
  <w14:defaultImageDpi w14:val="300"/>
  <w15:docId w15:val="{00662272-8E86-4924-BD85-345F0F35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Sasidhar Chennupalli</cp:lastModifiedBy>
  <cp:revision>2</cp:revision>
  <dcterms:created xsi:type="dcterms:W3CDTF">2013-12-23T23:15:00Z</dcterms:created>
  <dcterms:modified xsi:type="dcterms:W3CDTF">2025-09-29T10:01:00Z</dcterms:modified>
  <cp:category/>
</cp:coreProperties>
</file>