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Empathize &amp; Discover</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27-11-2025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DocSpot – Doctor Appointment Booking System</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Empathy Map Canvas:</w:t>
      </w:r>
    </w:p>
    <w:p w:rsidR="00000000" w:rsidDel="00000000" w:rsidP="00000000" w:rsidRDefault="00000000" w:rsidRPr="00000000" w14:paraId="0000000E">
      <w:pPr>
        <w:spacing w:after="160" w:line="259" w:lineRule="auto"/>
        <w:jc w:val="both"/>
        <w:rPr>
          <w:rFonts w:ascii="Calibri" w:cs="Calibri" w:eastAsia="Calibri" w:hAnsi="Calibri"/>
          <w:color w:val="2a2a2a"/>
        </w:rPr>
      </w:pPr>
      <w:r w:rsidDel="00000000" w:rsidR="00000000" w:rsidRPr="00000000">
        <w:rPr>
          <w:rFonts w:ascii="Calibri" w:cs="Calibri" w:eastAsia="Calibri" w:hAnsi="Calibri"/>
          <w:color w:val="2a2a2a"/>
          <w:rtl w:val="0"/>
        </w:rPr>
        <w:t xml:space="preserve">A platform designed to simplify the process of booking appointments for patients. It aims to reduce wait times and improve access to healthcare professionals, directly addressing the frustrations of "long wait times" and "difficulty finding doctors" expressed in the empathy map. By offering "quick &amp; easy booking" and "searchable doctor profiles," it seeks to alleviate patient stress and enhance their overall experience with healthcare.</w:t>
      </w:r>
    </w:p>
    <w:p w:rsidR="00000000" w:rsidDel="00000000" w:rsidP="00000000" w:rsidRDefault="00000000" w:rsidRPr="00000000" w14:paraId="0000000F">
      <w:pPr>
        <w:spacing w:after="160" w:line="259" w:lineRule="auto"/>
        <w:jc w:val="both"/>
        <w:rPr>
          <w:rFonts w:ascii="Calibri" w:cs="Calibri" w:eastAsia="Calibri" w:hAnsi="Calibri"/>
          <w:b w:val="1"/>
          <w:bCs w:val="1"/>
          <w:color w:val="2a2a2a"/>
        </w:rPr>
      </w:pPr>
      <w:r w:rsidDel="00000000" w:rsidR="00000000" w:rsidRPr="00000000">
        <w:rPr>
          <w:rtl w:val="0"/>
        </w:rPr>
      </w:r>
    </w:p>
    <w:p w:rsidR="00000000" w:rsidDel="00000000" w:rsidP="00000000" w:rsidRDefault="00000000" w:rsidRPr="00000000" w14:paraId="00000010">
      <w:pPr>
        <w:spacing w:after="160" w:line="259" w:lineRule="auto"/>
        <w:jc w:val="both"/>
        <w:rPr>
          <w:rFonts w:ascii="Calibri" w:cs="Calibri" w:eastAsia="Calibri" w:hAnsi="Calibri"/>
          <w:b w:val="1"/>
          <w:bCs w:val="1"/>
          <w:color w:val="2a2a2a"/>
        </w:rPr>
      </w:pPr>
      <w:r w:rsidDel="00000000" w:rsidR="00000000" w:rsidRPr="00000000">
        <w:rPr/>
        <mc:AlternateContent>
          <mc:Choice Requires="wpg">
            <w:drawing>
              <wp:inline distB="0" distT="0" distL="0" distR="0">
                <wp:extent cx="314325" cy="314325"/>
                <wp:effectExtent b="0" l="0" r="0" t="0"/>
                <wp:docPr id="569792432"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697924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mc:AlternateContent>
          <mc:Choice Requires="wpg">
            <w:drawing>
              <wp:inline distB="0" distT="0" distL="0" distR="0">
                <wp:extent cx="314325" cy="314325"/>
                <wp:effectExtent b="0" l="0" r="0" t="0"/>
                <wp:docPr id="56979243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6979243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Calibri" w:cs="Calibri" w:eastAsia="Calibri" w:hAnsi="Calibri"/>
          <w:b w:val="1"/>
          <w:bCs w:val="1"/>
          <w:color w:val="2a2a2a"/>
        </w:rPr>
        <w:drawing>
          <wp:inline distB="0" distT="0" distL="0" distR="0">
            <wp:extent cx="4400550" cy="3067050"/>
            <wp:effectExtent b="0" l="0" r="0" t="0"/>
            <wp:docPr descr="A diagram of a patient&#10;&#10;AI-generated content may be incorrect." id="569792433" name="image1.jpg"/>
            <a:graphic>
              <a:graphicData uri="http://schemas.openxmlformats.org/drawingml/2006/picture">
                <pic:pic>
                  <pic:nvPicPr>
                    <pic:cNvPr descr="A diagram of a patient&#10;&#10;AI-generated content may be incorrect." id="0" name="image1.jpg"/>
                    <pic:cNvPicPr preferRelativeResize="0"/>
                  </pic:nvPicPr>
                  <pic:blipFill>
                    <a:blip r:embed="rId8"/>
                    <a:srcRect b="0" l="0" r="0" t="0"/>
                    <a:stretch>
                      <a:fillRect/>
                    </a:stretch>
                  </pic:blipFill>
                  <pic:spPr>
                    <a:xfrm>
                      <a:off x="0" y="0"/>
                      <a:ext cx="44005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259" w:lineRule="auto"/>
        <w:jc w:val="both"/>
        <w:rPr>
          <w:rFonts w:ascii="Calibri" w:cs="Calibri" w:eastAsia="Calibri" w:hAnsi="Calibri"/>
          <w:b w:val="1"/>
          <w:bCs w:val="1"/>
          <w:color w:val="2a2a2a"/>
        </w:rPr>
      </w:pPr>
      <w:r w:rsidDel="00000000" w:rsidR="00000000" w:rsidRPr="00000000">
        <w:rPr>
          <w:rtl w:val="0"/>
        </w:rPr>
      </w:r>
    </w:p>
    <w:p w:rsidR="00000000" w:rsidDel="00000000" w:rsidP="00000000" w:rsidRDefault="00000000" w:rsidRPr="00000000" w14:paraId="00000012">
      <w:pPr>
        <w:spacing w:after="160" w:line="259" w:lineRule="auto"/>
        <w:jc w:val="both"/>
        <w:rPr>
          <w:rFonts w:ascii="Calibri" w:cs="Calibri" w:eastAsia="Calibri" w:hAnsi="Calibri"/>
          <w:b w:val="1"/>
          <w:bCs w:val="1"/>
          <w:color w:val="2a2a2a"/>
        </w:rPr>
      </w:pPr>
      <w:r w:rsidDel="00000000" w:rsidR="00000000" w:rsidRPr="00000000">
        <w:rPr>
          <w:rtl w:val="0"/>
        </w:rPr>
      </w:r>
    </w:p>
    <w:p w:rsidR="00000000" w:rsidDel="00000000" w:rsidP="00000000" w:rsidRDefault="00000000" w:rsidRPr="00000000" w14:paraId="00000013">
      <w:pPr>
        <w:spacing w:after="160" w:line="259" w:lineRule="auto"/>
        <w:jc w:val="both"/>
        <w:rPr>
          <w:rFonts w:ascii="Calibri" w:cs="Calibri" w:eastAsia="Calibri" w:hAnsi="Calibri"/>
          <w:b w:val="1"/>
          <w:bCs w:val="1"/>
          <w:color w:val="2a2a2a"/>
        </w:rPr>
      </w:pP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
    <w:pPr>
      <w:spacing w:line="240" w:lineRule="auto"/>
    </w:pPr>
    <w:tblPr>
      <w:tblStyleRowBandSize w:val="1"/>
      <w:tblStyleColBandSize w:val="1"/>
    </w:tblPr>
  </w:style>
  <w:style w:type="table" w:styleId="a0" w:customStyle="1">
    <w:basedOn w:val="TableNormal"/>
    <w:pPr>
      <w:spacing w:line="240" w:lineRule="auto"/>
    </w:pPr>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j0juDzF/AtNk2CpuVtCisbgMMg==">CgMxLjA4AHIhMVA2RnVJX3pEbG5IaTJuR0RpQlhQaUN3cnV5bUM1ekdG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2025-11-26T06:48:00Z</dcterms:created>
</cp:coreProperties>
</file>