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Proposed Solution 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57"/>
        <w:gridCol w:w="4391"/>
        <w:tblGridChange w:id="0">
          <w:tblGrid>
            <w:gridCol w:w="4757"/>
            <w:gridCol w:w="4391"/>
          </w:tblGrid>
        </w:tblGridChange>
      </w:tblGrid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03-12-2025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DocSpot-Doctor Appointment Booking System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Proposed Solution for DocSpot</w:t>
      </w:r>
    </w:p>
    <w:tbl>
      <w:tblPr>
        <w:tblStyle w:val="Table2"/>
        <w:tblW w:w="91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5"/>
        <w:gridCol w:w="1515"/>
        <w:gridCol w:w="6855"/>
        <w:tblGridChange w:id="0">
          <w:tblGrid>
            <w:gridCol w:w="805"/>
            <w:gridCol w:w="1515"/>
            <w:gridCol w:w="68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 No.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Problem Statement (Problem to be solved)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Patients struggle to find suitable doctors due to manual booking methods.</w:t>
            </w:r>
          </w:p>
          <w:p w:rsidR="00000000" w:rsidDel="00000000" w:rsidP="00000000" w:rsidRDefault="00000000" w:rsidRPr="00000000" w14:paraId="0000001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Lack of real-time doctor availability leads to delays and missed treatments.</w:t>
            </w:r>
          </w:p>
          <w:p w:rsidR="00000000" w:rsidDel="00000000" w:rsidP="00000000" w:rsidRDefault="00000000" w:rsidRPr="00000000" w14:paraId="0000001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Doctors face difficulty managing large numbers of appointments and patient records manually.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Idea / Solution Description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DocSpot is a web-based platform where patients can search for doctors, check availability, and book appointments instantly.</w:t>
            </w:r>
          </w:p>
          <w:p w:rsidR="00000000" w:rsidDel="00000000" w:rsidP="00000000" w:rsidRDefault="00000000" w:rsidRPr="00000000" w14:paraId="0000001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Offers both online (video/chat) and offline consultations.</w:t>
            </w:r>
          </w:p>
          <w:p w:rsidR="00000000" w:rsidDel="00000000" w:rsidP="00000000" w:rsidRDefault="00000000" w:rsidRPr="00000000" w14:paraId="0000001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Doctors get a dashboard to manage schedules and view patient history.</w:t>
            </w:r>
          </w:p>
          <w:p w:rsidR="00000000" w:rsidDel="00000000" w:rsidP="00000000" w:rsidRDefault="00000000" w:rsidRPr="00000000" w14:paraId="0000001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Admin verifies doctors and maintains system security.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Novelty / Uniqueness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Real-time doctor availability visibility</w:t>
            </w:r>
          </w:p>
          <w:p w:rsidR="00000000" w:rsidDel="00000000" w:rsidP="00000000" w:rsidRDefault="00000000" w:rsidRPr="00000000" w14:paraId="0000001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Digital prescriptions and medical history tracking</w:t>
            </w:r>
          </w:p>
          <w:p w:rsidR="00000000" w:rsidDel="00000000" w:rsidP="00000000" w:rsidRDefault="00000000" w:rsidRPr="00000000" w14:paraId="0000002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Online consultation with integrated chat/video</w:t>
            </w:r>
          </w:p>
          <w:p w:rsidR="00000000" w:rsidDel="00000000" w:rsidP="00000000" w:rsidRDefault="00000000" w:rsidRPr="00000000" w14:paraId="0000002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Automated reminders &amp; appointment notifications</w:t>
            </w:r>
          </w:p>
          <w:p w:rsidR="00000000" w:rsidDel="00000000" w:rsidP="00000000" w:rsidRDefault="00000000" w:rsidRPr="00000000" w14:paraId="0000002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Role-based secure access (Patient/Doctor/Admin)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Social Impact / Customer Satisfaction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Reduces long waiting queues in hospitals</w:t>
            </w:r>
          </w:p>
          <w:p w:rsidR="00000000" w:rsidDel="00000000" w:rsidP="00000000" w:rsidRDefault="00000000" w:rsidRPr="00000000" w14:paraId="0000002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Enables faster access to healthcare services from anywhere</w:t>
            </w:r>
          </w:p>
          <w:p w:rsidR="00000000" w:rsidDel="00000000" w:rsidP="00000000" w:rsidRDefault="00000000" w:rsidRPr="00000000" w14:paraId="0000002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Improves transparency and trust in medical services</w:t>
            </w:r>
          </w:p>
          <w:p w:rsidR="00000000" w:rsidDel="00000000" w:rsidP="00000000" w:rsidRDefault="00000000" w:rsidRPr="00000000" w14:paraId="0000002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Simplifies patient experience and enhances doctor efficiency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Business Model (Revenue Model)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Consultation service charges</w:t>
            </w:r>
          </w:p>
          <w:p w:rsidR="00000000" w:rsidDel="00000000" w:rsidP="00000000" w:rsidRDefault="00000000" w:rsidRPr="00000000" w14:paraId="0000002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Premium subscription for fast-booking or priority access</w:t>
            </w:r>
          </w:p>
          <w:p w:rsidR="00000000" w:rsidDel="00000000" w:rsidP="00000000" w:rsidRDefault="00000000" w:rsidRPr="00000000" w14:paraId="0000002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Partnership with hospitals/clinics</w:t>
            </w:r>
          </w:p>
          <w:p w:rsidR="00000000" w:rsidDel="00000000" w:rsidP="00000000" w:rsidRDefault="00000000" w:rsidRPr="00000000" w14:paraId="0000002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Advertisement space for pharmacies &amp; labs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Scalability of the Solution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Can support multiple hospitals, doctors, and departments</w:t>
            </w:r>
          </w:p>
          <w:p w:rsidR="00000000" w:rsidDel="00000000" w:rsidP="00000000" w:rsidRDefault="00000000" w:rsidRPr="00000000" w14:paraId="0000003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Future integration with pharmacy &amp; lab bookings</w:t>
            </w:r>
          </w:p>
          <w:p w:rsidR="00000000" w:rsidDel="00000000" w:rsidP="00000000" w:rsidRDefault="00000000" w:rsidRPr="00000000" w14:paraId="0000003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Cloud-based architecture ensures support for heavy user load</w:t>
            </w:r>
          </w:p>
          <w:p w:rsidR="00000000" w:rsidDel="00000000" w:rsidP="00000000" w:rsidRDefault="00000000" w:rsidRPr="00000000" w14:paraId="0000003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Expandable for multi-city &amp; multi-specialty use</w:t>
            </w:r>
          </w:p>
        </w:tc>
      </w:tr>
    </w:tbl>
    <w:p w:rsidR="00000000" w:rsidDel="00000000" w:rsidP="00000000" w:rsidRDefault="00000000" w:rsidRPr="00000000" w14:paraId="00000035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2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167B79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a6fVB1bsax0ulGO/00J/oXQi7A==">CgMxLjA4AHIhMUR6OUNJZjRBSjFZdURIREFBOVExN193eldPRXJ4WVR6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2025-12-03T09:09:00Z</dcterms:created>
</cp:coreProperties>
</file>