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tbl>
      <w:tblPr>
        <w:tblStyle w:val="documentskn-slm1nameSecparagraph"/>
        <w:tblW w:w="0" w:type="auto"/>
        <w:tblCellSpacing w:w="0" w:type="dxa"/>
        <w:tblInd w:w="0" w:type="dxa"/>
        <w:tblLayout w:type="fixed"/>
        <w:tblCellMar>
          <w:top w:w="0" w:type="dxa"/>
          <w:left w:w="0" w:type="dxa"/>
          <w:bottom w:w="0" w:type="dxa"/>
          <w:right w:w="0" w:type="dxa"/>
        </w:tblCellMar>
      </w:tblPr>
      <w:tblGrid>
        <w:gridCol w:w="800"/>
        <w:gridCol w:w="7395"/>
        <w:gridCol w:w="3245"/>
        <w:gridCol w:w="800"/>
      </w:tblGrid>
      <w:tr>
        <w:tblPrEx>
          <w:tblW w:w="0" w:type="auto"/>
          <w:tblCellSpacing w:w="0" w:type="dxa"/>
          <w:tblInd w:w="0" w:type="dxa"/>
          <w:tblLayout w:type="fixed"/>
          <w:tblCellMar>
            <w:top w:w="0" w:type="dxa"/>
            <w:left w:w="0" w:type="dxa"/>
            <w:bottom w:w="0" w:type="dxa"/>
            <w:right w:w="0" w:type="dxa"/>
          </w:tblCellMar>
        </w:tblPrEx>
        <w:trPr>
          <w:tblCellSpacing w:w="0" w:type="dxa"/>
        </w:trPr>
        <w:tc>
          <w:tcPr>
            <w:tcW w:w="800" w:type="dxa"/>
            <w:shd w:val="clear" w:color="auto" w:fill="CCE1ED"/>
            <w:noWrap w:val="0"/>
            <w:tcMar>
              <w:top w:w="800" w:type="dxa"/>
              <w:left w:w="0" w:type="dxa"/>
              <w:bottom w:w="360" w:type="dxa"/>
              <w:right w:w="0" w:type="dxa"/>
            </w:tcMar>
            <w:vAlign w:val="top"/>
          </w:tcPr>
          <w:p>
            <w:pPr>
              <w:pBdr>
                <w:top w:val="none" w:sz="0" w:space="0" w:color="auto"/>
                <w:left w:val="none" w:sz="0" w:space="0" w:color="auto"/>
                <w:bottom w:val="none" w:sz="0" w:space="0" w:color="auto"/>
                <w:right w:val="none" w:sz="0" w:space="0" w:color="auto"/>
                <w:between w:val="none" w:sz="0" w:space="0" w:color="auto"/>
              </w:pBdr>
              <w:rPr>
                <w:rFonts w:ascii="Open Sans" w:eastAsia="Open Sans" w:hAnsi="Open Sans" w:cs="Open Sans"/>
                <w:color w:val="000000"/>
                <w:sz w:val="20"/>
                <w:szCs w:val="20"/>
                <w:vertAlign w:val="baseline"/>
              </w:rPr>
            </w:pPr>
          </w:p>
        </w:tc>
        <w:tc>
          <w:tcPr>
            <w:tcW w:w="7395" w:type="dxa"/>
            <w:shd w:val="clear" w:color="auto" w:fill="CCE1ED"/>
            <w:noWrap w:val="0"/>
            <w:tcMar>
              <w:top w:w="800" w:type="dxa"/>
              <w:left w:w="0" w:type="dxa"/>
              <w:bottom w:w="360" w:type="dxa"/>
              <w:right w:w="0" w:type="dxa"/>
            </w:tcMar>
            <w:vAlign w:val="top"/>
          </w:tcPr>
          <w:p>
            <w:pPr>
              <w:pStyle w:val="documentskn-slm1namediv"/>
              <w:pBdr>
                <w:top w:val="none" w:sz="0" w:space="0" w:color="auto"/>
                <w:left w:val="none" w:sz="0" w:space="0" w:color="auto"/>
                <w:bottom w:val="none" w:sz="0" w:space="0" w:color="auto"/>
                <w:right w:val="none" w:sz="0" w:space="31" w:color="auto"/>
              </w:pBdr>
              <w:spacing w:before="0" w:after="0" w:line="460" w:lineRule="atLeast"/>
              <w:ind w:left="0" w:right="1391"/>
              <w:rPr>
                <w:rStyle w:val="documentskn-slm1nameSecparagraphname"/>
                <w:rFonts w:ascii="Montserrat" w:eastAsia="Montserrat" w:hAnsi="Montserrat" w:cs="Montserrat"/>
                <w:b/>
                <w:bCs/>
                <w:caps/>
                <w:color w:val="000000"/>
                <w:spacing w:val="18"/>
                <w:sz w:val="40"/>
                <w:szCs w:val="40"/>
                <w:shd w:val="clear" w:color="auto" w:fill="auto"/>
                <w:vertAlign w:val="baseline"/>
              </w:rPr>
            </w:pPr>
            <w:r>
              <w:rPr>
                <w:rStyle w:val="span"/>
                <w:rFonts w:ascii="Montserrat" w:eastAsia="Montserrat" w:hAnsi="Montserrat" w:cs="Montserrat"/>
                <w:b/>
                <w:bCs/>
                <w:caps/>
                <w:color w:val="000000"/>
                <w:spacing w:val="18"/>
                <w:sz w:val="40"/>
                <w:szCs w:val="40"/>
              </w:rPr>
              <w:t>Akarsh Goel</w:t>
            </w:r>
          </w:p>
        </w:tc>
        <w:tc>
          <w:tcPr>
            <w:tcW w:w="3245" w:type="dxa"/>
            <w:shd w:val="clear" w:color="auto" w:fill="CCE1ED"/>
            <w:tcMar>
              <w:top w:w="800" w:type="dxa"/>
              <w:left w:w="0" w:type="dxa"/>
              <w:bottom w:w="360" w:type="dxa"/>
              <w:right w:w="0" w:type="dxa"/>
            </w:tcMar>
            <w:vAlign w:val="top"/>
          </w:tcPr>
          <w:p>
            <w:pPr>
              <w:pStyle w:val="documentskn-slm1namediv"/>
              <w:pBdr>
                <w:top w:val="none" w:sz="0" w:space="0" w:color="auto"/>
                <w:left w:val="none" w:sz="0" w:space="0" w:color="auto"/>
                <w:bottom w:val="none" w:sz="0" w:space="0" w:color="auto"/>
                <w:right w:val="none" w:sz="0" w:space="31" w:color="auto"/>
              </w:pBdr>
              <w:spacing w:before="0" w:after="0" w:line="460" w:lineRule="atLeast"/>
              <w:ind w:left="0" w:right="1391"/>
              <w:rPr>
                <w:rStyle w:val="span"/>
                <w:rFonts w:ascii="Montserrat" w:eastAsia="Montserrat" w:hAnsi="Montserrat" w:cs="Montserrat"/>
                <w:b/>
                <w:bCs/>
                <w:caps/>
                <w:color w:val="000000"/>
                <w:spacing w:val="18"/>
                <w:sz w:val="40"/>
                <w:szCs w:val="40"/>
              </w:rPr>
            </w:pPr>
          </w:p>
        </w:tc>
        <w:tc>
          <w:tcPr>
            <w:tcW w:w="800" w:type="dxa"/>
            <w:shd w:val="clear" w:color="auto" w:fill="CCE1ED"/>
            <w:tcMar>
              <w:top w:w="800" w:type="dxa"/>
              <w:left w:w="0" w:type="dxa"/>
              <w:bottom w:w="360" w:type="dxa"/>
              <w:right w:w="0" w:type="dxa"/>
            </w:tcMar>
            <w:vAlign w:val="top"/>
          </w:tcPr>
          <w:p>
            <w:pPr>
              <w:pStyle w:val="documentskn-slm1nameSecparagraphhmrgcellParagraph"/>
              <w:pBdr>
                <w:top w:val="none" w:sz="0" w:space="0" w:color="auto"/>
                <w:left w:val="none" w:sz="0" w:space="0" w:color="auto"/>
                <w:bottom w:val="none" w:sz="0" w:space="0" w:color="auto"/>
                <w:right w:val="none" w:sz="0" w:space="0" w:color="auto"/>
                <w:between w:val="none" w:sz="0" w:space="0" w:color="auto"/>
              </w:pBdr>
              <w:ind w:left="0" w:right="0"/>
              <w:rPr>
                <w:rStyle w:val="documentskn-slm1nameSecparagraphhmrgcell"/>
                <w:rFonts w:ascii="Open Sans" w:eastAsia="Open Sans" w:hAnsi="Open Sans" w:cs="Open Sans"/>
                <w:color w:val="000000"/>
                <w:sz w:val="20"/>
                <w:szCs w:val="20"/>
                <w:vertAlign w:val="baseline"/>
              </w:rPr>
            </w:pPr>
          </w:p>
        </w:tc>
      </w:tr>
      <w:tr>
        <w:tblPrEx>
          <w:tblW w:w="0" w:type="auto"/>
          <w:tblCellSpacing w:w="0" w:type="dxa"/>
          <w:tblInd w:w="0" w:type="dxa"/>
          <w:tblLayout w:type="fixed"/>
          <w:tblCellMar>
            <w:top w:w="0" w:type="dxa"/>
            <w:left w:w="0" w:type="dxa"/>
            <w:bottom w:w="0" w:type="dxa"/>
            <w:right w:w="0" w:type="dxa"/>
          </w:tblCellMar>
        </w:tblPrEx>
        <w:trPr>
          <w:tblCellSpacing w:w="0" w:type="dxa"/>
        </w:trPr>
        <w:tc>
          <w:tcPr>
            <w:tcW w:w="800" w:type="dxa"/>
            <w:shd w:val="clear" w:color="FFFFFF" w:fill="404040"/>
            <w:tcMar>
              <w:top w:w="200" w:type="dxa"/>
              <w:left w:w="0" w:type="dxa"/>
              <w:bottom w:w="0" w:type="dxa"/>
              <w:right w:w="0" w:type="dxa"/>
            </w:tcMar>
            <w:vAlign w:val="top"/>
          </w:tcPr>
          <w:p>
            <w:pPr>
              <w:pStyle w:val="documentskn-slm1CNTCSectionhmrgcellParagraph"/>
              <w:pBdr>
                <w:top w:val="none" w:sz="0" w:space="0" w:color="auto"/>
                <w:left w:val="none" w:sz="0" w:space="0" w:color="auto"/>
                <w:bottom w:val="none" w:sz="0" w:space="0" w:color="auto"/>
                <w:right w:val="none" w:sz="0" w:space="0" w:color="auto"/>
                <w:between w:val="none" w:sz="0" w:space="0" w:color="auto"/>
              </w:pBdr>
              <w:shd w:val="clear" w:color="auto" w:fill="auto"/>
              <w:spacing w:line="20" w:lineRule="exact"/>
              <w:ind w:left="0" w:right="0"/>
              <w:rPr>
                <w:rStyle w:val="documentskn-slm1CNTCSectionhmrgcell"/>
                <w:rFonts w:ascii="Open Sans" w:eastAsia="Open Sans" w:hAnsi="Open Sans" w:cs="Open Sans"/>
                <w:color w:val="000000"/>
                <w:sz w:val="20"/>
                <w:szCs w:val="20"/>
                <w:shd w:val="clear" w:color="auto" w:fill="auto"/>
                <w:vertAlign w:val="baseline"/>
              </w:rPr>
            </w:pPr>
          </w:p>
        </w:tc>
        <w:tc>
          <w:tcPr>
            <w:tcW w:w="10640" w:type="dxa"/>
            <w:gridSpan w:val="2"/>
            <w:shd w:val="clear" w:color="FFFFFF" w:fill="404040"/>
            <w:tcMar>
              <w:top w:w="200" w:type="dxa"/>
              <w:left w:w="0" w:type="dxa"/>
              <w:bottom w:w="0" w:type="dxa"/>
              <w:right w:w="0" w:type="dxa"/>
            </w:tcMar>
            <w:vAlign w:val="bottom"/>
          </w:tcPr>
          <w:tbl>
            <w:tblPr>
              <w:tblStyle w:val="TableNormal"/>
              <w:tblW w:w="10771" w:type="dxa"/>
              <w:tblInd w:w="0" w:type="dxa"/>
              <w:tblLayout w:type="fixed"/>
              <w:tblCellMar>
                <w:top w:w="0" w:type="dxa"/>
                <w:left w:w="108" w:type="dxa"/>
                <w:bottom w:w="0" w:type="dxa"/>
                <w:right w:w="108" w:type="dxa"/>
              </w:tblCellMar>
            </w:tblPr>
            <w:tblGrid>
              <w:gridCol w:w="3591"/>
              <w:gridCol w:w="3590"/>
              <w:gridCol w:w="3590"/>
            </w:tblGrid>
            <w:tr>
              <w:tblPrEx>
                <w:tblW w:w="10771" w:type="dxa"/>
                <w:tblInd w:w="0" w:type="dxa"/>
                <w:tblLayout w:type="fixed"/>
                <w:tblCellMar>
                  <w:top w:w="0" w:type="dxa"/>
                  <w:left w:w="108" w:type="dxa"/>
                  <w:bottom w:w="0" w:type="dxa"/>
                  <w:right w:w="108" w:type="dxa"/>
                </w:tblCellMar>
              </w:tblPrEx>
              <w:tc>
                <w:tcPr>
                  <w:tcW w:w="3590" w:type="dxa"/>
                  <w:tcMar>
                    <w:top w:w="100" w:type="dxa"/>
                    <w:left w:w="380" w:type="dxa"/>
                    <w:right w:w="300" w:type="dxa"/>
                  </w:tcMar>
                  <w:vAlign w:val="center"/>
                </w:tcPr>
                <w:p>
                  <w:pPr>
                    <w:pStyle w:val="div"/>
                    <w:pBdr>
                      <w:top w:val="none" w:sz="0" w:space="0" w:color="auto"/>
                      <w:left w:val="none" w:sz="0" w:space="0" w:color="auto"/>
                      <w:bottom w:val="none" w:sz="0" w:space="0" w:color="auto"/>
                      <w:right w:val="none" w:sz="0" w:space="0" w:color="auto"/>
                    </w:pBdr>
                    <w:tabs>
                      <w:tab w:val="left" w:pos="0"/>
                    </w:tabs>
                    <w:spacing w:before="0" w:after="300" w:line="260" w:lineRule="exact"/>
                    <w:ind w:left="0" w:right="0" w:firstLine="0"/>
                    <w:rPr>
                      <w:rStyle w:val="documentskn-slm1paragraph"/>
                      <w:rFonts w:ascii="Open Sans" w:eastAsia="Open Sans" w:hAnsi="Open Sans" w:cs="Open Sans"/>
                      <w:color w:val="000000"/>
                      <w:sz w:val="20"/>
                      <w:szCs w:val="20"/>
                      <w:vertAlign w:val="baseline"/>
                    </w:rPr>
                  </w:pPr>
                  <w:r>
                    <w:rPr>
                      <w:rStyle w:val="documentskn-slm1paragraph"/>
                      <w:rFonts w:ascii="Open Sans" w:eastAsia="Open Sans" w:hAnsi="Open Sans" w:cs="Open Sans"/>
                      <w:strike w:val="0"/>
                      <w:color w:val="000000"/>
                      <w:sz w:val="20"/>
                      <w:szCs w:val="20"/>
                      <w:u w:val="none"/>
                      <w:vertAlign w:val="baseline"/>
                    </w:rPr>
                    <w:drawing>
                      <wp:anchor distT="0" distB="0" distL="114300" distR="114300" simplePos="0" relativeHeight="251658240" behindDoc="0" locked="0" layoutInCell="1" allowOverlap="1">
                        <wp:simplePos x="0" y="0"/>
                        <wp:positionH relativeFrom="column">
                          <wp:posOffset>-241300</wp:posOffset>
                        </wp:positionH>
                        <wp:positionV relativeFrom="paragraph">
                          <wp:posOffset>6350</wp:posOffset>
                        </wp:positionV>
                        <wp:extent cx="177800" cy="177800"/>
                        <wp:effectExtent l="0" t="0" r="0" b="0"/>
                        <wp:wrapNone/>
                        <wp:docPr id="100002" name="Picture 100002"/>
                        <wp:cNvGraphicFramePr/>
                        <a:graphic xmlns:a="http://schemas.openxmlformats.org/drawingml/2006/main">
                          <a:graphicData uri="http://schemas.openxmlformats.org/drawingml/2006/picture">
                            <pic:pic xmlns:pic="http://schemas.openxmlformats.org/drawingml/2006/picture">
                              <pic:nvPicPr>
                                <pic:cNvPr id="960414985" name="Picture 100002"/>
                                <pic:cNvPicPr/>
                              </pic:nvPicPr>
                              <pic:blipFill>
                                <a:blip xmlns:r="http://schemas.openxmlformats.org/officeDocument/2006/relationships" r:embed="rId4"/>
                                <a:stretch>
                                  <a:fillRect/>
                                </a:stretch>
                              </pic:blipFill>
                              <pic:spPr>
                                <a:xfrm>
                                  <a:off x="0" y="0"/>
                                  <a:ext cx="177800" cy="177800"/>
                                </a:xfrm>
                                <a:prstGeom prst="rect">
                                  <a:avLst/>
                                </a:prstGeom>
                              </pic:spPr>
                            </pic:pic>
                          </a:graphicData>
                        </a:graphic>
                      </wp:anchor>
                    </w:drawing>
                  </w:r>
                  <w:r>
                    <w:rPr>
                      <w:rStyle w:val="whiteTxt"/>
                      <w:rFonts w:ascii="Open Sans" w:eastAsia="Open Sans" w:hAnsi="Open Sans" w:cs="Open Sans"/>
                      <w:sz w:val="20"/>
                      <w:szCs w:val="20"/>
                    </w:rPr>
                    <w:t>akarshgoel19@gmail.com</w:t>
                  </w:r>
                </w:p>
              </w:tc>
              <w:tc>
                <w:tcPr>
                  <w:tcW w:w="3590" w:type="dxa"/>
                  <w:tcMar>
                    <w:top w:w="100" w:type="dxa"/>
                    <w:left w:w="380" w:type="dxa"/>
                    <w:right w:w="300" w:type="dxa"/>
                  </w:tcMar>
                  <w:vAlign w:val="center"/>
                </w:tcPr>
                <w:p>
                  <w:pPr>
                    <w:pStyle w:val="div"/>
                    <w:pBdr>
                      <w:top w:val="none" w:sz="0" w:space="0" w:color="auto"/>
                      <w:left w:val="none" w:sz="0" w:space="0" w:color="auto"/>
                      <w:bottom w:val="none" w:sz="0" w:space="0" w:color="auto"/>
                      <w:right w:val="none" w:sz="0" w:space="0" w:color="auto"/>
                    </w:pBdr>
                    <w:tabs>
                      <w:tab w:val="left" w:pos="0"/>
                    </w:tabs>
                    <w:spacing w:before="0" w:after="300" w:line="260" w:lineRule="exact"/>
                    <w:ind w:left="0" w:right="0" w:firstLine="0"/>
                    <w:rPr>
                      <w:rStyle w:val="documentskn-slm1paragraph"/>
                      <w:rFonts w:ascii="Open Sans" w:eastAsia="Open Sans" w:hAnsi="Open Sans" w:cs="Open Sans"/>
                      <w:color w:val="000000"/>
                      <w:sz w:val="20"/>
                      <w:szCs w:val="20"/>
                      <w:vertAlign w:val="baseline"/>
                    </w:rPr>
                  </w:pPr>
                  <w:r>
                    <w:rPr>
                      <w:rStyle w:val="documentskn-slm1paragraph"/>
                      <w:rFonts w:ascii="Open Sans" w:eastAsia="Open Sans" w:hAnsi="Open Sans" w:cs="Open Sans"/>
                      <w:strike w:val="0"/>
                      <w:color w:val="000000"/>
                      <w:sz w:val="20"/>
                      <w:szCs w:val="20"/>
                      <w:u w:val="none"/>
                      <w:vertAlign w:val="baseline"/>
                    </w:rPr>
                    <w:drawing>
                      <wp:anchor distT="0" distB="0" distL="114300" distR="114300" simplePos="0" relativeHeight="251660288" behindDoc="0" locked="0" layoutInCell="1" allowOverlap="1">
                        <wp:simplePos x="0" y="0"/>
                        <wp:positionH relativeFrom="column">
                          <wp:posOffset>-241300</wp:posOffset>
                        </wp:positionH>
                        <wp:positionV relativeFrom="paragraph">
                          <wp:posOffset>6350</wp:posOffset>
                        </wp:positionV>
                        <wp:extent cx="177800" cy="177800"/>
                        <wp:effectExtent l="0" t="0" r="0" b="0"/>
                        <wp:wrapNone/>
                        <wp:docPr id="100004" name="Picture 100004"/>
                        <wp:cNvGraphicFramePr/>
                        <a:graphic xmlns:a="http://schemas.openxmlformats.org/drawingml/2006/main">
                          <a:graphicData uri="http://schemas.openxmlformats.org/drawingml/2006/picture">
                            <pic:pic xmlns:pic="http://schemas.openxmlformats.org/drawingml/2006/picture">
                              <pic:nvPicPr>
                                <pic:cNvPr id="358992312" name="Picture 100004"/>
                                <pic:cNvPicPr/>
                              </pic:nvPicPr>
                              <pic:blipFill>
                                <a:blip xmlns:r="http://schemas.openxmlformats.org/officeDocument/2006/relationships" r:embed="rId5"/>
                                <a:stretch>
                                  <a:fillRect/>
                                </a:stretch>
                              </pic:blipFill>
                              <pic:spPr>
                                <a:xfrm>
                                  <a:off x="0" y="0"/>
                                  <a:ext cx="177800" cy="177800"/>
                                </a:xfrm>
                                <a:prstGeom prst="rect">
                                  <a:avLst/>
                                </a:prstGeom>
                              </pic:spPr>
                            </pic:pic>
                          </a:graphicData>
                        </a:graphic>
                      </wp:anchor>
                    </w:drawing>
                  </w:r>
                  <w:r>
                    <w:rPr>
                      <w:rStyle w:val="whiteTxt"/>
                      <w:rFonts w:ascii="Open Sans" w:eastAsia="Open Sans" w:hAnsi="Open Sans" w:cs="Open Sans"/>
                      <w:sz w:val="20"/>
                      <w:szCs w:val="20"/>
                    </w:rPr>
                    <w:t>9569268344</w:t>
                  </w:r>
                </w:p>
              </w:tc>
              <w:tc>
                <w:tcPr>
                  <w:tcW w:w="3590" w:type="dxa"/>
                  <w:tcMar>
                    <w:top w:w="100" w:type="dxa"/>
                    <w:left w:w="380" w:type="dxa"/>
                    <w:right w:w="300" w:type="dxa"/>
                  </w:tcMar>
                  <w:vAlign w:val="center"/>
                </w:tcPr>
                <w:p>
                  <w:pPr>
                    <w:pStyle w:val="div"/>
                    <w:pBdr>
                      <w:top w:val="none" w:sz="0" w:space="0" w:color="auto"/>
                      <w:left w:val="none" w:sz="0" w:space="0" w:color="auto"/>
                      <w:bottom w:val="none" w:sz="0" w:space="0" w:color="auto"/>
                      <w:right w:val="none" w:sz="0" w:space="0" w:color="auto"/>
                    </w:pBdr>
                    <w:tabs>
                      <w:tab w:val="left" w:pos="0"/>
                    </w:tabs>
                    <w:spacing w:before="0" w:after="300" w:line="260" w:lineRule="exact"/>
                    <w:ind w:left="0" w:right="0" w:firstLine="0"/>
                    <w:rPr>
                      <w:rStyle w:val="documentskn-slm1paragraph"/>
                      <w:rFonts w:ascii="Open Sans" w:eastAsia="Open Sans" w:hAnsi="Open Sans" w:cs="Open Sans"/>
                      <w:color w:val="000000"/>
                      <w:sz w:val="20"/>
                      <w:szCs w:val="20"/>
                      <w:vertAlign w:val="baseline"/>
                    </w:rPr>
                  </w:pPr>
                  <w:r>
                    <w:rPr>
                      <w:rStyle w:val="documentskn-slm1paragraph"/>
                      <w:rFonts w:ascii="Open Sans" w:eastAsia="Open Sans" w:hAnsi="Open Sans" w:cs="Open Sans"/>
                      <w:strike w:val="0"/>
                      <w:color w:val="000000"/>
                      <w:sz w:val="20"/>
                      <w:szCs w:val="20"/>
                      <w:u w:val="none"/>
                      <w:vertAlign w:val="baseline"/>
                    </w:rPr>
                    <w:drawing>
                      <wp:anchor distT="0" distB="0" distL="114300" distR="114300" simplePos="0" relativeHeight="251661312" behindDoc="0" locked="0" layoutInCell="1" allowOverlap="1">
                        <wp:simplePos x="0" y="0"/>
                        <wp:positionH relativeFrom="column">
                          <wp:posOffset>-241300</wp:posOffset>
                        </wp:positionH>
                        <wp:positionV relativeFrom="paragraph">
                          <wp:posOffset>6350</wp:posOffset>
                        </wp:positionV>
                        <wp:extent cx="177800" cy="177800"/>
                        <wp:effectExtent l="0" t="0" r="0" b="0"/>
                        <wp:wrapNone/>
                        <wp:docPr id="100006" name="Picture 100006"/>
                        <wp:cNvGraphicFramePr/>
                        <a:graphic xmlns:a="http://schemas.openxmlformats.org/drawingml/2006/main">
                          <a:graphicData uri="http://schemas.openxmlformats.org/drawingml/2006/picture">
                            <pic:pic xmlns:pic="http://schemas.openxmlformats.org/drawingml/2006/picture">
                              <pic:nvPicPr>
                                <pic:cNvPr id="656454304" name="Picture 100006"/>
                                <pic:cNvPicPr/>
                              </pic:nvPicPr>
                              <pic:blipFill>
                                <a:blip xmlns:r="http://schemas.openxmlformats.org/officeDocument/2006/relationships" r:embed="rId6"/>
                                <a:stretch>
                                  <a:fillRect/>
                                </a:stretch>
                              </pic:blipFill>
                              <pic:spPr>
                                <a:xfrm>
                                  <a:off x="0" y="0"/>
                                  <a:ext cx="177800" cy="177800"/>
                                </a:xfrm>
                                <a:prstGeom prst="rect">
                                  <a:avLst/>
                                </a:prstGeom>
                              </pic:spPr>
                            </pic:pic>
                          </a:graphicData>
                        </a:graphic>
                      </wp:anchor>
                    </w:drawing>
                  </w:r>
                  <w:r>
                    <w:rPr>
                      <w:rStyle w:val="whiteTxt"/>
                      <w:rFonts w:ascii="Open Sans" w:eastAsia="Open Sans" w:hAnsi="Open Sans" w:cs="Open Sans"/>
                      <w:sz w:val="20"/>
                      <w:szCs w:val="20"/>
                    </w:rPr>
                    <w:t xml:space="preserve"> </w:t>
                  </w:r>
                  <w:r>
                    <w:rPr>
                      <w:rStyle w:val="span"/>
                      <w:rFonts w:ascii="Open Sans" w:eastAsia="Open Sans" w:hAnsi="Open Sans" w:cs="Open Sans"/>
                      <w:color w:val="FFFFFF"/>
                      <w:sz w:val="20"/>
                      <w:szCs w:val="20"/>
                    </w:rPr>
                    <w:t>Panchkula, India 134109</w:t>
                  </w:r>
                </w:p>
              </w:tc>
            </w:tr>
          </w:tbl>
          <w:p/>
        </w:tc>
        <w:tc>
          <w:tcPr>
            <w:tcW w:w="800" w:type="dxa"/>
            <w:shd w:val="clear" w:color="FFFFFF" w:fill="404040"/>
            <w:tcMar>
              <w:top w:w="200" w:type="dxa"/>
              <w:left w:w="0" w:type="dxa"/>
              <w:bottom w:w="0" w:type="dxa"/>
              <w:right w:w="0" w:type="dxa"/>
            </w:tcMar>
            <w:vAlign w:val="top"/>
          </w:tcPr>
          <w:p>
            <w:pPr>
              <w:pStyle w:val="documentskn-slm1CNTCSectionhmrgcellParagraph"/>
              <w:pBdr>
                <w:top w:val="none" w:sz="0" w:space="0" w:color="auto"/>
                <w:left w:val="none" w:sz="0" w:space="0" w:color="auto"/>
                <w:bottom w:val="none" w:sz="0" w:space="0" w:color="auto"/>
                <w:right w:val="none" w:sz="0" w:space="0" w:color="auto"/>
                <w:between w:val="none" w:sz="0" w:space="0" w:color="auto"/>
              </w:pBdr>
              <w:shd w:val="clear" w:color="auto" w:fill="auto"/>
              <w:spacing w:line="20" w:lineRule="exact"/>
              <w:ind w:left="0" w:right="0"/>
              <w:rPr>
                <w:rStyle w:val="documentskn-slm1CNTCSectionhmrgcell"/>
                <w:rFonts w:ascii="Open Sans" w:eastAsia="Open Sans" w:hAnsi="Open Sans" w:cs="Open Sans"/>
                <w:color w:val="000000"/>
                <w:sz w:val="20"/>
                <w:szCs w:val="20"/>
                <w:shd w:val="clear" w:color="auto" w:fill="auto"/>
                <w:vertAlign w:val="baseline"/>
              </w:rPr>
            </w:pPr>
          </w:p>
        </w:tc>
      </w:tr>
    </w:tbl>
    <w:p>
      <w:pPr>
        <w:pBdr>
          <w:top w:val="none" w:sz="0" w:space="0" w:color="auto"/>
          <w:left w:val="none" w:sz="0" w:space="0" w:color="auto"/>
          <w:bottom w:val="none" w:sz="0" w:space="0" w:color="auto"/>
          <w:right w:val="none" w:sz="0" w:space="0" w:color="auto"/>
          <w:between w:val="none" w:sz="0" w:space="0" w:color="auto"/>
        </w:pBdr>
        <w:spacing w:before="0" w:after="0" w:line="20" w:lineRule="auto"/>
        <w:sectPr>
          <w:headerReference w:type="default" r:id="rId7"/>
          <w:footerReference w:type="default" r:id="rId8"/>
          <w:pgSz w:w="12240" w:h="15840"/>
          <w:pgMar w:top="0" w:right="0" w:bottom="800" w:left="0" w:header="0" w:footer="0" w:gutter="0"/>
          <w:cols w:num="1" w:space="720"/>
        </w:sectPr>
      </w:pPr>
      <w:r>
        <w:rPr>
          <w:color w:val="FFFFFF"/>
          <w:sz w:val="2"/>
        </w:rPr>
        <w:t>.</w:t>
      </w:r>
    </w:p>
    <w:p>
      <w:pPr>
        <w:spacing w:line="600" w:lineRule="auto"/>
      </w:pPr>
    </w:p>
    <w:p>
      <w:pPr>
        <w:rPr>
          <w:vanish/>
        </w:rPr>
      </w:pPr>
    </w:p>
    <w:p>
      <w:pPr>
        <w:pStyle w:val="documentskn-slm1sectiontitle"/>
        <w:pBdr>
          <w:top w:val="none" w:sz="0" w:space="0" w:color="auto"/>
          <w:left w:val="none" w:sz="0" w:space="0" w:color="auto"/>
          <w:bottom w:val="none" w:sz="0" w:space="0" w:color="auto"/>
          <w:right w:val="none" w:sz="0" w:space="0" w:color="auto"/>
        </w:pBdr>
        <w:spacing w:before="0" w:after="220"/>
        <w:ind w:left="0" w:right="0"/>
        <w:rPr>
          <w:rFonts w:ascii="Montserrat" w:eastAsia="Montserrat" w:hAnsi="Montserrat" w:cs="Montserrat"/>
          <w:b/>
          <w:bCs/>
          <w:caps/>
          <w:color w:val="000000"/>
          <w:spacing w:val="20"/>
          <w:vertAlign w:val="baseline"/>
        </w:rPr>
      </w:pPr>
      <w:r>
        <w:rPr>
          <w:color w:val="000000"/>
          <w:vertAlign w:val="baseline"/>
        </w:rPr>
        <w:t>Websites, Portfolios, Profiles</w:t>
      </w:r>
    </w:p>
    <w:p>
      <w:pPr>
        <w:pStyle w:val="documentskn-slm1ullinth-child1"/>
        <w:numPr>
          <w:ilvl w:val="0"/>
          <w:numId w:val="1"/>
        </w:numPr>
        <w:pBdr>
          <w:top w:val="none" w:sz="0" w:space="0" w:color="auto"/>
          <w:left w:val="none" w:sz="0" w:space="0" w:color="auto"/>
          <w:bottom w:val="none" w:sz="0" w:space="0" w:color="auto"/>
          <w:right w:val="none" w:sz="0" w:space="0" w:color="auto"/>
        </w:pBdr>
        <w:spacing w:before="0" w:after="0"/>
        <w:ind w:left="240" w:right="0" w:hanging="192"/>
        <w:rPr>
          <w:rFonts w:ascii="Open Sans" w:eastAsia="Open Sans" w:hAnsi="Open Sans" w:cs="Open Sans"/>
          <w:color w:val="000000"/>
          <w:sz w:val="20"/>
          <w:szCs w:val="20"/>
          <w:vertAlign w:val="baseline"/>
        </w:rPr>
      </w:pPr>
      <w:r>
        <w:rPr>
          <w:rStyle w:val="span"/>
          <w:rFonts w:ascii="Open Sans" w:eastAsia="Open Sans" w:hAnsi="Open Sans" w:cs="Open Sans"/>
          <w:color w:val="000000"/>
          <w:sz w:val="20"/>
          <w:szCs w:val="20"/>
        </w:rPr>
        <w:t>LinkedIn:https://www.linkedin.com/in/akarsh-goel-954943154</w:t>
      </w:r>
    </w:p>
    <w:p>
      <w:pPr>
        <w:pStyle w:val="div"/>
        <w:pBdr>
          <w:top w:val="none" w:sz="0" w:space="0" w:color="auto"/>
          <w:left w:val="none" w:sz="0" w:space="0" w:color="auto"/>
          <w:bottom w:val="none" w:sz="0" w:space="0" w:color="auto"/>
          <w:right w:val="none" w:sz="0" w:space="0" w:color="auto"/>
        </w:pBdr>
        <w:spacing w:before="500" w:after="0" w:line="20" w:lineRule="exact"/>
        <w:ind w:left="0" w:right="0"/>
        <w:rPr>
          <w:rFonts w:ascii="Open Sans" w:eastAsia="Open Sans" w:hAnsi="Open Sans" w:cs="Open Sans"/>
          <w:color w:val="000000"/>
          <w:sz w:val="20"/>
          <w:szCs w:val="20"/>
          <w:vertAlign w:val="baseline"/>
        </w:rPr>
      </w:pPr>
    </w:p>
    <w:p>
      <w:pPr>
        <w:pStyle w:val="documentskn-slm1sectiontitle"/>
        <w:pBdr>
          <w:top w:val="none" w:sz="0" w:space="0" w:color="auto"/>
          <w:left w:val="none" w:sz="0" w:space="0" w:color="auto"/>
          <w:bottom w:val="none" w:sz="0" w:space="0" w:color="auto"/>
          <w:right w:val="none" w:sz="0" w:space="0" w:color="auto"/>
        </w:pBdr>
        <w:spacing w:before="0" w:after="220"/>
        <w:ind w:left="0" w:right="0"/>
        <w:rPr>
          <w:rFonts w:ascii="Montserrat" w:eastAsia="Montserrat" w:hAnsi="Montserrat" w:cs="Montserrat"/>
          <w:b/>
          <w:bCs/>
          <w:caps/>
          <w:color w:val="000000"/>
          <w:spacing w:val="20"/>
          <w:vertAlign w:val="baseline"/>
        </w:rPr>
      </w:pPr>
      <w:r>
        <w:rPr>
          <w:color w:val="000000"/>
          <w:vertAlign w:val="baseline"/>
        </w:rPr>
        <w:t>Summary</w:t>
      </w:r>
    </w:p>
    <w:p>
      <w:pPr>
        <w:pStyle w:val="p"/>
        <w:pBdr>
          <w:top w:val="none" w:sz="0" w:space="0" w:color="auto"/>
          <w:left w:val="none" w:sz="0" w:space="0" w:color="auto"/>
          <w:bottom w:val="none" w:sz="0" w:space="0" w:color="auto"/>
          <w:right w:val="none" w:sz="0" w:space="0" w:color="auto"/>
        </w:pBdr>
        <w:spacing w:before="0" w:after="0"/>
        <w:ind w:left="0" w:right="0"/>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 xml:space="preserve">Analytical Software Developer with </w:t>
      </w:r>
      <w:r>
        <w:rPr>
          <w:rFonts w:ascii="Open Sans" w:eastAsia="Open Sans" w:hAnsi="Open Sans" w:cs="Open Sans" w:hint="default"/>
          <w:color w:val="000000"/>
          <w:sz w:val="20"/>
          <w:szCs w:val="20"/>
          <w:vertAlign w:val="baseline"/>
          <w:lang w:val="en-US"/>
        </w:rPr>
        <w:t>4</w:t>
      </w:r>
      <w:r>
        <w:rPr>
          <w:rFonts w:ascii="Open Sans" w:eastAsia="Open Sans" w:hAnsi="Open Sans" w:cs="Open Sans"/>
          <w:color w:val="000000"/>
          <w:sz w:val="20"/>
          <w:szCs w:val="20"/>
          <w:vertAlign w:val="baseline"/>
        </w:rPr>
        <w:t>.5-year background in software design and architecture. Researches and evaluates new software, frameworks and techniques to provide recommendations. Focused and driven collaborator skilled in mentoring onboarding employees and upgrading and debugging existing software.</w:t>
      </w:r>
    </w:p>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vertAlign w:val="baseline"/>
        </w:rPr>
      </w:pPr>
      <w:r>
        <w:rPr>
          <w:color w:val="000000"/>
          <w:vertAlign w:val="baseline"/>
        </w:rPr>
        <w:t>Skills</w:t>
      </w:r>
    </w:p>
    <w:tbl>
      <w:tblPr>
        <w:tblStyle w:val="documentskn-slm1sectionmulticol"/>
        <w:tblW w:w="0" w:type="auto"/>
        <w:tblInd w:w="0" w:type="dxa"/>
        <w:tblLayout w:type="fixed"/>
        <w:tblCellMar>
          <w:top w:w="0" w:type="dxa"/>
          <w:left w:w="0" w:type="dxa"/>
          <w:bottom w:w="0" w:type="dxa"/>
          <w:right w:w="0" w:type="dxa"/>
        </w:tblCellMar>
      </w:tblPr>
      <w:tblGrid>
        <w:gridCol w:w="3303"/>
        <w:gridCol w:w="390"/>
        <w:gridCol w:w="3303"/>
        <w:gridCol w:w="390"/>
        <w:gridCol w:w="3303"/>
      </w:tblGrid>
      <w:tr>
        <w:tblPrEx>
          <w:tblW w:w="0" w:type="auto"/>
          <w:tblInd w:w="0" w:type="dxa"/>
          <w:tblLayout w:type="fixed"/>
          <w:tblCellMar>
            <w:top w:w="0" w:type="dxa"/>
            <w:left w:w="0" w:type="dxa"/>
            <w:bottom w:w="0" w:type="dxa"/>
            <w:right w:w="0" w:type="dxa"/>
          </w:tblCellMar>
        </w:tblPrEx>
        <w:tc>
          <w:tcPr>
            <w:tcW w:w="3303" w:type="dxa"/>
            <w:noWrap w:val="0"/>
            <w:tcMar>
              <w:top w:w="5" w:type="dxa"/>
              <w:left w:w="5" w:type="dxa"/>
              <w:bottom w:w="5" w:type="dxa"/>
              <w:right w:w="5" w:type="dxa"/>
            </w:tcMar>
            <w:vAlign w:val="top"/>
          </w:tcPr>
          <w:p>
            <w:pPr>
              <w:pStyle w:val="documentskn-slm1ullinth-child1"/>
              <w:numPr>
                <w:ilvl w:val="0"/>
                <w:numId w:val="2"/>
              </w:numPr>
              <w:spacing w:before="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Java</w:t>
            </w:r>
          </w:p>
          <w:p>
            <w:pPr>
              <w:pStyle w:val="documentskn-slm1ulli"/>
              <w:numPr>
                <w:ilvl w:val="0"/>
                <w:numId w:val="2"/>
              </w:numPr>
              <w:spacing w:before="8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Hibernate</w:t>
            </w:r>
          </w:p>
          <w:p>
            <w:pPr>
              <w:pStyle w:val="documentskn-slm1ulli"/>
              <w:numPr>
                <w:ilvl w:val="0"/>
                <w:numId w:val="2"/>
              </w:numPr>
              <w:spacing w:before="8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Spring MVC</w:t>
            </w:r>
          </w:p>
        </w:tc>
        <w:tc>
          <w:tcPr>
            <w:tcW w:w="390" w:type="dxa"/>
            <w:noWrap w:val="0"/>
            <w:tcMar>
              <w:top w:w="5" w:type="dxa"/>
              <w:left w:w="5" w:type="dxa"/>
              <w:bottom w:w="5" w:type="dxa"/>
              <w:right w:w="5" w:type="dxa"/>
            </w:tcMar>
            <w:vAlign w:val="top"/>
          </w:tcPr>
          <w:p>
            <w:pPr>
              <w:pBdr>
                <w:top w:val="none" w:sz="0" w:space="0" w:color="auto"/>
                <w:left w:val="none" w:sz="0" w:space="0" w:color="auto"/>
                <w:bottom w:val="none" w:sz="0" w:space="0" w:color="auto"/>
                <w:right w:val="none" w:sz="0" w:space="0" w:color="auto"/>
              </w:pBdr>
              <w:rPr>
                <w:rFonts w:ascii="Open Sans" w:eastAsia="Open Sans" w:hAnsi="Open Sans" w:cs="Open Sans"/>
                <w:color w:val="000000"/>
                <w:sz w:val="20"/>
                <w:szCs w:val="20"/>
                <w:vertAlign w:val="baseline"/>
              </w:rPr>
            </w:pPr>
          </w:p>
        </w:tc>
        <w:tc>
          <w:tcPr>
            <w:tcW w:w="3303" w:type="dxa"/>
            <w:tcMar>
              <w:top w:w="5" w:type="dxa"/>
              <w:left w:w="5" w:type="dxa"/>
              <w:bottom w:w="5" w:type="dxa"/>
              <w:right w:w="5" w:type="dxa"/>
            </w:tcMar>
            <w:vAlign w:val="top"/>
          </w:tcPr>
          <w:p>
            <w:pPr>
              <w:pStyle w:val="documentskn-slm1ullinth-child1"/>
              <w:numPr>
                <w:ilvl w:val="0"/>
                <w:numId w:val="3"/>
              </w:numPr>
              <w:spacing w:before="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Spring Core</w:t>
            </w:r>
          </w:p>
          <w:p>
            <w:pPr>
              <w:pStyle w:val="documentskn-slm1ulli"/>
              <w:numPr>
                <w:ilvl w:val="0"/>
                <w:numId w:val="3"/>
              </w:numPr>
              <w:spacing w:before="8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Spring Boot</w:t>
            </w:r>
          </w:p>
          <w:p>
            <w:pPr>
              <w:pStyle w:val="documentskn-slm1ulli"/>
              <w:numPr>
                <w:ilvl w:val="0"/>
                <w:numId w:val="3"/>
              </w:numPr>
              <w:spacing w:before="8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Sql</w:t>
            </w:r>
          </w:p>
        </w:tc>
        <w:tc>
          <w:tcPr>
            <w:tcW w:w="390" w:type="dxa"/>
            <w:tcMar>
              <w:top w:w="5" w:type="dxa"/>
              <w:left w:w="5" w:type="dxa"/>
              <w:bottom w:w="5" w:type="dxa"/>
              <w:right w:w="5" w:type="dxa"/>
            </w:tcMar>
            <w:vAlign w:val="top"/>
          </w:tcPr>
          <w:p>
            <w:pPr>
              <w:pBdr>
                <w:top w:val="none" w:sz="0" w:space="0" w:color="auto"/>
                <w:left w:val="none" w:sz="0" w:space="0" w:color="auto"/>
                <w:bottom w:val="none" w:sz="0" w:space="0" w:color="auto"/>
                <w:right w:val="none" w:sz="0" w:space="0" w:color="auto"/>
              </w:pBdr>
              <w:rPr>
                <w:rFonts w:ascii="Open Sans" w:eastAsia="Open Sans" w:hAnsi="Open Sans" w:cs="Open Sans"/>
                <w:color w:val="000000"/>
                <w:sz w:val="20"/>
                <w:szCs w:val="20"/>
                <w:vertAlign w:val="baseline"/>
              </w:rPr>
            </w:pPr>
          </w:p>
        </w:tc>
        <w:tc>
          <w:tcPr>
            <w:tcW w:w="3303" w:type="dxa"/>
            <w:tcMar>
              <w:top w:w="5" w:type="dxa"/>
              <w:left w:w="5" w:type="dxa"/>
              <w:bottom w:w="5" w:type="dxa"/>
              <w:right w:w="5" w:type="dxa"/>
            </w:tcMar>
            <w:vAlign w:val="top"/>
          </w:tcPr>
          <w:p>
            <w:pPr>
              <w:pStyle w:val="documentskn-slm1ullinth-child1"/>
              <w:numPr>
                <w:ilvl w:val="0"/>
                <w:numId w:val="4"/>
              </w:numPr>
              <w:spacing w:before="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Maven</w:t>
            </w:r>
          </w:p>
          <w:p>
            <w:pPr>
              <w:pStyle w:val="documentskn-slm1ulli"/>
              <w:numPr>
                <w:ilvl w:val="0"/>
                <w:numId w:val="4"/>
              </w:numPr>
              <w:spacing w:before="80" w:after="0"/>
              <w:ind w:left="240" w:right="0" w:hanging="192"/>
              <w:rPr>
                <w:rFonts w:ascii="Open Sans" w:eastAsia="Open Sans" w:hAnsi="Open Sans" w:cs="Open Sans"/>
                <w:color w:val="000000"/>
                <w:sz w:val="20"/>
                <w:szCs w:val="20"/>
                <w:vertAlign w:val="baseline"/>
              </w:rPr>
            </w:pPr>
            <w:r>
              <w:rPr>
                <w:rFonts w:ascii="Open Sans" w:eastAsia="Open Sans" w:hAnsi="Open Sans" w:cs="Open Sans"/>
                <w:color w:val="000000"/>
                <w:sz w:val="20"/>
                <w:szCs w:val="20"/>
                <w:vertAlign w:val="baseline"/>
              </w:rPr>
              <w:t>Rest API</w:t>
            </w:r>
          </w:p>
        </w:tc>
      </w:tr>
    </w:tbl>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vertAlign w:val="baseline"/>
        </w:rPr>
      </w:pPr>
      <w:r>
        <w:rPr>
          <w:color w:val="000000"/>
          <w:vertAlign w:val="baseline"/>
        </w:rPr>
        <w:t>Experience</w:t>
      </w:r>
    </w:p>
    <w:tbl>
      <w:tblPr>
        <w:tblStyle w:val="documentskn-slm1twocolparatable"/>
        <w:tblW w:w="0" w:type="auto"/>
        <w:tblCellSpacing w:w="0" w:type="dxa"/>
        <w:tblInd w:w="0" w:type="dxa"/>
        <w:tblLayout w:type="fixed"/>
        <w:tblCellMar>
          <w:top w:w="0" w:type="dxa"/>
          <w:left w:w="0" w:type="dxa"/>
          <w:bottom w:w="0" w:type="dxa"/>
          <w:right w:w="0" w:type="dxa"/>
        </w:tblCellMar>
      </w:tblPr>
      <w:tblGrid>
        <w:gridCol w:w="1800"/>
        <w:gridCol w:w="240"/>
        <w:gridCol w:w="8600"/>
      </w:tblGrid>
      <w:tr>
        <w:tblPrEx>
          <w:tblW w:w="0" w:type="auto"/>
          <w:tblCellSpacing w:w="0" w:type="dxa"/>
          <w:tblInd w:w="0" w:type="dxa"/>
          <w:tblLayout w:type="fixed"/>
          <w:tblCellMar>
            <w:top w:w="0" w:type="dxa"/>
            <w:left w:w="0" w:type="dxa"/>
            <w:bottom w:w="0" w:type="dxa"/>
            <w:right w:w="0" w:type="dxa"/>
          </w:tblCellMar>
        </w:tblPrEx>
        <w:trPr>
          <w:tblCellSpacing w:w="0" w:type="dxa"/>
        </w:trPr>
        <w:tc>
          <w:tcPr>
            <w:tcW w:w="1800" w:type="dxa"/>
            <w:noWrap w:val="0"/>
            <w:tcMar>
              <w:top w:w="0" w:type="dxa"/>
              <w:left w:w="0" w:type="dxa"/>
              <w:bottom w:w="0" w:type="dxa"/>
              <w:right w:w="0" w:type="dxa"/>
            </w:tcMar>
            <w:vAlign w:val="top"/>
          </w:tcPr>
          <w:p>
            <w:pPr>
              <w:rPr>
                <w:rStyle w:val="span"/>
                <w:rFonts w:ascii="Open Sans" w:eastAsia="Open Sans" w:hAnsi="Open Sans" w:cs="Open Sans" w:hint="default"/>
                <w:caps w:val="0"/>
                <w:color w:val="666666"/>
                <w:sz w:val="20"/>
                <w:szCs w:val="20"/>
                <w:lang w:val="en-US"/>
              </w:rPr>
            </w:pPr>
            <w:r>
              <w:rPr>
                <w:rStyle w:val="span"/>
                <w:rFonts w:ascii="Open Sans" w:eastAsia="Open Sans" w:hAnsi="Open Sans" w:cs="Open Sans" w:hint="default"/>
                <w:caps w:val="0"/>
                <w:color w:val="666666"/>
                <w:sz w:val="20"/>
                <w:szCs w:val="20"/>
                <w:lang w:val="en-US"/>
              </w:rPr>
              <w:t>11/2022-11/2023</w:t>
            </w:r>
          </w:p>
        </w:tc>
        <w:tc>
          <w:tcPr>
            <w:tcW w:w="240" w:type="dxa"/>
            <w:noWrap w:val="0"/>
            <w:tcMar>
              <w:top w:w="0" w:type="dxa"/>
              <w:left w:w="0" w:type="dxa"/>
              <w:bottom w:w="0" w:type="dxa"/>
              <w:right w:w="0" w:type="dxa"/>
            </w:tcMar>
            <w:vAlign w:val="top"/>
          </w:tcPr>
          <w:p>
            <w:pPr>
              <w:rPr>
                <w:rStyle w:val="span"/>
                <w:rFonts w:ascii="Open Sans" w:eastAsia="Open Sans" w:hAnsi="Open Sans" w:cs="Open Sans"/>
                <w:caps w:val="0"/>
                <w:color w:val="666666"/>
                <w:sz w:val="20"/>
                <w:szCs w:val="20"/>
              </w:rPr>
            </w:pPr>
          </w:p>
        </w:tc>
        <w:tc>
          <w:tcPr>
            <w:tcW w:w="8600" w:type="dxa"/>
            <w:tcMar>
              <w:top w:w="0" w:type="dxa"/>
              <w:left w:w="0" w:type="dxa"/>
              <w:bottom w:w="0" w:type="dxa"/>
              <w:right w:w="0" w:type="dxa"/>
            </w:tcMar>
            <w:vAlign w:val="top"/>
          </w:tcPr>
          <w:p>
            <w:pPr>
              <w:pStyle w:val="p"/>
              <w:spacing w:before="0" w:after="0"/>
              <w:ind w:left="100" w:right="0"/>
              <w:rPr>
                <w:rStyle w:val="span"/>
                <w:rFonts w:ascii="Open Sans" w:eastAsia="Open Sans" w:hAnsi="Open Sans" w:cs="Open Sans" w:hint="default"/>
                <w:caps w:val="0"/>
                <w:color w:val="000000"/>
                <w:sz w:val="20"/>
                <w:szCs w:val="20"/>
                <w:vertAlign w:val="baseline"/>
                <w:lang w:val="en-US"/>
              </w:rPr>
            </w:pPr>
            <w:r>
              <w:rPr>
                <w:rStyle w:val="span"/>
                <w:rFonts w:ascii="Open Sans" w:eastAsia="Open Sans" w:hAnsi="Open Sans" w:cs="Open Sans" w:hint="default"/>
                <w:caps w:val="0"/>
                <w:color w:val="000000"/>
                <w:sz w:val="20"/>
                <w:szCs w:val="20"/>
                <w:vertAlign w:val="baseline"/>
                <w:lang w:val="en-US"/>
              </w:rPr>
              <w:t>Senior Software Engineer, Newgen ,Noida,India</w:t>
            </w:r>
          </w:p>
          <w:p>
            <w:pPr>
              <w:pStyle w:val="p"/>
              <w:spacing w:before="0" w:after="0"/>
              <w:ind w:right="0"/>
              <w:rPr>
                <w:rStyle w:val="span"/>
                <w:rFonts w:ascii="Open Sans" w:eastAsia="Open Sans" w:hAnsi="Open Sans" w:cs="Open Sans" w:hint="default"/>
                <w:b/>
                <w:bCs/>
                <w:caps w:val="0"/>
                <w:color w:val="000000"/>
                <w:sz w:val="20"/>
                <w:szCs w:val="20"/>
                <w:vertAlign w:val="baseline"/>
                <w:lang w:val="en-US"/>
              </w:rPr>
            </w:pPr>
          </w:p>
          <w:p>
            <w:pPr>
              <w:pStyle w:val="p"/>
              <w:spacing w:before="0" w:after="0"/>
              <w:ind w:right="0"/>
              <w:rPr>
                <w:rStyle w:val="span"/>
                <w:rFonts w:ascii="Open Sans" w:eastAsia="Open Sans" w:hAnsi="Open Sans" w:cs="Open Sans" w:hint="default"/>
                <w:b/>
                <w:bCs/>
                <w:caps w:val="0"/>
                <w:color w:val="000000"/>
                <w:sz w:val="24"/>
                <w:szCs w:val="24"/>
                <w:vertAlign w:val="baseline"/>
                <w:lang w:val="en-US"/>
              </w:rPr>
            </w:pPr>
            <w:r>
              <w:rPr>
                <w:rStyle w:val="span"/>
                <w:rFonts w:ascii="Open Sans" w:eastAsia="Open Sans" w:hAnsi="Open Sans" w:cs="Open Sans" w:hint="default"/>
                <w:b/>
                <w:bCs/>
                <w:caps w:val="0"/>
                <w:color w:val="000000"/>
                <w:sz w:val="24"/>
                <w:szCs w:val="24"/>
                <w:vertAlign w:val="baseline"/>
                <w:lang w:val="en-US"/>
              </w:rPr>
              <w:t>Worked in Al-Rajhi Bank Project in Riyadh(Saudi Arabia) Onsite:</w:t>
            </w:r>
            <w:bookmarkStart w:id="0" w:name="_GoBack"/>
            <w:bookmarkEnd w:id="0"/>
          </w:p>
          <w:p>
            <w:pPr>
              <w:pStyle w:val="p"/>
              <w:spacing w:before="0" w:after="0"/>
              <w:ind w:right="0"/>
              <w:rPr>
                <w:rStyle w:val="span"/>
                <w:rFonts w:ascii="Open Sans" w:eastAsia="Open Sans" w:hAnsi="Open Sans" w:cs="Open Sans" w:hint="default"/>
                <w:caps w:val="0"/>
                <w:color w:val="000000"/>
                <w:sz w:val="20"/>
                <w:szCs w:val="20"/>
                <w:vertAlign w:val="baseline"/>
                <w:lang w:val="en-US"/>
              </w:rPr>
            </w:pPr>
          </w:p>
          <w:p>
            <w:pPr>
              <w:pStyle w:val="documentskn-slm1ullinth-child1"/>
              <w:numPr>
                <w:ilvl w:val="0"/>
                <w:numId w:val="5"/>
              </w:numPr>
              <w:spacing w:before="80" w:after="0"/>
              <w:ind w:left="340" w:right="0" w:hanging="192"/>
              <w:rPr>
                <w:rStyle w:val="span"/>
                <w:rFonts w:ascii="Open Sans" w:eastAsia="Open Sans" w:hAnsi="Open Sans" w:cs="Open Sans" w:hint="default"/>
                <w:caps w:val="0"/>
                <w:color w:val="000000"/>
                <w:sz w:val="20"/>
                <w:szCs w:val="20"/>
                <w:vertAlign w:val="baseline"/>
                <w:lang w:val="en-US"/>
              </w:rPr>
            </w:pPr>
            <w:r>
              <w:rPr>
                <w:rStyle w:val="span"/>
                <w:rFonts w:ascii="Open Sans" w:eastAsia="Open Sans" w:hAnsi="Open Sans" w:cs="Open Sans" w:hint="default"/>
                <w:b/>
                <w:bCs/>
                <w:caps w:val="0"/>
                <w:color w:val="000000"/>
                <w:sz w:val="20"/>
                <w:szCs w:val="20"/>
                <w:vertAlign w:val="baseline"/>
                <w:lang w:val="en-US"/>
              </w:rPr>
              <w:t>Payroll</w:t>
            </w:r>
            <w:r>
              <w:rPr>
                <w:rStyle w:val="span"/>
                <w:rFonts w:ascii="Open Sans" w:eastAsia="Open Sans" w:hAnsi="Open Sans" w:cs="Open Sans" w:hint="default"/>
                <w:caps w:val="0"/>
                <w:color w:val="000000"/>
                <w:sz w:val="20"/>
                <w:szCs w:val="20"/>
                <w:vertAlign w:val="baseline"/>
                <w:lang w:val="en-US"/>
              </w:rPr>
              <w:t>-Worked independently onsite on retail loan procurement by user through mobile application.I worked on the product Payroll i.e. the users who are under direct payroll of bank.</w:t>
            </w:r>
          </w:p>
          <w:p>
            <w:pPr>
              <w:pStyle w:val="documentskn-slm1ullinth-child1"/>
              <w:numPr>
                <w:ilvl w:val="0"/>
                <w:numId w:val="5"/>
              </w:numPr>
              <w:spacing w:before="80" w:after="0"/>
              <w:ind w:left="340" w:right="0" w:hanging="192"/>
              <w:rPr>
                <w:rStyle w:val="span"/>
                <w:rFonts w:ascii="Open Sans" w:eastAsia="Open Sans" w:hAnsi="Open Sans" w:cs="Open Sans" w:hint="default"/>
                <w:caps w:val="0"/>
                <w:color w:val="000000"/>
                <w:sz w:val="20"/>
                <w:szCs w:val="20"/>
                <w:vertAlign w:val="baseline"/>
                <w:lang w:val="en-US"/>
              </w:rPr>
            </w:pPr>
            <w:r>
              <w:rPr>
                <w:rStyle w:val="span"/>
                <w:rFonts w:ascii="Open Sans" w:eastAsia="Open Sans" w:hAnsi="Open Sans" w:cs="Open Sans" w:hint="default"/>
                <w:b/>
                <w:bCs/>
                <w:caps w:val="0"/>
                <w:color w:val="000000"/>
                <w:sz w:val="20"/>
                <w:szCs w:val="20"/>
                <w:vertAlign w:val="baseline"/>
                <w:lang w:val="en-US"/>
              </w:rPr>
              <w:t>Share Murabaha</w:t>
            </w:r>
            <w:r>
              <w:rPr>
                <w:rStyle w:val="span"/>
                <w:rFonts w:ascii="Open Sans" w:eastAsia="Open Sans" w:hAnsi="Open Sans" w:cs="Open Sans" w:hint="default"/>
                <w:caps w:val="0"/>
                <w:color w:val="000000"/>
                <w:sz w:val="20"/>
                <w:szCs w:val="20"/>
                <w:vertAlign w:val="baseline"/>
                <w:lang w:val="en-US"/>
              </w:rPr>
              <w:t>-Also worked on another project in Alrajhi only where the branch loans were to be obtained against buying and selling shares in addition to commodity.</w:t>
            </w:r>
          </w:p>
          <w:p>
            <w:pPr>
              <w:pStyle w:val="documentskn-slm1ullinth-child1"/>
              <w:numPr>
                <w:ilvl w:val="0"/>
                <w:numId w:val="0"/>
              </w:numPr>
              <w:pBdr>
                <w:top w:val="none" w:sz="0" w:space="0" w:color="auto"/>
                <w:left w:val="none" w:sz="0" w:space="0" w:color="auto"/>
                <w:bottom w:val="none" w:sz="0" w:space="0" w:color="auto"/>
                <w:right w:val="none" w:sz="0" w:space="0" w:color="auto"/>
              </w:pBdr>
              <w:spacing w:before="80" w:after="0" w:line="240" w:lineRule="atLeast"/>
              <w:ind w:right="0" w:rightChars="0"/>
              <w:jc w:val="left"/>
              <w:rPr>
                <w:rStyle w:val="span"/>
                <w:rFonts w:ascii="Open Sans" w:eastAsia="Open Sans" w:hAnsi="Open Sans" w:cs="Open Sans" w:hint="default"/>
                <w:caps w:val="0"/>
                <w:color w:val="000000"/>
                <w:sz w:val="20"/>
                <w:szCs w:val="20"/>
                <w:vertAlign w:val="baseline"/>
                <w:lang w:val="en-US"/>
              </w:rPr>
            </w:pPr>
            <w:r>
              <w:rPr>
                <w:rStyle w:val="span"/>
                <w:rFonts w:ascii="Open Sans" w:eastAsia="Open Sans" w:hAnsi="Open Sans" w:cs="Open Sans" w:hint="default"/>
                <w:caps w:val="0"/>
                <w:color w:val="000000"/>
                <w:sz w:val="20"/>
                <w:szCs w:val="20"/>
                <w:vertAlign w:val="baseline"/>
                <w:lang w:val="en-US"/>
              </w:rPr>
              <w:t>As a part of both projects worked on Spring Boot,Spring Core,JDBC,Core Java,SQL and also IBPS which the newgen product used for frontend in many banks.</w:t>
            </w:r>
          </w:p>
          <w:p>
            <w:pPr>
              <w:pStyle w:val="p"/>
              <w:spacing w:before="0" w:after="0"/>
              <w:ind w:left="100" w:right="0"/>
              <w:rPr>
                <w:rStyle w:val="span"/>
                <w:rFonts w:ascii="Open Sans" w:eastAsia="Open Sans" w:hAnsi="Open Sans" w:cs="Open Sans" w:hint="default"/>
                <w:caps w:val="0"/>
                <w:color w:val="000000"/>
                <w:sz w:val="20"/>
                <w:szCs w:val="20"/>
                <w:vertAlign w:val="baseline"/>
                <w:lang w:val="en-US"/>
              </w:rPr>
            </w:pPr>
          </w:p>
        </w:tc>
      </w:tr>
      <w:tr>
        <w:tblPrEx>
          <w:tblW w:w="0" w:type="auto"/>
          <w:tblCellSpacing w:w="0" w:type="dxa"/>
          <w:tblInd w:w="0" w:type="dxa"/>
          <w:tblLayout w:type="fixed"/>
          <w:tblCellMar>
            <w:top w:w="0" w:type="dxa"/>
            <w:left w:w="0" w:type="dxa"/>
            <w:bottom w:w="0" w:type="dxa"/>
            <w:right w:w="0" w:type="dxa"/>
          </w:tblCellMar>
        </w:tblPrEx>
        <w:trPr>
          <w:tblCellSpacing w:w="0" w:type="dxa"/>
        </w:trPr>
        <w:tc>
          <w:tcPr>
            <w:tcW w:w="1800" w:type="dxa"/>
            <w:noWrap w:val="0"/>
            <w:tcMar>
              <w:top w:w="0" w:type="dxa"/>
              <w:left w:w="0" w:type="dxa"/>
              <w:bottom w:w="0" w:type="dxa"/>
              <w:right w:w="0" w:type="dxa"/>
            </w:tcMar>
            <w:vAlign w:val="top"/>
          </w:tcPr>
          <w:p>
            <w:pPr>
              <w:rPr>
                <w:rFonts w:ascii="Open Sans" w:eastAsia="Open Sans" w:hAnsi="Open Sans" w:cs="Open Sans" w:hint="default"/>
                <w:color w:val="000000"/>
                <w:sz w:val="20"/>
                <w:szCs w:val="20"/>
                <w:vertAlign w:val="baseline"/>
                <w:lang w:val="en-US"/>
              </w:rPr>
            </w:pPr>
            <w:r>
              <w:rPr>
                <w:rStyle w:val="span"/>
                <w:rFonts w:ascii="Open Sans" w:eastAsia="Open Sans" w:hAnsi="Open Sans" w:cs="Open Sans"/>
                <w:caps w:val="0"/>
                <w:color w:val="666666"/>
                <w:sz w:val="20"/>
                <w:szCs w:val="20"/>
              </w:rPr>
              <w:t>10/2021</w:t>
            </w:r>
            <w:r>
              <w:rPr>
                <w:rStyle w:val="documentskn-slm1twocolparatabledateswrapper"/>
                <w:rFonts w:ascii="Open Sans" w:eastAsia="Open Sans" w:hAnsi="Open Sans" w:cs="Open Sans"/>
                <w:color w:val="666666"/>
                <w:sz w:val="20"/>
                <w:szCs w:val="20"/>
                <w:vertAlign w:val="baseline"/>
              </w:rPr>
              <w:t xml:space="preserve"> </w:t>
            </w:r>
            <w:r>
              <w:rPr>
                <w:rStyle w:val="span"/>
                <w:rFonts w:ascii="Open Sans" w:eastAsia="Open Sans" w:hAnsi="Open Sans" w:cs="Open Sans"/>
                <w:caps w:val="0"/>
                <w:color w:val="666666"/>
                <w:sz w:val="20"/>
                <w:szCs w:val="20"/>
              </w:rPr>
              <w:t xml:space="preserve">- </w:t>
            </w:r>
            <w:r>
              <w:rPr>
                <w:rStyle w:val="span"/>
                <w:rFonts w:ascii="Open Sans" w:eastAsia="Open Sans" w:hAnsi="Open Sans" w:cs="Open Sans" w:hint="default"/>
                <w:caps w:val="0"/>
                <w:color w:val="666666"/>
                <w:sz w:val="20"/>
                <w:szCs w:val="20"/>
                <w:lang w:val="en-US"/>
              </w:rPr>
              <w:t>11/2022</w:t>
            </w:r>
          </w:p>
        </w:tc>
        <w:tc>
          <w:tcPr>
            <w:tcW w:w="240" w:type="dxa"/>
            <w:noWrap w:val="0"/>
            <w:tcMar>
              <w:top w:w="0" w:type="dxa"/>
              <w:left w:w="0" w:type="dxa"/>
              <w:bottom w:w="0" w:type="dxa"/>
              <w:right w:w="0" w:type="dxa"/>
            </w:tcMar>
            <w:vAlign w:val="top"/>
          </w:tcPr>
          <w:p>
            <w:pPr>
              <w:rPr>
                <w:rStyle w:val="span"/>
                <w:rFonts w:ascii="Open Sans" w:eastAsia="Open Sans" w:hAnsi="Open Sans" w:cs="Open Sans"/>
                <w:caps w:val="0"/>
                <w:color w:val="666666"/>
                <w:sz w:val="20"/>
                <w:szCs w:val="20"/>
              </w:rPr>
            </w:pPr>
          </w:p>
        </w:tc>
        <w:tc>
          <w:tcPr>
            <w:tcW w:w="8600" w:type="dxa"/>
            <w:tcMar>
              <w:top w:w="0" w:type="dxa"/>
              <w:left w:w="0" w:type="dxa"/>
              <w:bottom w:w="0" w:type="dxa"/>
              <w:right w:w="0" w:type="dxa"/>
            </w:tcMar>
            <w:vAlign w:val="top"/>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 xml:space="preserve">Senior Associate, </w:t>
            </w:r>
            <w:r>
              <w:rPr>
                <w:rStyle w:val="span"/>
                <w:rFonts w:ascii="Open Sans" w:eastAsia="Open Sans" w:hAnsi="Open Sans" w:cs="Open Sans"/>
                <w:b/>
                <w:bCs/>
                <w:caps w:val="0"/>
                <w:color w:val="000000"/>
                <w:sz w:val="20"/>
                <w:szCs w:val="20"/>
              </w:rPr>
              <w:t>Fiserv, Noida, India</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5"/>
              </w:numPr>
              <w:spacing w:before="80" w:after="0"/>
              <w:ind w:left="340" w:right="0" w:hanging="192"/>
              <w:rPr>
                <w:rStyle w:val="span"/>
                <w:rFonts w:ascii="Open Sans" w:eastAsia="Open Sans" w:hAnsi="Open Sans" w:cs="Open Sans"/>
                <w:caps w:val="0"/>
                <w:color w:val="000000"/>
                <w:sz w:val="20"/>
                <w:szCs w:val="20"/>
                <w:vertAlign w:val="baseline"/>
              </w:rPr>
            </w:pPr>
            <w:r>
              <w:rPr>
                <w:rStyle w:val="span"/>
                <w:rFonts w:ascii="Open Sans" w:eastAsia="Open Sans" w:hAnsi="Open Sans" w:cs="Open Sans"/>
                <w:caps w:val="0"/>
                <w:color w:val="000000"/>
                <w:sz w:val="20"/>
                <w:szCs w:val="20"/>
                <w:vertAlign w:val="baseline"/>
              </w:rPr>
              <w:t>Designed front-end and back-end solutions for test-driven development.</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vertAlign w:val="baseline"/>
              </w:rPr>
            </w:pPr>
            <w:r>
              <w:rPr>
                <w:rStyle w:val="span"/>
                <w:rFonts w:ascii="Open Sans" w:eastAsia="Open Sans" w:hAnsi="Open Sans" w:cs="Open Sans"/>
                <w:caps w:val="0"/>
                <w:color w:val="000000"/>
                <w:sz w:val="20"/>
                <w:szCs w:val="20"/>
                <w:vertAlign w:val="baseline"/>
              </w:rPr>
              <w:t>Participated in code review meetings, providing input on bugs, inefficiencies and potential solutions to emergent issues.</w:t>
            </w:r>
          </w:p>
          <w:p>
            <w:pPr>
              <w:pStyle w:val="documentskn-slm1ulli"/>
              <w:numPr>
                <w:ilvl w:val="0"/>
                <w:numId w:val="5"/>
              </w:numPr>
              <w:spacing w:before="80" w:after="0"/>
              <w:ind w:left="340" w:right="0" w:hanging="192"/>
              <w:rPr>
                <w:rStyle w:val="span"/>
                <w:rFonts w:ascii="Open Sans" w:eastAsia="Open Sans" w:hAnsi="Open Sans" w:cs="Open Sans"/>
                <w:caps w:val="0"/>
                <w:color w:val="000000"/>
                <w:sz w:val="20"/>
                <w:szCs w:val="20"/>
                <w:vertAlign w:val="baseline"/>
              </w:rPr>
            </w:pPr>
            <w:r>
              <w:rPr>
                <w:rStyle w:val="span"/>
                <w:rFonts w:ascii="Open Sans" w:eastAsia="Open Sans" w:hAnsi="Open Sans" w:cs="Open Sans"/>
                <w:caps w:val="0"/>
                <w:color w:val="000000"/>
                <w:sz w:val="20"/>
                <w:szCs w:val="20"/>
                <w:vertAlign w:val="baseline"/>
              </w:rPr>
              <w:t>Documented technical specifications and project testing methods for future reference.</w:t>
            </w:r>
          </w:p>
          <w:p>
            <w:pPr>
              <w:pStyle w:val="p"/>
              <w:spacing w:before="0" w:after="0"/>
              <w:ind w:left="100" w:right="0"/>
              <w:rPr>
                <w:rStyle w:val="span"/>
                <w:rFonts w:ascii="Open Sans" w:eastAsia="Open Sans" w:hAnsi="Open Sans" w:cs="Open Sans"/>
                <w:caps w:val="0"/>
                <w:color w:val="000000"/>
                <w:sz w:val="20"/>
                <w:szCs w:val="20"/>
                <w:vertAlign w:val="baseline"/>
              </w:rPr>
            </w:pPr>
            <w:r>
              <w:rPr>
                <w:rStyle w:val="strong"/>
                <w:rFonts w:ascii="Open Sans" w:eastAsia="Open Sans" w:hAnsi="Open Sans" w:cs="Open Sans"/>
                <w:b/>
                <w:bCs/>
                <w:caps w:val="0"/>
                <w:color w:val="000000"/>
                <w:sz w:val="20"/>
                <w:szCs w:val="20"/>
              </w:rPr>
              <w:t>BCPF(Borrower Call Preference)</w:t>
            </w:r>
            <w:r>
              <w:rPr>
                <w:rStyle w:val="span"/>
                <w:rFonts w:ascii="Open Sans" w:eastAsia="Open Sans" w:hAnsi="Open Sans" w:cs="Open Sans"/>
                <w:caps w:val="0"/>
                <w:color w:val="000000"/>
                <w:sz w:val="20"/>
                <w:szCs w:val="20"/>
                <w:vertAlign w:val="baseline"/>
              </w:rPr>
              <w:t>-Client requested for borrower call preferences for seven days of weeks , three times a day and on three types of phones namely cell,home and work involving preferred and inconvenient time to call.</w:t>
            </w:r>
          </w:p>
          <w:p>
            <w:pPr>
              <w:pStyle w:val="p"/>
              <w:spacing w:before="0" w:after="0"/>
              <w:ind w:left="100" w:right="0"/>
              <w:rPr>
                <w:rStyle w:val="span"/>
                <w:rFonts w:ascii="Open Sans" w:eastAsia="Open Sans" w:hAnsi="Open Sans" w:cs="Open Sans"/>
                <w:caps w:val="0"/>
                <w:color w:val="000000"/>
                <w:sz w:val="20"/>
                <w:szCs w:val="20"/>
                <w:vertAlign w:val="baseline"/>
              </w:rPr>
            </w:pPr>
            <w:r>
              <w:rPr>
                <w:rStyle w:val="span"/>
                <w:rFonts w:ascii="Open Sans" w:eastAsia="Open Sans" w:hAnsi="Open Sans" w:cs="Open Sans"/>
                <w:caps w:val="0"/>
                <w:color w:val="000000"/>
                <w:sz w:val="20"/>
                <w:szCs w:val="20"/>
                <w:vertAlign w:val="baseline"/>
              </w:rPr>
              <w:t>As a part of BCPF worked on Spring MVC,Spring core and Spring ORM.</w:t>
            </w:r>
          </w:p>
        </w:tc>
      </w:tr>
    </w:tbl>
    <w:p>
      <w:pPr>
        <w:rPr>
          <w:vanish/>
        </w:rPr>
      </w:pPr>
    </w:p>
    <w:tbl>
      <w:tblPr>
        <w:tblStyle w:val="documentskn-slm1twocolparatable"/>
        <w:tblW w:w="0" w:type="auto"/>
        <w:tblCellSpacing w:w="0" w:type="dxa"/>
        <w:tblInd w:w="0" w:type="dxa"/>
        <w:tblLayout w:type="fixed"/>
        <w:tblCellMar>
          <w:top w:w="0" w:type="dxa"/>
          <w:left w:w="0" w:type="dxa"/>
          <w:bottom w:w="0" w:type="dxa"/>
          <w:right w:w="0" w:type="dxa"/>
        </w:tblCellMar>
      </w:tblPr>
      <w:tblGrid>
        <w:gridCol w:w="1800"/>
        <w:gridCol w:w="200"/>
        <w:gridCol w:w="8640"/>
      </w:tblGrid>
      <w:tr>
        <w:tblPrEx>
          <w:tblW w:w="0" w:type="auto"/>
          <w:tblCellSpacing w:w="0" w:type="dxa"/>
          <w:tblInd w:w="0" w:type="dxa"/>
          <w:tblLayout w:type="fixed"/>
          <w:tblCellMar>
            <w:top w:w="0" w:type="dxa"/>
            <w:left w:w="0" w:type="dxa"/>
            <w:bottom w:w="0" w:type="dxa"/>
            <w:right w:w="0" w:type="dxa"/>
          </w:tblCellMar>
        </w:tblPrEx>
        <w:trPr>
          <w:tblCellSpacing w:w="0" w:type="dxa"/>
        </w:trPr>
        <w:tc>
          <w:tcPr>
            <w:tcW w:w="1800" w:type="dxa"/>
            <w:noWrap w:val="0"/>
            <w:tcMar>
              <w:top w:w="300" w:type="dxa"/>
              <w:left w:w="0" w:type="dxa"/>
              <w:bottom w:w="0" w:type="dxa"/>
              <w:right w:w="0" w:type="dxa"/>
            </w:tcMar>
            <w:vAlign w:val="top"/>
          </w:tcPr>
          <w:p>
            <w:pPr>
              <w:rPr>
                <w:rFonts w:ascii="Open Sans" w:eastAsia="Open Sans" w:hAnsi="Open Sans" w:cs="Open Sans"/>
                <w:color w:val="000000"/>
                <w:sz w:val="20"/>
                <w:szCs w:val="20"/>
                <w:vertAlign w:val="baseline"/>
              </w:rPr>
            </w:pPr>
            <w:r>
              <w:rPr>
                <w:rStyle w:val="span"/>
                <w:rFonts w:ascii="Open Sans" w:eastAsia="Open Sans" w:hAnsi="Open Sans" w:cs="Open Sans"/>
                <w:caps w:val="0"/>
                <w:color w:val="666666"/>
                <w:sz w:val="20"/>
                <w:szCs w:val="20"/>
              </w:rPr>
              <w:t>02/2019</w:t>
            </w:r>
            <w:r>
              <w:rPr>
                <w:rStyle w:val="documentskn-slm1twocolparatabledateswrapper"/>
                <w:rFonts w:ascii="Open Sans" w:eastAsia="Open Sans" w:hAnsi="Open Sans" w:cs="Open Sans"/>
                <w:color w:val="666666"/>
                <w:sz w:val="20"/>
                <w:szCs w:val="20"/>
                <w:vertAlign w:val="baseline"/>
              </w:rPr>
              <w:t xml:space="preserve"> </w:t>
            </w:r>
            <w:r>
              <w:rPr>
                <w:rStyle w:val="span"/>
                <w:rFonts w:ascii="Open Sans" w:eastAsia="Open Sans" w:hAnsi="Open Sans" w:cs="Open Sans"/>
                <w:caps w:val="0"/>
                <w:color w:val="666666"/>
                <w:sz w:val="20"/>
                <w:szCs w:val="20"/>
              </w:rPr>
              <w:t>- 10/2021</w:t>
            </w:r>
          </w:p>
        </w:tc>
        <w:tc>
          <w:tcPr>
            <w:tcW w:w="200" w:type="dxa"/>
            <w:noWrap w:val="0"/>
            <w:tcMar>
              <w:top w:w="300" w:type="dxa"/>
              <w:left w:w="0" w:type="dxa"/>
              <w:bottom w:w="0" w:type="dxa"/>
              <w:right w:w="0" w:type="dxa"/>
            </w:tcMar>
            <w:vAlign w:val="top"/>
          </w:tcPr>
          <w:p>
            <w:pPr>
              <w:rPr>
                <w:rStyle w:val="span"/>
                <w:rFonts w:ascii="Open Sans" w:eastAsia="Open Sans" w:hAnsi="Open Sans" w:cs="Open Sans"/>
                <w:caps w:val="0"/>
                <w:color w:val="666666"/>
                <w:sz w:val="20"/>
                <w:szCs w:val="20"/>
              </w:rPr>
            </w:pPr>
          </w:p>
        </w:tc>
        <w:tc>
          <w:tcPr>
            <w:tcW w:w="8640" w:type="dxa"/>
            <w:tcMar>
              <w:top w:w="300" w:type="dxa"/>
              <w:left w:w="0" w:type="dxa"/>
              <w:bottom w:w="0" w:type="dxa"/>
              <w:right w:w="0" w:type="dxa"/>
            </w:tcMar>
            <w:vAlign w:val="top"/>
          </w:tcPr>
          <w:p>
            <w:pPr>
              <w:rPr>
                <w:rStyle w:val="span"/>
                <w:rFonts w:ascii="Open Sans" w:eastAsia="Open Sans" w:hAnsi="Open Sans" w:cs="Open Sans"/>
                <w:caps w:val="0"/>
                <w:color w:val="666666"/>
                <w:sz w:val="20"/>
                <w:szCs w:val="20"/>
              </w:rPr>
            </w:pPr>
            <w:r>
              <w:rPr>
                <w:rStyle w:val="span"/>
                <w:rFonts w:ascii="Open Sans" w:eastAsia="Open Sans" w:hAnsi="Open Sans" w:cs="Open Sans"/>
                <w:b/>
                <w:bCs/>
                <w:i/>
                <w:iCs/>
                <w:caps w:val="0"/>
                <w:color w:val="000000"/>
                <w:sz w:val="20"/>
                <w:szCs w:val="20"/>
              </w:rPr>
              <w:t xml:space="preserve">Senior Software Engineer, </w:t>
            </w:r>
            <w:r>
              <w:rPr>
                <w:rStyle w:val="span"/>
                <w:rFonts w:ascii="Open Sans" w:eastAsia="Open Sans" w:hAnsi="Open Sans" w:cs="Open Sans"/>
                <w:b/>
                <w:bCs/>
                <w:caps w:val="0"/>
                <w:color w:val="000000"/>
                <w:sz w:val="20"/>
                <w:szCs w:val="20"/>
              </w:rPr>
              <w:t>Capgemini, Hyderabad, India</w:t>
            </w:r>
            <w:r>
              <w:rPr>
                <w:rStyle w:val="documentskn-slm1txtBold"/>
                <w:rFonts w:ascii="Open Sans" w:eastAsia="Open Sans" w:hAnsi="Open Sans" w:cs="Open Sans"/>
                <w:caps w:val="0"/>
                <w:color w:val="000000"/>
                <w:sz w:val="20"/>
                <w:szCs w:val="20"/>
              </w:rPr>
              <w:t xml:space="preserve"> </w:t>
            </w:r>
          </w:p>
          <w:p>
            <w:pPr>
              <w:pStyle w:val="documentskn-slm1ullinth-child1"/>
              <w:numPr>
                <w:ilvl w:val="0"/>
                <w:numId w:val="6"/>
              </w:numPr>
              <w:spacing w:before="80" w:after="0"/>
              <w:ind w:left="340" w:right="0" w:hanging="192"/>
              <w:rPr>
                <w:rStyle w:val="span"/>
                <w:rFonts w:ascii="Open Sans" w:eastAsia="Open Sans" w:hAnsi="Open Sans" w:cs="Open Sans"/>
                <w:caps w:val="0"/>
                <w:color w:val="000000"/>
                <w:sz w:val="20"/>
                <w:szCs w:val="20"/>
                <w:vertAlign w:val="baseline"/>
              </w:rPr>
            </w:pPr>
            <w:r>
              <w:rPr>
                <w:rStyle w:val="span"/>
                <w:rFonts w:ascii="Open Sans" w:eastAsia="Open Sans" w:hAnsi="Open Sans" w:cs="Open Sans"/>
                <w:caps w:val="0"/>
                <w:color w:val="000000"/>
                <w:sz w:val="20"/>
                <w:szCs w:val="20"/>
                <w:vertAlign w:val="baseline"/>
              </w:rPr>
              <w:t>Cooperated with project partners to develop system analysis and new system design based on client specifications.</w:t>
            </w:r>
          </w:p>
          <w:p>
            <w:pPr>
              <w:pStyle w:val="documentskn-slm1ulli"/>
              <w:numPr>
                <w:ilvl w:val="0"/>
                <w:numId w:val="6"/>
              </w:numPr>
              <w:spacing w:before="80" w:after="0"/>
              <w:ind w:left="340" w:right="0" w:hanging="192"/>
              <w:rPr>
                <w:rStyle w:val="span"/>
                <w:rFonts w:ascii="Open Sans" w:eastAsia="Open Sans" w:hAnsi="Open Sans" w:cs="Open Sans"/>
                <w:caps w:val="0"/>
                <w:color w:val="000000"/>
                <w:sz w:val="20"/>
                <w:szCs w:val="20"/>
                <w:vertAlign w:val="baseline"/>
              </w:rPr>
            </w:pPr>
            <w:r>
              <w:rPr>
                <w:rStyle w:val="span"/>
                <w:rFonts w:ascii="Open Sans" w:eastAsia="Open Sans" w:hAnsi="Open Sans" w:cs="Open Sans"/>
                <w:caps w:val="0"/>
                <w:color w:val="000000"/>
                <w:sz w:val="20"/>
                <w:szCs w:val="20"/>
                <w:vertAlign w:val="baseline"/>
              </w:rPr>
              <w:t>Collaborated with development team members to create and integrate high availability solutions for mission-critical applications.</w:t>
            </w:r>
          </w:p>
          <w:p>
            <w:pPr>
              <w:pStyle w:val="p"/>
              <w:spacing w:before="0" w:after="0"/>
              <w:ind w:left="100" w:right="0"/>
              <w:rPr>
                <w:rStyle w:val="span"/>
                <w:rFonts w:ascii="Open Sans" w:eastAsia="Open Sans" w:hAnsi="Open Sans" w:cs="Open Sans"/>
                <w:caps w:val="0"/>
                <w:color w:val="000000"/>
                <w:sz w:val="20"/>
                <w:szCs w:val="20"/>
                <w:vertAlign w:val="baseline"/>
              </w:rPr>
            </w:pPr>
            <w:r>
              <w:rPr>
                <w:rStyle w:val="strong"/>
                <w:rFonts w:ascii="Open Sans" w:eastAsia="Open Sans" w:hAnsi="Open Sans" w:cs="Open Sans"/>
                <w:b/>
                <w:bCs/>
                <w:caps w:val="0"/>
                <w:color w:val="000000"/>
                <w:sz w:val="20"/>
                <w:szCs w:val="20"/>
              </w:rPr>
              <w:t>E-Delivery</w:t>
            </w:r>
            <w:r>
              <w:rPr>
                <w:rStyle w:val="span"/>
                <w:rFonts w:ascii="Open Sans" w:eastAsia="Open Sans" w:hAnsi="Open Sans" w:cs="Open Sans"/>
                <w:caps w:val="0"/>
                <w:color w:val="000000"/>
                <w:sz w:val="20"/>
                <w:szCs w:val="20"/>
                <w:vertAlign w:val="baseline"/>
              </w:rPr>
              <w:t>-Fetch information of clients from database and then according to certain check conditions deliver mail/message whoever signed up for E-delivery like account statements/tax information and other financial reports.</w:t>
            </w:r>
          </w:p>
          <w:p>
            <w:pPr>
              <w:pStyle w:val="p"/>
              <w:spacing w:before="0" w:after="0"/>
              <w:ind w:left="100" w:right="0"/>
              <w:rPr>
                <w:rStyle w:val="span"/>
                <w:rFonts w:ascii="Open Sans" w:eastAsia="Open Sans" w:hAnsi="Open Sans" w:cs="Open Sans"/>
                <w:caps w:val="0"/>
                <w:color w:val="000000"/>
                <w:sz w:val="20"/>
                <w:szCs w:val="20"/>
                <w:vertAlign w:val="baseline"/>
              </w:rPr>
            </w:pPr>
          </w:p>
        </w:tc>
      </w:tr>
    </w:tbl>
    <w:p>
      <w:pPr>
        <w:pStyle w:val="documentskn-slm1sectiontitle"/>
        <w:pBdr>
          <w:top w:val="none" w:sz="0" w:space="0" w:color="auto"/>
          <w:left w:val="none" w:sz="0" w:space="0" w:color="auto"/>
          <w:bottom w:val="none" w:sz="0" w:space="0" w:color="auto"/>
          <w:right w:val="none" w:sz="0" w:space="0" w:color="auto"/>
        </w:pBdr>
        <w:spacing w:before="500" w:after="220"/>
        <w:ind w:left="0" w:right="0"/>
        <w:rPr>
          <w:rFonts w:ascii="Montserrat" w:eastAsia="Montserrat" w:hAnsi="Montserrat" w:cs="Montserrat"/>
          <w:b/>
          <w:bCs/>
          <w:caps/>
          <w:color w:val="000000"/>
          <w:spacing w:val="20"/>
          <w:vertAlign w:val="baseline"/>
        </w:rPr>
      </w:pPr>
      <w:r>
        <w:rPr>
          <w:color w:val="000000"/>
          <w:vertAlign w:val="baseline"/>
        </w:rPr>
        <w:t>Education and Training</w:t>
      </w:r>
    </w:p>
    <w:tbl>
      <w:tblPr>
        <w:tblStyle w:val="documentskn-slm1twocolparatable"/>
        <w:tblW w:w="0" w:type="auto"/>
        <w:tblCellSpacing w:w="0" w:type="dxa"/>
        <w:tblInd w:w="0" w:type="dxa"/>
        <w:tblLayout w:type="fixed"/>
        <w:tblCellMar>
          <w:top w:w="0" w:type="dxa"/>
          <w:left w:w="0" w:type="dxa"/>
          <w:bottom w:w="0" w:type="dxa"/>
          <w:right w:w="0" w:type="dxa"/>
        </w:tblCellMar>
      </w:tblPr>
      <w:tblGrid>
        <w:gridCol w:w="1800"/>
        <w:gridCol w:w="200"/>
        <w:gridCol w:w="8640"/>
      </w:tblGrid>
      <w:tr>
        <w:tblPrEx>
          <w:tblW w:w="0" w:type="auto"/>
          <w:tblCellSpacing w:w="0" w:type="dxa"/>
          <w:tblInd w:w="0" w:type="dxa"/>
          <w:tblLayout w:type="fixed"/>
          <w:tblCellMar>
            <w:top w:w="0" w:type="dxa"/>
            <w:left w:w="0" w:type="dxa"/>
            <w:bottom w:w="0" w:type="dxa"/>
            <w:right w:w="0" w:type="dxa"/>
          </w:tblCellMar>
        </w:tblPrEx>
        <w:trPr>
          <w:tblCellSpacing w:w="0" w:type="dxa"/>
        </w:trPr>
        <w:tc>
          <w:tcPr>
            <w:tcW w:w="1800" w:type="dxa"/>
            <w:noWrap w:val="0"/>
            <w:tcMar>
              <w:top w:w="0" w:type="dxa"/>
              <w:left w:w="0" w:type="dxa"/>
              <w:bottom w:w="0" w:type="dxa"/>
              <w:right w:w="0" w:type="dxa"/>
            </w:tcMar>
            <w:vAlign w:val="top"/>
          </w:tcPr>
          <w:p>
            <w:pPr>
              <w:rPr>
                <w:rFonts w:ascii="Open Sans" w:eastAsia="Open Sans" w:hAnsi="Open Sans" w:cs="Open Sans"/>
                <w:color w:val="000000"/>
                <w:sz w:val="20"/>
                <w:szCs w:val="20"/>
                <w:vertAlign w:val="baseline"/>
              </w:rPr>
            </w:pPr>
            <w:r>
              <w:rPr>
                <w:rStyle w:val="span"/>
                <w:rFonts w:ascii="Open Sans" w:eastAsia="Open Sans" w:hAnsi="Open Sans" w:cs="Open Sans"/>
                <w:caps w:val="0"/>
                <w:color w:val="666666"/>
                <w:sz w:val="20"/>
                <w:szCs w:val="20"/>
              </w:rPr>
              <w:t>06/2018</w:t>
            </w:r>
          </w:p>
        </w:tc>
        <w:tc>
          <w:tcPr>
            <w:tcW w:w="200" w:type="dxa"/>
            <w:noWrap w:val="0"/>
            <w:tcMar>
              <w:top w:w="0" w:type="dxa"/>
              <w:left w:w="0" w:type="dxa"/>
              <w:bottom w:w="0" w:type="dxa"/>
              <w:right w:w="0" w:type="dxa"/>
            </w:tcMar>
            <w:vAlign w:val="top"/>
          </w:tcPr>
          <w:p>
            <w:pPr>
              <w:rPr>
                <w:rStyle w:val="span"/>
                <w:rFonts w:ascii="Open Sans" w:eastAsia="Open Sans" w:hAnsi="Open Sans" w:cs="Open Sans"/>
                <w:caps w:val="0"/>
                <w:color w:val="666666"/>
                <w:sz w:val="20"/>
                <w:szCs w:val="20"/>
              </w:rPr>
            </w:pPr>
          </w:p>
        </w:tc>
        <w:tc>
          <w:tcPr>
            <w:tcW w:w="8640" w:type="dxa"/>
            <w:tcMar>
              <w:top w:w="0" w:type="dxa"/>
              <w:left w:w="0" w:type="dxa"/>
              <w:bottom w:w="0" w:type="dxa"/>
              <w:right w:w="0" w:type="dxa"/>
            </w:tcMar>
            <w:vAlign w:val="top"/>
          </w:tcPr>
          <w:p>
            <w:pPr>
              <w:pStyle w:val="documentskn-slm1dispBlk"/>
              <w:spacing w:before="0" w:after="0"/>
              <w:ind w:left="0" w:right="0"/>
              <w:rPr>
                <w:rStyle w:val="documentskn-slm1twocolparatablesinglecolumndategap"/>
                <w:rFonts w:ascii="Open Sans" w:eastAsia="Open Sans" w:hAnsi="Open Sans" w:cs="Open Sans"/>
                <w:caps w:val="0"/>
                <w:color w:val="000000"/>
                <w:sz w:val="20"/>
                <w:szCs w:val="20"/>
                <w:vertAlign w:val="baseline"/>
              </w:rPr>
            </w:pPr>
            <w:r>
              <w:rPr>
                <w:rStyle w:val="documentskn-slm1txtBold"/>
                <w:rFonts w:ascii="Open Sans" w:eastAsia="Open Sans" w:hAnsi="Open Sans" w:cs="Open Sans"/>
                <w:caps w:val="0"/>
                <w:color w:val="000000"/>
                <w:sz w:val="20"/>
                <w:szCs w:val="20"/>
              </w:rPr>
              <w:t>Bachelor of Science</w:t>
            </w:r>
            <w:r>
              <w:rPr>
                <w:rStyle w:val="span"/>
                <w:rFonts w:ascii="Open Sans" w:eastAsia="Open Sans" w:hAnsi="Open Sans" w:cs="Open Sans"/>
                <w:caps w:val="0"/>
                <w:color w:val="000000"/>
                <w:sz w:val="20"/>
                <w:szCs w:val="20"/>
              </w:rPr>
              <w:t xml:space="preserve">, </w:t>
            </w:r>
            <w:r>
              <w:rPr>
                <w:rStyle w:val="documentskn-slm1txtBold"/>
                <w:rFonts w:ascii="Open Sans" w:eastAsia="Open Sans" w:hAnsi="Open Sans" w:cs="Open Sans"/>
                <w:caps w:val="0"/>
                <w:color w:val="000000"/>
                <w:sz w:val="20"/>
                <w:szCs w:val="20"/>
              </w:rPr>
              <w:t>Electronics Instrumentation And Control</w:t>
            </w:r>
          </w:p>
          <w:p>
            <w:pPr>
              <w:pStyle w:val="documentskn-slm1dispBlk"/>
              <w:spacing w:before="0" w:after="0"/>
              <w:ind w:left="0" w:right="0"/>
              <w:rPr>
                <w:rStyle w:val="documentskn-slm1twocolparatablesinglecolumndategap"/>
                <w:rFonts w:ascii="Open Sans" w:eastAsia="Open Sans" w:hAnsi="Open Sans" w:cs="Open Sans"/>
                <w:caps w:val="0"/>
                <w:color w:val="000000"/>
                <w:sz w:val="20"/>
                <w:szCs w:val="20"/>
                <w:vertAlign w:val="baseline"/>
              </w:rPr>
            </w:pPr>
            <w:r>
              <w:rPr>
                <w:rStyle w:val="documentskn-slm1txtBold"/>
                <w:rFonts w:ascii="Open Sans" w:eastAsia="Open Sans" w:hAnsi="Open Sans" w:cs="Open Sans"/>
                <w:i/>
                <w:iCs/>
                <w:caps w:val="0"/>
                <w:color w:val="000000"/>
                <w:sz w:val="20"/>
                <w:szCs w:val="20"/>
              </w:rPr>
              <w:t>Thapar University</w:t>
            </w:r>
            <w:r>
              <w:rPr>
                <w:rStyle w:val="span"/>
                <w:rFonts w:ascii="Open Sans" w:eastAsia="Open Sans" w:hAnsi="Open Sans" w:cs="Open Sans"/>
                <w:caps w:val="0"/>
                <w:color w:val="000000"/>
                <w:sz w:val="20"/>
                <w:szCs w:val="20"/>
              </w:rPr>
              <w:t>, Patiala,Punjab</w:t>
            </w:r>
            <w:r>
              <w:rPr>
                <w:rStyle w:val="documentskn-slm1twocolparatablesinglecolumndategap"/>
                <w:rFonts w:ascii="Open Sans" w:eastAsia="Open Sans" w:hAnsi="Open Sans" w:cs="Open Sans"/>
                <w:caps w:val="0"/>
                <w:color w:val="000000"/>
                <w:sz w:val="20"/>
                <w:szCs w:val="20"/>
                <w:vertAlign w:val="baseline"/>
              </w:rPr>
              <w:t xml:space="preserve"> </w:t>
            </w:r>
          </w:p>
        </w:tc>
      </w:tr>
    </w:tbl>
    <w:p>
      <w:pPr>
        <w:rPr>
          <w:rFonts w:ascii="Open Sans" w:eastAsia="Open Sans" w:hAnsi="Open Sans" w:cs="Open Sans"/>
          <w:color w:val="000000"/>
          <w:sz w:val="20"/>
          <w:szCs w:val="20"/>
          <w:vertAlign w:val="baseli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9"/>
          </v:shape>
        </w:pict>
      </w:r>
    </w:p>
    <w:sectPr>
      <w:headerReference w:type="default" r:id="rId10"/>
      <w:footerReference w:type="default" r:id="rId11"/>
      <w:type w:val="continuous"/>
      <w:pgSz w:w="12240" w:h="15840"/>
      <w:pgMar w:top="400" w:right="800" w:bottom="800" w:left="800" w:header="0" w:footer="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Montserrat">
    <w:panose1 w:val="00000500000000000000"/>
    <w:charset w:val="00"/>
    <w:family w:val="auto"/>
    <w:pitch w:val="default"/>
    <w:sig w:usb0="00000000" w:usb1="00000000" w:usb2="00000000" w:usb3="00000000" w:csb0="00000001" w:csb1="00000000"/>
    <w:embedRegular r:id="rId1" w:fontKey="{DF6C4A11-696E-456F-B4A5-AA6CC1F8AFEA}"/>
    <w:embedBold r:id="rId2" w:fontKey="{1EC1AEBF-95E9-4CA9-9080-136B6A01859A}"/>
  </w:font>
  <w:font w:name="Open Sans">
    <w:panose1 w:val="020B0606030504020204"/>
    <w:charset w:val="00"/>
    <w:family w:val="auto"/>
    <w:pitch w:val="default"/>
    <w:sig w:usb0="00000000" w:usb1="00000000" w:usb2="00000000" w:usb3="00000000" w:csb0="00000001" w:csb1="00000000"/>
    <w:embedRegular r:id="rId3" w:fontKey="{47242A33-9CA8-4EFE-B62D-1C3A464E42E6}"/>
    <w:embedBold r:id="rId4" w:fontKey="{92E87B74-6643-45D1-82FA-8B23DC27A3CD}"/>
    <w:embedBoldItalic r:id="rId5" w:fontKey="{70DA5229-97A9-4196-9B3B-AFD740647E75}"/>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one" w:sz="0" w:space="0" w:color="auto"/>
        <w:left w:val="none" w:sz="0" w:space="0" w:color="auto"/>
        <w:bottom w:val="none" w:sz="0" w:space="0" w:color="auto"/>
        <w:right w:val="none" w:sz="0" w:space="0" w:color="auto"/>
        <w:between w:val="none" w:sz="0" w:space="0" w:color="auto"/>
      </w:pBdr>
      <w:spacing w:before="0" w:after="0"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one" w:sz="0" w:space="0" w:color="auto"/>
        <w:left w:val="none" w:sz="0" w:space="0" w:color="auto"/>
        <w:bottom w:val="none" w:sz="0" w:space="0" w:color="auto"/>
        <w:right w:val="none" w:sz="0" w:space="0" w:color="auto"/>
        <w:between w:val="none" w:sz="0" w:space="0" w:color="auto"/>
      </w:pBdr>
      <w:spacing w:before="0" w:after="0" w:line="20" w:lineRule="auto"/>
    </w:pPr>
    <w:r>
      <w:rPr>
        <w:color w:val="FFFFFF"/>
        <w:sz w:val="2"/>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one" w:sz="0" w:space="0" w:color="auto"/>
        <w:left w:val="none" w:sz="0" w:space="0" w:color="auto"/>
        <w:bottom w:val="none" w:sz="0" w:space="0" w:color="auto"/>
        <w:right w:val="none" w:sz="0" w:space="0" w:color="auto"/>
        <w:between w:val="none" w:sz="0" w:space="0" w:color="auto"/>
      </w:pBdr>
      <w:spacing w:before="0" w:after="0"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one" w:sz="0" w:space="0" w:color="auto"/>
        <w:left w:val="none" w:sz="0" w:space="0" w:color="auto"/>
        <w:bottom w:val="none" w:sz="0" w:space="0" w:color="auto"/>
        <w:right w:val="none" w:sz="0" w:space="0" w:color="auto"/>
        <w:between w:val="none" w:sz="0" w:space="0" w:color="auto"/>
      </w:pBdr>
      <w:spacing w:before="0" w:after="0"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nsid w:val="00000004"/>
    <w:multiLevelType w:val="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nsid w:val="00000005"/>
    <w:multiLevelType w:val="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
    <w:nsid w:val="00000006"/>
    <w:multiLevelType w:val="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displayBackgroundShape/>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A137671D"/>
    <w:rsid w:val="A63ECBE3"/>
    <w:rsid w:val="AC7F7510"/>
    <w:rsid w:val="B75B0847"/>
    <w:rsid w:val="BB3B4303"/>
    <w:rsid w:val="F7A7F0D4"/>
    <w:rsid w:val="44FF8E24"/>
    <w:rsid w:val="79FEEBD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0" w:unhideWhenUsed="0"/>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pBdr>
        <w:top w:val="none" w:sz="0" w:space="0" w:color="auto"/>
        <w:left w:val="none" w:sz="0" w:space="0" w:color="auto"/>
        <w:bottom w:val="none" w:sz="0" w:space="0" w:color="auto"/>
        <w:right w:val="none" w:sz="0" w:space="0" w:color="auto"/>
      </w:pBdr>
      <w:spacing w:line="240" w:lineRule="atLeast"/>
      <w:jc w:val="left"/>
    </w:pPr>
    <w:rPr>
      <w:rFonts w:asciiTheme="minorHAnsi" w:eastAsiaTheme="minorEastAsia" w:hAnsiTheme="minorHAnsi" w:cstheme="minorBidi"/>
      <w:sz w:val="24"/>
      <w:szCs w:val="24"/>
      <w:vertAlign w:val="baseline"/>
      <w:lang w:val="en-US" w:eastAsia="en-US" w:bidi="ar-SA"/>
    </w:rPr>
  </w:style>
  <w:style w:type="paragraph" w:styleId="Heading1">
    <w:name w:val="heading 1"/>
    <w:basedOn w:val="Normal"/>
    <w:next w:val="Normal"/>
    <w:link w:val="Heading1Char"/>
    <w:uiPriority w:val="9"/>
    <w:qFormat/>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color w:val="2F5496"/>
      <w:kern w:val="36"/>
      <w:sz w:val="48"/>
      <w:szCs w:val="48"/>
      <w:vertAlign w:val="baseline"/>
    </w:rPr>
  </w:style>
  <w:style w:type="paragraph" w:styleId="Heading2">
    <w:name w:val="heading 2"/>
    <w:basedOn w:val="Normal"/>
    <w:next w:val="Normal"/>
    <w:link w:val="Heading2Char"/>
    <w:uiPriority w:val="9"/>
    <w:qFormat/>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color w:val="2F5496"/>
      <w:sz w:val="36"/>
      <w:szCs w:val="36"/>
      <w:vertAlign w:val="baseline"/>
    </w:rPr>
  </w:style>
  <w:style w:type="paragraph" w:styleId="Heading3">
    <w:name w:val="heading 3"/>
    <w:basedOn w:val="Normal"/>
    <w:next w:val="Normal"/>
    <w:link w:val="Heading3Char"/>
    <w:uiPriority w:val="9"/>
    <w:qFormat/>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color w:val="1F3763"/>
      <w:sz w:val="28"/>
      <w:szCs w:val="28"/>
      <w:vertAlign w:val="baseline"/>
    </w:rPr>
  </w:style>
  <w:style w:type="paragraph" w:styleId="Heading4">
    <w:name w:val="heading 4"/>
    <w:basedOn w:val="Normal"/>
    <w:next w:val="Normal"/>
    <w:link w:val="Heading4Char"/>
    <w:uiPriority w:val="9"/>
    <w:qFormat/>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Cs/>
      <w:color w:val="2F5496"/>
      <w:sz w:val="24"/>
      <w:szCs w:val="24"/>
      <w:vertAlign w:val="baseline"/>
    </w:rPr>
  </w:style>
  <w:style w:type="paragraph" w:styleId="Heading5">
    <w:name w:val="heading 5"/>
    <w:basedOn w:val="Normal"/>
    <w:next w:val="Normal"/>
    <w:link w:val="Heading5Char"/>
    <w:uiPriority w:val="9"/>
    <w:qFormat/>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color w:val="2F5496"/>
      <w:sz w:val="20"/>
      <w:szCs w:val="20"/>
      <w:vertAlign w:val="baseline"/>
    </w:rPr>
  </w:style>
  <w:style w:type="paragraph" w:styleId="Heading6">
    <w:name w:val="heading 6"/>
    <w:basedOn w:val="Normal"/>
    <w:next w:val="Normal"/>
    <w:link w:val="Heading6Char"/>
    <w:uiPriority w:val="9"/>
    <w:qFormat/>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color w:val="1F3763"/>
      <w:sz w:val="16"/>
      <w:szCs w:val="16"/>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CellMar>
        <w:top w:w="0" w:type="dxa"/>
        <w:left w:w="108" w:type="dxa"/>
        <w:bottom w:w="0" w:type="dxa"/>
        <w:right w:w="108" w:type="dxa"/>
      </w:tblCellMar>
    </w:tblPr>
  </w:style>
  <w:style w:type="character" w:customStyle="1" w:styleId="Heading1Char">
    <w:name w:val="Heading 1 Char"/>
    <w:basedOn w:val="DefaultParagraphFont"/>
    <w:link w:val="Heading1"/>
    <w:uiPriority w:val="9"/>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Pr>
      <w:rFonts w:ascii="Times New Roman" w:eastAsia="Times New Roman" w:hAnsi="Times New Roman" w:cs="Times New Roman"/>
      <w:color w:val="1F3763"/>
    </w:rPr>
  </w:style>
  <w:style w:type="paragraph" w:customStyle="1" w:styleId="documentskn-slm1fontsize">
    <w:name w:val="document_skn-slm1_fontsize"/>
    <w:basedOn w:val="Normal"/>
    <w:rPr>
      <w:sz w:val="20"/>
      <w:szCs w:val="20"/>
    </w:rPr>
  </w:style>
  <w:style w:type="paragraph" w:customStyle="1" w:styleId="documentskn-slm1section">
    <w:name w:val="document_skn-slm1_section"/>
    <w:basedOn w:val="Normal"/>
  </w:style>
  <w:style w:type="character" w:customStyle="1" w:styleId="documentskn-slm1nameSecparagraphhmrgcell">
    <w:name w:val="document_skn-slm1_nameSec_paragraph_hmrgcell"/>
    <w:basedOn w:val="DefaultParagraphFont"/>
  </w:style>
  <w:style w:type="character" w:customStyle="1" w:styleId="documentskn-slm1nameSecparagraphname">
    <w:name w:val="document_skn-slm1_nameSec_paragraph_name"/>
    <w:basedOn w:val="DefaultParagraphFont"/>
    <w:rPr>
      <w:shd w:val="clear" w:color="auto" w:fill="0069A5"/>
    </w:rPr>
  </w:style>
  <w:style w:type="paragraph" w:customStyle="1" w:styleId="documentskn-slm1namediv">
    <w:name w:val="document_skn-slm1_name &gt; div"/>
    <w:basedOn w:val="Normal"/>
    <w:pPr>
      <w:pBdr>
        <w:right w:val="none" w:sz="0" w:space="31" w:color="auto"/>
      </w:pBdr>
    </w:pPr>
  </w:style>
  <w:style w:type="character" w:customStyle="1" w:styleId="span">
    <w:name w:val="span"/>
    <w:basedOn w:val="DefaultParagraphFont"/>
    <w:rPr>
      <w:vertAlign w:val="baseline"/>
    </w:rPr>
  </w:style>
  <w:style w:type="character" w:customStyle="1" w:styleId="documentskn-slm1nameSecparagraphresumeTitle">
    <w:name w:val="document_skn-slm1_nameSec_paragraph_resumeTitle"/>
    <w:basedOn w:val="DefaultParagraphFont"/>
    <w:rPr>
      <w:shd w:val="clear" w:color="auto" w:fill="0069A5"/>
    </w:rPr>
  </w:style>
  <w:style w:type="paragraph" w:customStyle="1" w:styleId="documentskn-slm1nameSecparagraphhmrgcellParagraph">
    <w:name w:val="document_skn-slm1_nameSec_paragraph_hmrgcell Paragraph"/>
    <w:basedOn w:val="Normal"/>
    <w:pPr>
      <w:pBdr>
        <w:top w:val="none" w:sz="0" w:space="31" w:color="auto"/>
      </w:pBdr>
    </w:pPr>
  </w:style>
  <w:style w:type="table" w:customStyle="1" w:styleId="documentskn-slm1nameSecparagraph">
    <w:name w:val="document_skn-slm1_nameSec_paragraph"/>
    <w:basedOn w:val="TableNormal"/>
    <w:tblPr/>
  </w:style>
  <w:style w:type="character" w:customStyle="1" w:styleId="documentskn-slm1CNTCSectionhmrgcell">
    <w:name w:val="document_skn-slm1_CNTCSection_hmrgcell"/>
    <w:basedOn w:val="DefaultParagraphFont"/>
    <w:rPr>
      <w:shd w:val="clear" w:color="auto" w:fill="404040"/>
    </w:rPr>
  </w:style>
  <w:style w:type="paragraph" w:customStyle="1" w:styleId="documentskn-slm1CNTCSectionhmrgcellParagraph">
    <w:name w:val="document_skn-slm1_CNTCSection_hmrgcell Paragraph"/>
    <w:basedOn w:val="Normal"/>
    <w:pPr>
      <w:pBdr>
        <w:top w:val="none" w:sz="0" w:space="10" w:color="auto"/>
        <w:bottom w:val="none" w:sz="0" w:space="0" w:color="auto"/>
      </w:pBdr>
      <w:shd w:val="clear" w:color="auto" w:fill="404040"/>
    </w:pPr>
    <w:rPr>
      <w:shd w:val="clear" w:color="auto" w:fill="404040"/>
    </w:rPr>
  </w:style>
  <w:style w:type="character" w:customStyle="1" w:styleId="documentskn-slm1paragraph">
    <w:name w:val="document_skn-slm1_paragraph"/>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vertAlign w:val="baseline"/>
    </w:rPr>
  </w:style>
  <w:style w:type="character" w:customStyle="1" w:styleId="whiteTxt">
    <w:name w:val="whiteTxt"/>
    <w:basedOn w:val="DefaultParagraphFont"/>
    <w:rPr>
      <w:color w:val="FFFFFF"/>
    </w:rPr>
  </w:style>
  <w:style w:type="character" w:customStyle="1" w:styleId="divCharacter">
    <w:name w:val="div Character"/>
    <w:basedOn w:val="DefaultParagraphFont"/>
    <w:rPr>
      <w:vertAlign w:val="baseline"/>
    </w:rPr>
  </w:style>
  <w:style w:type="table" w:customStyle="1" w:styleId="documentskn-slm1sectionTable">
    <w:name w:val="document_skn-slm1_section Table"/>
    <w:basedOn w:val="TableNormal"/>
    <w:tblPr/>
  </w:style>
  <w:style w:type="paragraph" w:customStyle="1" w:styleId="documentskn-slm1heading">
    <w:name w:val="document_skn-slm1_heading"/>
    <w:basedOn w:val="Normal"/>
  </w:style>
  <w:style w:type="paragraph" w:customStyle="1" w:styleId="documentskn-slm1sectiontitle">
    <w:name w:val="document_skn-slm1_sectiontitle"/>
    <w:basedOn w:val="Normal"/>
    <w:pPr>
      <w:spacing w:line="300" w:lineRule="atLeast"/>
    </w:pPr>
    <w:rPr>
      <w:rFonts w:ascii="Montserrat" w:eastAsia="Montserrat" w:hAnsi="Montserrat" w:cs="Montserrat"/>
      <w:b/>
      <w:bCs/>
      <w:caps/>
      <w:spacing w:val="20"/>
      <w:sz w:val="24"/>
      <w:szCs w:val="24"/>
    </w:rPr>
  </w:style>
  <w:style w:type="paragraph" w:customStyle="1" w:styleId="documentskn-slm1paragraphParagraph">
    <w:name w:val="document_skn-slm1_paragraph Paragraph"/>
    <w:basedOn w:val="Normal"/>
  </w:style>
  <w:style w:type="paragraph" w:customStyle="1" w:styleId="documentskn-slm1singlecolumn">
    <w:name w:val="document_skn-slm1_singlecolumn"/>
    <w:basedOn w:val="Normal"/>
  </w:style>
  <w:style w:type="paragraph" w:customStyle="1" w:styleId="documentskn-slm1ullinth-child1">
    <w:name w:val="document_skn-slm1_ul_li_nth-child(1)"/>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vertAlign w:val="baseline"/>
    </w:rPr>
  </w:style>
  <w:style w:type="paragraph" w:customStyle="1" w:styleId="documentskn-slm1ulli">
    <w:name w:val="document_skn-slm1_ul_li"/>
    <w:basedOn w:val="Normal"/>
  </w:style>
  <w:style w:type="character" w:customStyle="1" w:styleId="documentskn-slm1skillSecpaddingcell">
    <w:name w:val="document_skn-slm1_skillSec_paddingcell"/>
    <w:basedOn w:val="DefaultParagraphFont"/>
  </w:style>
  <w:style w:type="table" w:customStyle="1" w:styleId="documentskn-slm1sectionmulticol">
    <w:name w:val="document_skn-slm1_section_multicol"/>
    <w:basedOn w:val="TableNormal"/>
    <w:tblPr/>
  </w:style>
  <w:style w:type="character" w:customStyle="1" w:styleId="documentskn-slm1twocolparatabledateswrapper">
    <w:name w:val="document_skn-slm1_twocolparatable_dates_wrapper"/>
    <w:basedOn w:val="DefaultParagraphFont"/>
  </w:style>
  <w:style w:type="character" w:customStyle="1" w:styleId="documentskn-slm1twocolparatabledategapcell">
    <w:name w:val="document_skn-slm1_twocolparatable_dategapcell"/>
    <w:basedOn w:val="DefaultParagraphFont"/>
  </w:style>
  <w:style w:type="character" w:customStyle="1" w:styleId="documentskn-slm1twocolparatablesinglecolumndategap">
    <w:name w:val="document_skn-slm1_twocolparatable_singlecolumn_dategap"/>
    <w:basedOn w:val="DefaultParagraphFont"/>
  </w:style>
  <w:style w:type="character" w:customStyle="1" w:styleId="documentskn-slm1txtBold">
    <w:name w:val="document_skn-slm1_txtBold"/>
    <w:basedOn w:val="DefaultParagraphFont"/>
    <w:rPr>
      <w:b/>
      <w:bCs/>
    </w:rPr>
  </w:style>
  <w:style w:type="paragraph" w:customStyle="1" w:styleId="documentskn-slm1marleftul">
    <w:name w:val="document_skn-slm1_marleftul"/>
    <w:basedOn w:val="Normal"/>
  </w:style>
  <w:style w:type="character" w:customStyle="1" w:styleId="strong">
    <w:name w:val="strong"/>
    <w:basedOn w:val="DefaultParagraphFont"/>
    <w:rPr>
      <w:vertAlign w:val="baseline"/>
    </w:rPr>
  </w:style>
  <w:style w:type="table" w:customStyle="1" w:styleId="documentskn-slm1twocolparatable">
    <w:name w:val="document_skn-slm1_twocolparatable"/>
    <w:basedOn w:val="TableNormal"/>
    <w:tblPr/>
  </w:style>
  <w:style w:type="paragraph" w:customStyle="1" w:styleId="documentskn-slm1dispBlk">
    <w:name w:val="document_skn-slm1_dispBlk"/>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https://rdxfootmark.naukri.com/v2/track/openCv?trackingInfo=956baa990ab4adcbed09872e51202a78134f530e18705c4458440321091b5b581109140312475a5e0b4356014b4450530401195c1333471b1b1114445f5a0b5048011503504e1c180c571833471b1b061645595a0d535601514841481f0f2b561358191b195115495d0c00584e4209430247460c590858184508105042445b0c0f054e4108120211474a411b1213471b1b111744585a0a554b170010115c6&amp;docType=docx" TargetMode="Externa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3026</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Akarsh  Goel</dc:title>
  <dc:creator>Data</dc:creator>
  <cp:lastModifiedBy>Akarsh Goel</cp:lastModifiedBy>
  <cp:revision>0</cp:revision>
  <dcterms:created xsi:type="dcterms:W3CDTF">2023-11-04T20:05:00Z</dcterms:created>
  <dcterms:modified xsi:type="dcterms:W3CDTF">2023-11-17T22:11:38Z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f3b8113e-aaac-45b4-ad67-41eb37e3da05</vt:lpwstr>
  </property>
  <property fmtid="{D5CDD505-2E9C-101B-9397-08002B2CF9AE}" pid="3" name="KSOProductBuildVer">
    <vt:lpwstr>1033-5.6.0.8082</vt:lpwstr>
  </property>
  <property fmtid="{D5CDD505-2E9C-101B-9397-08002B2CF9AE}" pid="4" name="x1ye=0">
    <vt:lpwstr>uC8AAB+LCAAAAAAABAAVmDWy60AURBekQAwOfiBmZmViZrK0+u+XOXC5Zu7c7j5tCqNpCPuwnMDh+AclCA6HEATiUIRlKAbjcG7iO1QEK5m3gotex/BDEB/MhIWvDJwOejyfdgieiwagsJLg6zEC7FzCz7zRO2pFr5nkTo7shTN+7pu4UbHrokSGU0rf5jnEAiWGfZ81m9IjK7E3qG5OzFKoPy42kAufQuD1qrNeUFpJoIMUZaYgW2F3yOvc1d9</vt:lpwstr>
  </property>
  <property fmtid="{D5CDD505-2E9C-101B-9397-08002B2CF9AE}" pid="5" name="x1ye=1">
    <vt:lpwstr>8mYX3+yobxRSqNbQPN2s6GMNwAlwPs7i1wW6fVRyamvYnjv6kczYH+wBj1VcCGHGUxISXR9xHsw6ksytvqJIpMvV+l6xnuc/iHJY9z8St0qUtsIQ/DS+8A6hGzdsz6LOSeGkhkuUck3AxWIqhHm4bnlV9A06WdnRWkgyCPeRi2qujBVCc9pNBf63cnIsi91/VzDtZa2Yl8rlRIFOWFD/fQIUGJEapUKIPgqlGBbJFfCvvuZLsb+mV6zz7Kr58Hq</vt:lpwstr>
  </property>
  <property fmtid="{D5CDD505-2E9C-101B-9397-08002B2CF9AE}" pid="6" name="x1ye=10">
    <vt:lpwstr>yYaeIbLLNvQyPjoJYLJSG489oYP+E3qvK+ieMiBpNLlT8mV3/p7NZeSTQNWAiDsRT9Y/uylekxvzC3U013mJhhYDWOKVuSjWHEnnS09lOv0wjN815qJmYrM94XQtgoJs4bv6Qqm5xI2zHKrgEPFkpw9Bpd7p8FPnRBanfGFIEgvfc+NDyqgd3yi04u1exJVpuRD5hwcV+g+PCYVOscssPB0+VHauKQEXQdQLQl0N84p+qanUyFljTEBXuHEa/CP</vt:lpwstr>
  </property>
  <property fmtid="{D5CDD505-2E9C-101B-9397-08002B2CF9AE}" pid="7" name="x1ye=11">
    <vt:lpwstr>W8Mg0Vghw0ySA8N8kHt1N8D0fFlLeJyDKwn6PbexBc3Brea6xNsQheAoSIMOX0AnVL28m84jlvFKiC/4tPU9pXGpdMxutF7tTZE781KVeBtUqxRcK8s4wtL6SI76U57rul/A8hfIxrgiG0mga8oqxEce1OSfTQUDj/mT7YT3pP8vr0j73b6Lbbjl6kuAlZsQ9cQfEjxk5WhEKYcqPlNbVmSXgEe6IjouE3vx8EJmEpOhYGUiw6IQq5YgjaaOOqj</vt:lpwstr>
  </property>
  <property fmtid="{D5CDD505-2E9C-101B-9397-08002B2CF9AE}" pid="8" name="x1ye=12">
    <vt:lpwstr>uYUlt6hUyyprP+2bXirjCky71UkMKALjH7UDpjAFMsozFBBn4Hw2k/vLeMkcvLtBmwhr2rXGVGP/jpXY0ldgs0D2+ANRSj6CcNhTTdRiKGGVa/h30jhAeBuRPNQ/G2EP/LuYpfoKOFmjxKNWM9UL1CvGK57Ioa+2nf214DIalTufg6sDSzVw8i8gfYZFpzN3GGlEFWNwSiQK+1H2RqHa8IuEnfTyHjheo8Xk7NjESROUEj5bPRHmfnHv1o8Isoe</vt:lpwstr>
  </property>
  <property fmtid="{D5CDD505-2E9C-101B-9397-08002B2CF9AE}" pid="9" name="x1ye=13">
    <vt:lpwstr>xHtWncVBMxhNRUskaGwfEKelLxui76aq5E1Mc/cbNzBAqVRRPXH8Y/bw5fpeU7hfEpI3YCFZ/jEUhJ9bpnVOWP/abXWJoBwwTTKeW9kvNg64QTSwloHcBRpPyS8xIPDY+AdzN5Cr5vAz6xryPJflJFtJvvzYEIorcWVP6CcUt6RL7htM2SK6DTvqVB9FBY269QEeH7eSKl8Lju2GpCn7ZBzD7BecC8AdP+uqn4POtY9B92oQvhBhtTQ/NgDKD0H</vt:lpwstr>
  </property>
  <property fmtid="{D5CDD505-2E9C-101B-9397-08002B2CF9AE}" pid="10" name="x1ye=14">
    <vt:lpwstr>pWKvFJhHCoy1QJmfWkk+uLoq1eiPsADEClzS/ONTEDOSdhi5MlmJ7PPbXQqK2nI7z5hRs3B/xAKH2nqHn+NUwGH2igoAaeZjTP9mJcHbbmsTqzC4XcsXrgxybQbaO/irWHDo+8du58c3X6LKmXqsOvogwAlRhmi/wm77rj/Zmbek2GGw6XrlA6G+fn19MH+FdczGum9XxMmve1P2qs9LObeZ1Y81VfHfUg9y6+SNzHNwZXAMc0zizeSQL5iHBvt</vt:lpwstr>
  </property>
  <property fmtid="{D5CDD505-2E9C-101B-9397-08002B2CF9AE}" pid="11" name="x1ye=15">
    <vt:lpwstr>7kdOIlRF12d1X6+y4hohiGaP7A/IsVkDUWMMnYKuS1e8bXTGeAXZP2lYxUEcB9Uik7vgvckVWqkCE2iKXY2EIcXx+HhqC/taReIcZO2aK9uyg+UCYPndfLB8HP5gB21FnAoXVtDvT+tA6q/HSsv78FsUndQH28cD+/Pje7g+9Q0CXceW5IU3oa26P6MTopifVqDPGWrxj8pjQmxrAY+cxU/k6qqGo219Ty0+g+lcz745vzQMIakmrxQn98jS6WG</vt:lpwstr>
  </property>
  <property fmtid="{D5CDD505-2E9C-101B-9397-08002B2CF9AE}" pid="12" name="x1ye=16">
    <vt:lpwstr>0fswlJsofzKyi9iWFuBBynQHt6tWoiLtOT0R+EkyT0+9BMRb8Mi9vw9jZkPnsmwTfkOLC9ZElMMVgc9HHosGiZC2AGPOAtL4Mbt0ySjLVWR3GlaF0X6xMwWxprVJ23hm4ziWANiVHjQ9r8aNr3DkUUyV0EtK1IfgJBp3UVMV2y5FDGnPLmXjj/hqlNG43j1gUuKbItLmBbmfQ+HtyMcTmoruwD7egcQHoeR4z53c+GuG0hdLRPK7wznJHFPXJiA</vt:lpwstr>
  </property>
  <property fmtid="{D5CDD505-2E9C-101B-9397-08002B2CF9AE}" pid="13" name="x1ye=17">
    <vt:lpwstr>bpB2apjjSWHe9hsLwa+ie46JP8S2ngQfjnYf43wC+Ic/huz1+/TVAoW1S8Y4aTFz3t0dbFE+uQjLpR8XplNOCXxnL8vP38x7Qe3glLz58kCpsdBHIw+IbYcx1mP2zEOcntk1b/yj5DZpkDJprbILbqyDiRnxc2mS/DVgq6AulKwA5AP61SR2zgTczeVojRXS+h6RRTmJphZb3YHpQ8fTBGRDMLUwg8cfmS5v8pujVlmqchWzjqglbPaaoMfScC+</vt:lpwstr>
  </property>
  <property fmtid="{D5CDD505-2E9C-101B-9397-08002B2CF9AE}" pid="14" name="x1ye=18">
    <vt:lpwstr>0cZQwn4BgCEuGagjkIzC19Sl5tZIigpYGFmB2rYFJ/wvxSeSIOYpmjNq7CqnAqcMm7adkqb8ogHzKF2wjwi3Gx3H7df0fo2aEERgAtgotW1Ce5ZGdRucP1xH0TJyUbIeRM5m2+LEGZlJck+a75ZZ3Y83NZ3xhGZGo7EdD3B/BsVCUfnxy20vX5moqxN5p0O+dHM4GpsB5zBIVYzbXHUvxX5CPsEHMoKHW4dJCUuvUGb/O2n4VIA3cnRXP8xBs9P</vt:lpwstr>
  </property>
  <property fmtid="{D5CDD505-2E9C-101B-9397-08002B2CF9AE}" pid="15" name="x1ye=19">
    <vt:lpwstr>nMon02M6XONsKV5relZy6XZjgGw61de4TEET4aH9p8gYmaLP5UEXaW9ChZ9fd7Pzvway4BNYCc0v4o8HOpj45FZb88cM73CHUn7hYVLGqE2tnVy+6KFFCYTXx40xH7v29y+tYvOr+L2stTogmKMuMfBqwWAQb+RoeJTFIua/bRUzvdlQOXHcRHRefyhHBr9tAeNLe3kXjn0bPL2UO9hLUxDHvmlZvfCFgaOutpDBscpZWscvb3CetnieGhiTaZq</vt:lpwstr>
  </property>
  <property fmtid="{D5CDD505-2E9C-101B-9397-08002B2CF9AE}" pid="16" name="x1ye=2">
    <vt:lpwstr>pfqOLz1epoXOwiLppRnG5HlU/T3pTELbfUqD4VvPPJdDqrmPh+CFcWVjVYob9cwVLZhi7qayvA6kR+WBUM1yI6j12eGB9rJFro9c6krTZCMwknxSmqz3pGs1QZHTyam9EiyQAwknxpOCYbMPkdPUwHy0UlEwBwJUd+VywvzYW/vWNxCfs7s8TPB/oslcDkhLKwzN0YwaEQH1G7CV9DKGixpPVsjDSzPmHyBJyplli8v6x15ZKl29caQDDQrh4U1</vt:lpwstr>
  </property>
  <property fmtid="{D5CDD505-2E9C-101B-9397-08002B2CF9AE}" pid="17" name="x1ye=20">
    <vt:lpwstr>ovbQGL/zL7VFOZzn9rrPLOBr+3fg8VeQwF+sEkiPkCVcTqJafD0bXfKv720iJxvZr9k6Futc06fX6iKtftxc9dmnTOAk6w70pZtXVISJ7mGyiA4eTEkQDrRNFMeF+okSOhITo8DLMoSZblOEWC+JA3Jpm6rrmtF+txBv7y5yGNwWQTot/gpMA38mK1WV9TnIrTgTsLm6PaqmlCeyQ/9ip7yq1nRJYTneoQI+SxXSVYLfj168r7sct1OD1YRLyPS</vt:lpwstr>
  </property>
  <property fmtid="{D5CDD505-2E9C-101B-9397-08002B2CF9AE}" pid="18" name="x1ye=21">
    <vt:lpwstr>xI+YzSVNfz/fPGVBL4wsM6ZiAXxj6Ytzdw1idYN7gw6cqjcMp1DI8Fl1VdyXzBF0NzL1fiKUMZzjZWQqY6hNWrGXWSQyW0XNp0/eR95iN1Bjmzslo5suZsvJXX2PZ/iqz2kmrMYVFuJA9JZ4MLeSi/+pXpoYViPopn/cU1AfzA7C39DYDEQ/CnaxLaBo/gHThfMcdk6+x3XxGsEZDvBpjTGEtwYtuHac3i4R6DfKb/lVoUKWVlpx+7TvR32DcqM</vt:lpwstr>
  </property>
  <property fmtid="{D5CDD505-2E9C-101B-9397-08002B2CF9AE}" pid="19" name="x1ye=22">
    <vt:lpwstr>Ow7AkNMgFQqxoGnJY7/tqSyZBCb3M6VyMDXVzcTuyI4Fjg4LvRh4qLjVpOr3wYe82y5CZnf7y2b5kNKqfXWh0sbei7osoujLdpFvuLfoIgZ162YGNNS789BTzFJDSoC9xYI8yRv13BB9vxLfty2X1WYI1K5JK6sb0NL9adDGflN13ScspaGtFyb3A3SVczZ9IqVZ6M/e5c29vK8vRjdX7MT4nTrhoJXZLgv0I6f3g00nv4l2Btl1vDvkJUiUL+1</vt:lpwstr>
  </property>
  <property fmtid="{D5CDD505-2E9C-101B-9397-08002B2CF9AE}" pid="20" name="x1ye=23">
    <vt:lpwstr>+Os5SsyIiWOfXB+Z55wu2aRtK+g9tCaOs96aipmhAaFceo39sRBKedGxCXu0BrHEx9CLnEOoqGbxGMX92DOBspwDfn9vI3eRasqY8Xy8bqBdZcZF4AYvQCED8y6hiOKWuixnBpwbpcYzj+4z0ruizkd5VFxm2xi40boYHaWdnbUWSL7RbAILDEL1yXKSEPVakkfNbSlr2/qGDu5bvOcyIkK3pLTxd4ggebBJaanhi797ld80VXkor4UK6GqvLH7</vt:lpwstr>
  </property>
  <property fmtid="{D5CDD505-2E9C-101B-9397-08002B2CF9AE}" pid="21" name="x1ye=24">
    <vt:lpwstr>mJ3I3vnde29ritFAnQxQCkKFZo+wSwV1G4kVyyEK/fztLjpjZDhEDgx88+lyQ1QWDO87MM7p2QzHcctde4Tnc351vIpLwqRIYtfij0c2KqdE8TGWHWejVQDCxw1kaTIivcWrXJCmp1U/P+RJTw1AueuXr9MlBOxdhyBJBvw53p7HvChmwPjtzUT0w3PC3YCmbICbDEwqdkXrFT/kqsMEGwnTu/Hm7yPxI3MWfxpGzsBPqetN7H1UrmTxBTOUcZA</vt:lpwstr>
  </property>
  <property fmtid="{D5CDD505-2E9C-101B-9397-08002B2CF9AE}" pid="22" name="x1ye=25">
    <vt:lpwstr>kSUu9N+oQ8cy65d5y0BYwZf18APHN7zHBZubhRkkwq5B3HnFW93prXe3yeQQy3/oNCy1TBucWPvDEPR1UVDulI6+r0ZognBWeaQKRFkt8FckbuhLAcs6nBdr9+6YPBmgUmQIChevIkN7YbGfEzM2XEgrJCzEQYIeicydtXo7r2Cg4rkrj3GYPMQ9V+8qUyopjEB34WELt8UGlHzOF2FGIGl5jbpCajOV+v9epjZKsDp6b+mmyz13WI05k1SMAx9</vt:lpwstr>
  </property>
  <property fmtid="{D5CDD505-2E9C-101B-9397-08002B2CF9AE}" pid="23" name="x1ye=26">
    <vt:lpwstr>tL5lfcGUZ76z6W3QxB/nBpTeVPCjzos2o5cajcd8TA72QPs6dJBhR/nXd80Q8Oy+2lX4ek0DDL6yvRoVdkxsjCYYjqm+onaNFjsBXl/pGggFYb4fhh84U+MaSsZqJW+joXKFF6qcJr4iw+D4WR1UlLHhDHj4iTicRgqSKF4d7xAU0S2ToMMixxyjpsH47dVsXWVUuKIJxiaDzzng0lJe7EBbDmfDff2k+0eNcIm7YZP3cOXCWZ+WJhTw0Wn5rHC</vt:lpwstr>
  </property>
  <property fmtid="{D5CDD505-2E9C-101B-9397-08002B2CF9AE}" pid="24" name="x1ye=27">
    <vt:lpwstr>aA/mOQAPxRi98Y1dq2MVpE911gzf18Oya6xX7aE2d2Go+x32mkc2PA7iMNTz8WuAc5g8u2/vip/IrnZCuOCP2FPeBy7sPugf1MVVSlvAgQltBQ2tIoKqeLBIZPXzpgDb9BMRHfwK/jmoTl2jdpiZF9SoSx/Ka59jCvcg9qdKKuxEEHlRBtEg3d7OVBJmM+4THFMXUJOMdey0XDlzmXtcIInsj6AfozTYzGZxYcs4MMpQqN8+TKIEd1Rq6yq8+OW</vt:lpwstr>
  </property>
  <property fmtid="{D5CDD505-2E9C-101B-9397-08002B2CF9AE}" pid="25" name="x1ye=28">
    <vt:lpwstr>fYbJAQDAbXvTm+kPQOc2V95HmBMNmlqHsGpmVQhDkvP57RhkPCw+3D3SoN5DQxbRw8I6MO/HH3qcw0bvoI+YLtgrqM8gym32apMDfvDLJoHOu3FPk4X1fusvzOTQhmmR0Rd0Yks7inCl+9t+/94rVgG4rHwhsmGJsOSnTNwEeQD0jobS5t74Fr3j9erj4eKAXfO0aV6vcf5BQIsPabyE68bYZ6l6tBQv31CeDr7Zhfes7o7NjW7h8V+SI4k5gRb</vt:lpwstr>
  </property>
  <property fmtid="{D5CDD505-2E9C-101B-9397-08002B2CF9AE}" pid="26" name="x1ye=29">
    <vt:lpwstr>g1U/zrWZFOalkVJQcPu2Gbn/quAOaJUMuF2vImqpt51FpBEbOKc20CYLOtv0Dftp28xgbc6TT84iwX2vYhxUIo7N2HNG97ojJ8VOfoD+3FbTbZwIFiuk2WfqedrT4v230ZbPJ1eVzVzSE8iUwMTTKH2u8hbhM4BpAvMkdYj0h1JtWNJPd94zcs6Gqp91sukQpwfK7eRDpDRgMeRyNWBdxJ+K9fZj8XtIBsmzPr7jQ1Z96NK+XNp4JvNKGT0Yi8A</vt:lpwstr>
  </property>
  <property fmtid="{D5CDD505-2E9C-101B-9397-08002B2CF9AE}" pid="27" name="x1ye=3">
    <vt:lpwstr>dNu+0phXYYDnSGHz6b1CDpH1YVX2bCGiAVCw3Qr6avqW7Qow8flOGC71FDUcVFSxDFABe5mHe4WypCEgbQ+KPgnilS8LSbtyR4aIIRsmOkFZClcAQaPMLMnW5KjJyBR/ebwMhiMs/6ec6/xzqupQHcaJaHSNKNTS8xJgPGNZs2nFX3uEZfMwAfPaJBHG/AB9P3yVr0RVbW4LzuOYY6qcEtOlQ4kcGe1E6eqPDdKaIpYHjMqYIh4toHyQkkW/AUC</vt:lpwstr>
  </property>
  <property fmtid="{D5CDD505-2E9C-101B-9397-08002B2CF9AE}" pid="28" name="x1ye=30">
    <vt:lpwstr>fu4jbxoS5Ygbd1kgOZHaCVETIA5wXauXBeNMfj8OugjzXbL6KCc2HU7uY8PneD9KigNnrDVJZPgqr7sU0zDgjWFziH0POyKj0w9Lrps3fEUc8SSZ9/1NAms6oA0MFtHmrmTdKNeXOEjO73xa0AMxDN1dVtz7N7wkd/wTvSJIor/Js0fO9LSg8YHdaxvwQNy/1Ws+IH2CFAVsxGODE14TSQMezZJLHfky3Llov0Dk078MHwWlRq5ugukINgJjsxF</vt:lpwstr>
  </property>
  <property fmtid="{D5CDD505-2E9C-101B-9397-08002B2CF9AE}" pid="29" name="x1ye=31">
    <vt:lpwstr>nLJ67mF7w+MYFRriOQSCxVmvMxytdjkCfUt17rUbAz5dnfBpEq8/aQA+Ytl3g2ZrCfIEtrE4xHjf2SuACXwpJ+uuumlsNgb+vFMXpHfzVpuhrrdZlW4c52RIjdELOA/ENZ/vaFAWqynRggkzS1YQM8esR593O8QLVG52IGdfwb/A68YXsxnID3dIG4YlFC5yfImx7jncC8EcXC0rycEYo76I5BWSUcfLqVdnFCurhl7q3BTYJthvT2TIdl+qJoP</vt:lpwstr>
  </property>
  <property fmtid="{D5CDD505-2E9C-101B-9397-08002B2CF9AE}" pid="30" name="x1ye=32">
    <vt:lpwstr>6s3oW0SA6BQ+GKmh1iwCkCKXXanw23dgSUbgSfm+mFpng7DCt5Bf9M/RdaytGLi0oqBce9cW/jrF+7Jv492gwfThU9eRgVMDD39nR1h4mKedPPaTi9emFWMvHsoB5QyPgOHRkkcTI9AY0LSFxSKoS2+REdnr70COxFlLou3TMdQAwG0KaIfuXfVNIjDcarftR848qOmgw0k32RCuWxQDq5ibkfbNggID4zZQp8+dZFF8q1B2K7Aie2V9ypFfCSz</vt:lpwstr>
  </property>
  <property fmtid="{D5CDD505-2E9C-101B-9397-08002B2CF9AE}" pid="31" name="x1ye=33">
    <vt:lpwstr>Lsfn+vKF80bm7YUldTwhcq3vfUIqXSwzMyHThtKvzaKqPKj57hNJWpZGOr0Do4u+gYej3CsfVIWLJCW3oTapqyjkD57vokOoVbQb9Qxn2J0VhdtT1NRab8WA0x02rYy5RZJrcqDDvi0bS+YjvbfAQhVyKB7ccFjnCoDTKAR4fEmSR7HQXxRvBlnrWH8TQWZWB+uKxSG6SLEVTZ0Fsc6Lnr+TYVXFu0ZpMj0CIoAJcrrvxyOa0S5ZNK+CxzKV7FY</vt:lpwstr>
  </property>
  <property fmtid="{D5CDD505-2E9C-101B-9397-08002B2CF9AE}" pid="32" name="x1ye=34">
    <vt:lpwstr>NmoU6ojNbhgBPF4xHd6c4p9j4USvyY05y3BBuH5rXSsYVM9EW/yLdl7nLlEDQUSWPkHyQCulfpCjhDMIRh7xKxye/OijEEI3Y5x4fVrPbbdAEWGoWoJ7VbQjTNazNUQXrO8mHNUyhRaDz2SfR7bd6yihgKlxYhuX1zkKJeNNkKrdY9zVtQL09f7HPU6SNlvocibtFdEyoOfD42PCSEjo2XiBdDhrC4R8t+Q8sY3ITYOPlpoM7g2sGsCBk3x7v9s</vt:lpwstr>
  </property>
  <property fmtid="{D5CDD505-2E9C-101B-9397-08002B2CF9AE}" pid="33" name="x1ye=35">
    <vt:lpwstr>Bdo1dcqjcqjV+k//zIOTvZd5ajDuyyNZ8EY+v2118uRA3DKpjJfohAQESOJ4j23LLFHYgzQwVm4tptGSwLKBy2a2/oM/bQhjn0gDOR0B2j8AcU3IAneO0kl+t2eD385f1QWb+NwUDCIxUgOVIBbrCk/X5uhK3fgnHhx1YadZSqmknBDPJJCqeUsC5vM4iInM+ArHP+5TCf8BI5jC1q99o8PjvImemHMBYjWNNREbNSHp0ft5mWbxvG3bREYMYOo</vt:lpwstr>
  </property>
  <property fmtid="{D5CDD505-2E9C-101B-9397-08002B2CF9AE}" pid="34" name="x1ye=36">
    <vt:lpwstr>0/dUmrURu4w4GO2RoZvqCwpHiQjFD3KksiOe+GqxwzDyaE+HgmSFA/22LPhhOL/SKduOayQgrJUjt6/90bqkPj5OKqDnnAuq2VQqJ4+i0fJyYWc/qA5FPTTYU7v7OGdYDn/rlE5wM+gZKo2sPTXPzxRkA7RtQ7QhNZKGGSQ4zTGllEHXdzFTj7T7DLjAxq80eVkL+kahPtjRMhZxOfBnuANV0alDN9EvyEgAXnrHLSiMDOxdr9Efqrp0ro1nESR</vt:lpwstr>
  </property>
  <property fmtid="{D5CDD505-2E9C-101B-9397-08002B2CF9AE}" pid="35" name="x1ye=37">
    <vt:lpwstr>kacZ9Wd99uvvByug5lMzVE44piYy22AddptZn7coX9SK7sY+Bjky/kzYajMwP+wwTSnlV8ZPKi73J4WfAOMYHo3Ej3wZpx8sQ8+WHY+Cdv1jwsyYyD/6goyGCxlhKlufxij32Yzzo+9w8rjG+XzdyKh0GiHCeLgC8yHhMx0R02tiCR4vOw1f7xKoI4d7Jy1vT46zXX8KgocBcyiAUSVewpIjPKU95wRsgmHaEkVTQqat+mi1ZUQAV3j25m4ZFCM</vt:lpwstr>
  </property>
  <property fmtid="{D5CDD505-2E9C-101B-9397-08002B2CF9AE}" pid="36" name="x1ye=38">
    <vt:lpwstr>DjDqlGzVKG0/0pIBpVkRQmP0jGwwy9iPZmb88Y+RutwUFUDzt/1s3erK1cgC6KVIMbfgWYellLv9rwlL/82WWA0K23V0gsSAMwX8EUwrjG+PnuE42HCBZDAHfXBgZ4q7YQEefOLpE6X8xWcQ596pk971cHlbmwFRG/8I1CXjtSuzQmH6d9N3G7PDDGVq7GSs05u2iYYeER7ANa/G4tVqIN0YEm6oOKeicRZIXkdPiH7V/aflmYaKzVWG9xUpg1C</vt:lpwstr>
  </property>
  <property fmtid="{D5CDD505-2E9C-101B-9397-08002B2CF9AE}" pid="37" name="x1ye=39">
    <vt:lpwstr>1oaYK4HpRFq451Gv4ptlDj5IrXTkZlLsQhGaM4+gkz0woRfPptAAT9GY2epCorq912Djod7nWQV5tkaMNyF6Gf0q+wizsr1V/usv9o1GkZRmqKu8UL01PoFEwuWd7Fc1rIqWYRr7/spL4u+QoXfnxPrT+9n+vilIKZmbKYThReOHpwQ3emwjUluFFASb9d2PZ8Pb75yiSVTyt0kD/t2f2oSfqQUyZEiw8wjYXwak5VLFqUJzeohuJuFnwgAhOlA</vt:lpwstr>
  </property>
  <property fmtid="{D5CDD505-2E9C-101B-9397-08002B2CF9AE}" pid="38" name="x1ye=4">
    <vt:lpwstr>5uFzqC5SISRdJepXzhNLqZmvalY+6VQQ9WfrsriQ8pf2jTQx7laPUDie5hBmwXoETz3zikwWqKgQDNRLEEAJgiIHDlRCrDWzYszDE+6xy06jpzhTtj1T/CYVWnQZnM7LvhAwaezpaCYtMBOKkxPSj1NUNDzJ8f3tc9bnGiA0MMqmWuWkwqxuPxvrs7KumIpKqrIttz2e3YKjygiAKMVzKA2sLNGVb5NM2jojgXlo4Z82dRNXeuHyOB1iOtpQ97Y</vt:lpwstr>
  </property>
  <property fmtid="{D5CDD505-2E9C-101B-9397-08002B2CF9AE}" pid="39" name="x1ye=40">
    <vt:lpwstr>3ZeXiG+zWwQpjnnEPoZJYSuvzXFgIFuzuHnaBfrl4Sog0OmjKjbJqplLuspy8YeL9WpsThthGAEFw+cZpPvFGwRuFgcHFs4Jy1QPcEYaBfOKfI6e4DIwbxXsgeqNoKWpMsiG00kBjr8/Z/SAwY0lEE58frQBAy+dSCavvDuboHqyd4QBU2qzmtDZvzO8I3vejqkhk4hEhtcTBz+2vLfpfh2CCKUaIB7fDukr/1NYCCB62PLoUw9e1lezBxjHG/H</vt:lpwstr>
  </property>
  <property fmtid="{D5CDD505-2E9C-101B-9397-08002B2CF9AE}" pid="40" name="x1ye=41">
    <vt:lpwstr>EN7s5YuNnpffBsx8PznXMv75VZXHO97aUTdU+vC89lTopvzOjecxhF0yvaEWE3V4PCC3R8efZR6n4wn3YkZ27EAvZDXEfgen5joEnyRhAC7Wu4db7+hFeGGRP9RnghmHwBnpMR9H2GdbVke0wHeTzl188+bkU7aB0AV0gOU1nK+WH41cXle4nENbmyFJqpCHRlSIw8V1Uq1SGgoyf9HPnfXzqa2bGqgYCBvD+Th9TGnMR+5IUwdO2wKeie6kf+k</vt:lpwstr>
  </property>
  <property fmtid="{D5CDD505-2E9C-101B-9397-08002B2CF9AE}" pid="41" name="x1ye=42">
    <vt:lpwstr>NIRZZd6BTvggwCu/8rp1zCVRMFHUSDYWNXOA0bd9lrjSIcrfuRQXjxFImgjs/ng3itfaU7jru/IZq8xqZT5C/zFiZceYYTHBGhGh87Y7f6tHLfvu622/xNFUuB6Lv09JNmHywjTD/EP68bBClrr3ACtlnjJiUolZgVtyulK+ghQdMZwxD1sz4qiy26XqOqHMVJzUHcFzHQCLV8yYzMUWEUuXRplH21Y4+N2vdeu5AcljIhkd9pxEEOpGv7a2Sy3</vt:lpwstr>
  </property>
  <property fmtid="{D5CDD505-2E9C-101B-9397-08002B2CF9AE}" pid="42" name="x1ye=43">
    <vt:lpwstr>/HnUZGaC79pbO32GQr3nNtVi1RiYUCTJxLxV5hdwFpbf1wR2U+T/GdRm20gY5WlmphDBQ8sffV4uft8XEj1y2d4170Bv6ogjl/7nHRFzJ5+YRwQXWQen5PO8+/L9w8VNRBPUBcbL86g80LIOOZOMJy6s8JNCO8fFgCaQTFFKO1sRUBXzW01UT6gTiH7XaRWRq/ZcnApwR1n/auBZ/8LjKoFpU4Qw4cNavrz9YjnFYlDGli/FurbLgKg/T1Unqnk</vt:lpwstr>
  </property>
  <property fmtid="{D5CDD505-2E9C-101B-9397-08002B2CF9AE}" pid="43" name="x1ye=44">
    <vt:lpwstr>2PyaUuvcAAo1MqxWEDNnMmKH0uI1NXHtGlbZotRoFvnDYXbbyvP781/qJf0N/uKanUHtx9xSvzTcn8uDTj3RRCvmVqGeOPUpKW9vM/UByU+15PQDDLXs9LrUYX3GrstgNFTHlffwRLhhB3IihLG5hyUi7tMM869sUuCGiL/Cm1qF9NWvFMhLSzsuGCe5A3F96PO9CwEY0ygPqMw1YuvTrN3xmYNPwGBt02ABbcWgSvimIqmtMDQLWeoB9Mt+dJB</vt:lpwstr>
  </property>
  <property fmtid="{D5CDD505-2E9C-101B-9397-08002B2CF9AE}" pid="44" name="x1ye=45">
    <vt:lpwstr>fiwtLHx/1lgfAOqSIp5Lbh9K8N1Qr+o3XleDX+pO/3hUlAb63ceb7p36XUt/7RXNjM/XJwigkGqQabcAQlzpnIqT+cEsICcZEklLjZlGmNh8z/GHn9EZ4/DiGMr+v4qdYXtamtz8lxAlBohYmwijL/Ni651L5FRwHeiMntan2fUdquv7CwdmndMG0Hzv8zlzWwGw0Tzdr1fL74hVLA9x+HX76MVGHaQQkJCV6zaSH+Dyvx/xLXWhkeMwCX0jJIi</vt:lpwstr>
  </property>
  <property fmtid="{D5CDD505-2E9C-101B-9397-08002B2CF9AE}" pid="45" name="x1ye=46">
    <vt:lpwstr>2f75pHcLM3TrLzOiIQb+qQIFNp5G7Vr1joyT8/Jh3IBeENBAgb/fxkDVLO7yABWujVpYh8iWRYb7uei7FFDhLVfQLfBo2PtlCZSEp2P4sRVzFhCF5xMpDHNgqjFXyJlYnmUTNTfuLNWBCOmPJPdQjaovn1pewHAtYKrTaqFtz66R/kDg1HXcQwhczbybhYmAv8pypcM2kTR89vkdM9vYUwv1tQ5TOQzS61K/44DvsJZ+Uc/Dp3QKg6MfOVIWc1T</vt:lpwstr>
  </property>
  <property fmtid="{D5CDD505-2E9C-101B-9397-08002B2CF9AE}" pid="46" name="x1ye=47">
    <vt:lpwstr>qf02K7mr7u2uo0cDn0CQ5nRrNSpouTbhsPyug5mO716bjt8wGlgIurrjwJ0WBQ4gBUoZoUaASUVAOxjk5bJg2TMj2k5hykpZtvo+Ec7e5KhfD6kDkb2KghYnqs/kKW056tQ11jDIdBCaDYbeqeTA2eJmw+sEJ0Jy3Min9L4NXjoKDqau9u8V6BjI4nhZynERifGlJks8tzJ/cMOMe1t4aXCVT6IsbGBUOPjPXAwuzzMCG2u8mP7ey2WOiVYXfld</vt:lpwstr>
  </property>
  <property fmtid="{D5CDD505-2E9C-101B-9397-08002B2CF9AE}" pid="47" name="x1ye=48">
    <vt:lpwstr>TAt+nWfz4AchTkVrYFO9dvlAgE13Yr7QwD0JPlrNfRg9W6GIZc7Bo0lVKGj8yiKS9ZmcF0NoZ1VZHA0KWdil66TrIiuly/iCOw03AUVwniZEqf/9+w/xkm++uC8AAA==</vt:lpwstr>
  </property>
  <property fmtid="{D5CDD505-2E9C-101B-9397-08002B2CF9AE}" pid="48" name="x1ye=5">
    <vt:lpwstr>jAFd+D5hmJ6xLukX5aIwEDwlFl361m02DAZJkEka4Jx5CmXCbK5Grfg3pBGZ1ZNPLQw3QXGCpw8iZBmTATa++tOiOe4cYbjYnl1PXdo3sfDC3ZNZ1vvfIX47lm07kpLqjO6Su+3AoRL2Su4OqKdj4pKNzSOLg/vZrnOqzDKmK//Le7YdboJaDJ8Gz4cLU0+kJw23sFAKR5ESZwA42/Vuz1enH0qfLPp/fY3CejmBuGzwGOR0awHx8QITpBVENeI</vt:lpwstr>
  </property>
  <property fmtid="{D5CDD505-2E9C-101B-9397-08002B2CF9AE}" pid="49" name="x1ye=6">
    <vt:lpwstr>sOydCOCvMdSDuyey47Y7YBvDxPdp+kIt35MZ5g1z86SkTBozQNCxLtZfg97+NJxmHOwG7TOOiqtL7Utyid0ppKVcKSca4xBmsNTDvFFbzIYGH+VqjjftqsXa8jzTG7bdwdPf+3doV8awqMp5BTxlGDtN514mpI4FnftJA8QhsNwcEhMd8JDONFuVcJGjeA6mgeojcBQ7ubmUFrIZ9j4wxYyWE2CcSK2W/1MNgo/tA+4wMG5SA6I4wLR37N6Y3uj</vt:lpwstr>
  </property>
  <property fmtid="{D5CDD505-2E9C-101B-9397-08002B2CF9AE}" pid="50" name="x1ye=7">
    <vt:lpwstr>OMce3ZQsJAEfvI6X8q6Jf3mXKMHLUvi2N4/+u6fViLgQYCJi/YeTaE9cXDGXK5Li37LsotXGOGTjmf7ztapUsoU90bpz6n58Sf6fONDQJ5s+ygMccieg7i3EPT8VdAqIogmn9PWa1ggyHbL5ldLPX8Gly6LmR5b9tK/zY6U3WvLbCd+k7boYwtHytHSWs0retBKIpmm3hnKwfzCsOHFGPLxYoBOXs7eyx06f2YyQz97kN0aTdCxIG5Ax7ilpVBP</vt:lpwstr>
  </property>
  <property fmtid="{D5CDD505-2E9C-101B-9397-08002B2CF9AE}" pid="51" name="x1ye=8">
    <vt:lpwstr>krndfA1SwbtwDyFH30vjO8anOpPFfRcvI1R5FQIl8enaAcWLcP9pvMihJs46X4vmC1pRZ6mNJVsOC1rZJcynk0CRNiWY3+KSw0FfKL3Yct5ANwv39YIIxTzNqco/E6ESyQrs36tgf68joQosFXJ59fKe5b7sWA6Ykflude79bRTcv1vHFHggr6HftSsP9Vuqghi96/KVO+/m+2KRlBTr5DAyG8gsYKS1hPuPWUapRcRmPFekYNVDSyDEBrTXakc</vt:lpwstr>
  </property>
  <property fmtid="{D5CDD505-2E9C-101B-9397-08002B2CF9AE}" pid="52" name="x1ye=9">
    <vt:lpwstr>3EJnf0MvMCRrF5mcKBo9pp8I5lKaGMk9to5/7fIWpmtIxU3zUFodym8w1CXF9JwryN1AdDhL9zi6q8IDd9xz61QWMZARtr63XJOSwU00W5yicXoFzjFSFQYMCcvsliuimCdbZ7EDbQZwzmvBDGwkm6SP0aHx9nZWnp9xRdbORNnt92OvrOadpBaqHXxZvbt97Y2hiQeVWdUt2ZyNvIQ8X6riDMhlE4WOSgdYJzsd9PVXlDMRDTz578puZgbuSQQ</vt:lpwstr>
  </property>
</Properties>
</file>