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4B65B" w14:textId="729BB34F" w:rsidR="0080555A" w:rsidRDefault="00B57C9B" w:rsidP="00B57C9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RETAIL STORE SALES ANALYSIS, TASK4-DATA STORY TELLING &amp; STATISTICAL VALIDATION</w:t>
      </w:r>
    </w:p>
    <w:p w14:paraId="1FEF7233" w14:textId="17916E35" w:rsidR="00B57C9B" w:rsidRDefault="00B57C9B" w:rsidP="00B57C9B">
      <w:pPr>
        <w:rPr>
          <w:sz w:val="32"/>
          <w:szCs w:val="32"/>
        </w:rPr>
      </w:pPr>
      <w:r w:rsidRPr="00B57C9B">
        <w:rPr>
          <w:sz w:val="32"/>
          <w:szCs w:val="32"/>
        </w:rPr>
        <w:t>1️</w:t>
      </w:r>
      <w:r w:rsidRPr="00B57C9B">
        <w:rPr>
          <w:rFonts w:ascii="Segoe UI Symbol" w:hAnsi="Segoe UI Symbol" w:cs="Segoe UI Symbol"/>
          <w:sz w:val="32"/>
          <w:szCs w:val="32"/>
        </w:rPr>
        <w:t>⃣</w:t>
      </w:r>
      <w:r w:rsidRPr="00B57C9B">
        <w:rPr>
          <w:sz w:val="32"/>
          <w:szCs w:val="32"/>
        </w:rPr>
        <w:t xml:space="preserve"> Objective</w:t>
      </w:r>
      <w:r>
        <w:rPr>
          <w:sz w:val="32"/>
          <w:szCs w:val="32"/>
        </w:rPr>
        <w:t>:</w:t>
      </w:r>
    </w:p>
    <w:p w14:paraId="76B003B6" w14:textId="08AC392A" w:rsidR="00B57C9B" w:rsidRDefault="00B57C9B" w:rsidP="00B57C9B">
      <w:pPr>
        <w:rPr>
          <w:sz w:val="24"/>
          <w:szCs w:val="24"/>
          <w:lang w:val="en-US"/>
        </w:rPr>
      </w:pPr>
      <w:r w:rsidRPr="00B57C9B">
        <w:rPr>
          <w:sz w:val="24"/>
          <w:szCs w:val="24"/>
          <w:lang w:val="en-US"/>
        </w:rPr>
        <w:t>The objective of this analysis is to understand customer purchasing behavior, identify key revenue drivers, and provide data-driven recommendations to improve business performance.</w:t>
      </w:r>
    </w:p>
    <w:p w14:paraId="20C5CEDC" w14:textId="7F440748" w:rsidR="00B57C9B" w:rsidRDefault="00B57C9B" w:rsidP="00B57C9B">
      <w:pPr>
        <w:rPr>
          <w:b/>
          <w:bCs/>
          <w:sz w:val="32"/>
          <w:szCs w:val="32"/>
        </w:rPr>
      </w:pPr>
      <w:r w:rsidRPr="00B57C9B">
        <w:rPr>
          <w:b/>
          <w:bCs/>
          <w:sz w:val="32"/>
          <w:szCs w:val="32"/>
        </w:rPr>
        <w:t>2️</w:t>
      </w:r>
      <w:r w:rsidRPr="00B57C9B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B57C9B">
        <w:rPr>
          <w:b/>
          <w:bCs/>
          <w:sz w:val="32"/>
          <w:szCs w:val="32"/>
        </w:rPr>
        <w:t xml:space="preserve"> Analysis Summary</w:t>
      </w:r>
      <w:r>
        <w:rPr>
          <w:b/>
          <w:bCs/>
          <w:sz w:val="32"/>
          <w:szCs w:val="32"/>
        </w:rPr>
        <w:t>:</w:t>
      </w:r>
    </w:p>
    <w:p w14:paraId="068CD21B" w14:textId="77777777" w:rsidR="00B57C9B" w:rsidRPr="00B57C9B" w:rsidRDefault="00B57C9B" w:rsidP="00B57C9B">
      <w:pPr>
        <w:rPr>
          <w:sz w:val="24"/>
          <w:szCs w:val="24"/>
        </w:rPr>
      </w:pPr>
      <w:r w:rsidRPr="00B57C9B">
        <w:rPr>
          <w:sz w:val="24"/>
          <w:szCs w:val="24"/>
        </w:rPr>
        <w:t>The dataset consists of retail transaction data including product category, quantity, total spending, payment methods, and discounts.</w:t>
      </w:r>
    </w:p>
    <w:p w14:paraId="33F46048" w14:textId="77777777" w:rsidR="00B57C9B" w:rsidRPr="00B57C9B" w:rsidRDefault="00B57C9B" w:rsidP="00B57C9B">
      <w:pPr>
        <w:rPr>
          <w:sz w:val="24"/>
          <w:szCs w:val="24"/>
        </w:rPr>
      </w:pPr>
      <w:r w:rsidRPr="00B57C9B">
        <w:rPr>
          <w:sz w:val="24"/>
          <w:szCs w:val="24"/>
        </w:rPr>
        <w:t>The analysis included:</w:t>
      </w:r>
    </w:p>
    <w:p w14:paraId="411E7D67" w14:textId="77777777" w:rsidR="00B57C9B" w:rsidRPr="00B57C9B" w:rsidRDefault="00B57C9B" w:rsidP="00B57C9B">
      <w:pPr>
        <w:rPr>
          <w:sz w:val="24"/>
          <w:szCs w:val="24"/>
        </w:rPr>
      </w:pPr>
      <w:r w:rsidRPr="00B57C9B">
        <w:rPr>
          <w:sz w:val="24"/>
          <w:szCs w:val="24"/>
        </w:rPr>
        <w:t>- Revenue trend analysis over time</w:t>
      </w:r>
    </w:p>
    <w:p w14:paraId="49BDAAB0" w14:textId="77777777" w:rsidR="00B57C9B" w:rsidRPr="00B57C9B" w:rsidRDefault="00B57C9B" w:rsidP="00B57C9B">
      <w:pPr>
        <w:rPr>
          <w:sz w:val="24"/>
          <w:szCs w:val="24"/>
        </w:rPr>
      </w:pPr>
      <w:r w:rsidRPr="00B57C9B">
        <w:rPr>
          <w:sz w:val="24"/>
          <w:szCs w:val="24"/>
        </w:rPr>
        <w:t>- Customer segmentation based on spending</w:t>
      </w:r>
    </w:p>
    <w:p w14:paraId="0C4A0CB7" w14:textId="77777777" w:rsidR="00B57C9B" w:rsidRPr="00B57C9B" w:rsidRDefault="00B57C9B" w:rsidP="00B57C9B">
      <w:pPr>
        <w:rPr>
          <w:sz w:val="24"/>
          <w:szCs w:val="24"/>
        </w:rPr>
      </w:pPr>
      <w:r w:rsidRPr="00B57C9B">
        <w:rPr>
          <w:sz w:val="24"/>
          <w:szCs w:val="24"/>
        </w:rPr>
        <w:t>- Payment method contribution</w:t>
      </w:r>
    </w:p>
    <w:p w14:paraId="5A243299" w14:textId="0FD675BE" w:rsidR="00B57C9B" w:rsidRDefault="00B57C9B" w:rsidP="00B57C9B">
      <w:pPr>
        <w:rPr>
          <w:sz w:val="24"/>
          <w:szCs w:val="24"/>
        </w:rPr>
      </w:pPr>
      <w:r w:rsidRPr="00B57C9B">
        <w:rPr>
          <w:sz w:val="24"/>
          <w:szCs w:val="24"/>
        </w:rPr>
        <w:t>- Impact of discounts on sales</w:t>
      </w:r>
    </w:p>
    <w:p w14:paraId="25494118" w14:textId="037C22EA" w:rsidR="00B57C9B" w:rsidRDefault="00B57C9B" w:rsidP="00B57C9B">
      <w:pPr>
        <w:rPr>
          <w:sz w:val="32"/>
          <w:szCs w:val="32"/>
        </w:rPr>
      </w:pPr>
      <w:r w:rsidRPr="00B57C9B">
        <w:rPr>
          <w:sz w:val="32"/>
          <w:szCs w:val="32"/>
        </w:rPr>
        <w:t>3️</w:t>
      </w:r>
      <w:r w:rsidRPr="00B57C9B">
        <w:rPr>
          <w:rFonts w:ascii="Segoe UI Symbol" w:hAnsi="Segoe UI Symbol" w:cs="Segoe UI Symbol"/>
          <w:sz w:val="32"/>
          <w:szCs w:val="32"/>
        </w:rPr>
        <w:t>⃣</w:t>
      </w:r>
      <w:r w:rsidRPr="00B57C9B">
        <w:rPr>
          <w:sz w:val="32"/>
          <w:szCs w:val="32"/>
        </w:rPr>
        <w:t xml:space="preserve"> Key Findings</w:t>
      </w:r>
      <w:r>
        <w:rPr>
          <w:sz w:val="32"/>
          <w:szCs w:val="32"/>
        </w:rPr>
        <w:t>:</w:t>
      </w:r>
    </w:p>
    <w:p w14:paraId="306527A9" w14:textId="77777777" w:rsidR="00B57C9B" w:rsidRPr="00B57C9B" w:rsidRDefault="00B57C9B" w:rsidP="00B57C9B">
      <w:pPr>
        <w:rPr>
          <w:sz w:val="24"/>
          <w:szCs w:val="24"/>
        </w:rPr>
      </w:pPr>
      <w:r w:rsidRPr="00B57C9B">
        <w:rPr>
          <w:sz w:val="24"/>
          <w:szCs w:val="24"/>
        </w:rPr>
        <w:t>- A small group of high-value customers contributes a large portion of total revenue</w:t>
      </w:r>
    </w:p>
    <w:p w14:paraId="33AF5264" w14:textId="77777777" w:rsidR="00B57C9B" w:rsidRPr="00B57C9B" w:rsidRDefault="00B57C9B" w:rsidP="00B57C9B">
      <w:pPr>
        <w:rPr>
          <w:sz w:val="24"/>
          <w:szCs w:val="24"/>
        </w:rPr>
      </w:pPr>
      <w:r w:rsidRPr="00B57C9B">
        <w:rPr>
          <w:sz w:val="24"/>
          <w:szCs w:val="24"/>
        </w:rPr>
        <w:t>- Discounts positively influence customer spending behavior</w:t>
      </w:r>
    </w:p>
    <w:p w14:paraId="67F8918E" w14:textId="77777777" w:rsidR="00B57C9B" w:rsidRPr="00B57C9B" w:rsidRDefault="00B57C9B" w:rsidP="00B57C9B">
      <w:pPr>
        <w:rPr>
          <w:sz w:val="24"/>
          <w:szCs w:val="24"/>
        </w:rPr>
      </w:pPr>
      <w:r w:rsidRPr="00B57C9B">
        <w:rPr>
          <w:sz w:val="24"/>
          <w:szCs w:val="24"/>
        </w:rPr>
        <w:t>- Certain payment methods dominate revenue contribution</w:t>
      </w:r>
    </w:p>
    <w:p w14:paraId="5F9D9554" w14:textId="45F4DC83" w:rsidR="00B57C9B" w:rsidRDefault="00B57C9B" w:rsidP="00B57C9B">
      <w:pPr>
        <w:rPr>
          <w:sz w:val="24"/>
          <w:szCs w:val="24"/>
        </w:rPr>
      </w:pPr>
      <w:r w:rsidRPr="00B57C9B">
        <w:rPr>
          <w:sz w:val="24"/>
          <w:szCs w:val="24"/>
        </w:rPr>
        <w:t>- Monthly revenue trends show variation, indicating possible seasonality</w:t>
      </w:r>
    </w:p>
    <w:p w14:paraId="649A91E5" w14:textId="4C541019" w:rsidR="00B57C9B" w:rsidRDefault="00B57C9B" w:rsidP="00B57C9B">
      <w:pPr>
        <w:rPr>
          <w:sz w:val="32"/>
          <w:szCs w:val="32"/>
        </w:rPr>
      </w:pPr>
      <w:r w:rsidRPr="00B57C9B">
        <w:rPr>
          <w:sz w:val="32"/>
          <w:szCs w:val="32"/>
        </w:rPr>
        <w:t>4️</w:t>
      </w:r>
      <w:r w:rsidRPr="00B57C9B">
        <w:rPr>
          <w:rFonts w:ascii="Segoe UI Symbol" w:hAnsi="Segoe UI Symbol" w:cs="Segoe UI Symbol"/>
          <w:sz w:val="32"/>
          <w:szCs w:val="32"/>
        </w:rPr>
        <w:t>⃣</w:t>
      </w:r>
      <w:r w:rsidRPr="00B57C9B">
        <w:rPr>
          <w:sz w:val="32"/>
          <w:szCs w:val="32"/>
        </w:rPr>
        <w:t xml:space="preserve"> Business Recommendations</w:t>
      </w:r>
      <w:r>
        <w:rPr>
          <w:sz w:val="32"/>
          <w:szCs w:val="32"/>
        </w:rPr>
        <w:t>:</w:t>
      </w:r>
    </w:p>
    <w:p w14:paraId="1890398A" w14:textId="77777777" w:rsidR="00B57C9B" w:rsidRPr="00B57C9B" w:rsidRDefault="00B57C9B" w:rsidP="00B57C9B">
      <w:pPr>
        <w:rPr>
          <w:sz w:val="24"/>
          <w:szCs w:val="24"/>
        </w:rPr>
      </w:pPr>
      <w:r w:rsidRPr="00B57C9B">
        <w:rPr>
          <w:sz w:val="24"/>
          <w:szCs w:val="24"/>
        </w:rPr>
        <w:t>- Focus marketing strategies on retaining high-value customers</w:t>
      </w:r>
    </w:p>
    <w:p w14:paraId="6FFC2990" w14:textId="77777777" w:rsidR="00B57C9B" w:rsidRPr="00B57C9B" w:rsidRDefault="00B57C9B" w:rsidP="00B57C9B">
      <w:pPr>
        <w:rPr>
          <w:sz w:val="24"/>
          <w:szCs w:val="24"/>
        </w:rPr>
      </w:pPr>
      <w:r w:rsidRPr="00B57C9B">
        <w:rPr>
          <w:sz w:val="24"/>
          <w:szCs w:val="24"/>
        </w:rPr>
        <w:t>- Optimize discount strategies to maximize revenue without reducing profitability</w:t>
      </w:r>
    </w:p>
    <w:p w14:paraId="37D36FA0" w14:textId="77777777" w:rsidR="00B57C9B" w:rsidRPr="00B57C9B" w:rsidRDefault="00B57C9B" w:rsidP="00B57C9B">
      <w:pPr>
        <w:rPr>
          <w:sz w:val="24"/>
          <w:szCs w:val="24"/>
        </w:rPr>
      </w:pPr>
      <w:r w:rsidRPr="00B57C9B">
        <w:rPr>
          <w:sz w:val="24"/>
          <w:szCs w:val="24"/>
        </w:rPr>
        <w:t>- Promote popular payment methods to improve customer convenience</w:t>
      </w:r>
    </w:p>
    <w:p w14:paraId="54169D3A" w14:textId="456E1FC5" w:rsidR="00B57C9B" w:rsidRPr="00B57C9B" w:rsidRDefault="00B57C9B" w:rsidP="00B57C9B">
      <w:pPr>
        <w:rPr>
          <w:sz w:val="24"/>
          <w:szCs w:val="24"/>
        </w:rPr>
      </w:pPr>
      <w:r w:rsidRPr="00B57C9B">
        <w:rPr>
          <w:sz w:val="24"/>
          <w:szCs w:val="24"/>
        </w:rPr>
        <w:t>- Use sales trends to plan inventory and marketing campaigns</w:t>
      </w:r>
    </w:p>
    <w:p w14:paraId="1CB3D899" w14:textId="3DFB7945" w:rsidR="00B57C9B" w:rsidRDefault="00B57C9B" w:rsidP="00B57C9B">
      <w:pPr>
        <w:rPr>
          <w:sz w:val="32"/>
          <w:szCs w:val="32"/>
        </w:rPr>
      </w:pPr>
      <w:r w:rsidRPr="00B57C9B">
        <w:rPr>
          <w:sz w:val="32"/>
          <w:szCs w:val="32"/>
        </w:rPr>
        <w:t>5️</w:t>
      </w:r>
      <w:r w:rsidRPr="00B57C9B">
        <w:rPr>
          <w:rFonts w:ascii="Segoe UI Symbol" w:hAnsi="Segoe UI Symbol" w:cs="Segoe UI Symbol"/>
          <w:sz w:val="32"/>
          <w:szCs w:val="32"/>
        </w:rPr>
        <w:t>⃣</w:t>
      </w:r>
      <w:r w:rsidRPr="00B57C9B">
        <w:rPr>
          <w:sz w:val="32"/>
          <w:szCs w:val="32"/>
        </w:rPr>
        <w:t xml:space="preserve"> Call to Action</w:t>
      </w:r>
      <w:r>
        <w:rPr>
          <w:sz w:val="32"/>
          <w:szCs w:val="32"/>
        </w:rPr>
        <w:t>:</w:t>
      </w:r>
    </w:p>
    <w:p w14:paraId="7CB9D001" w14:textId="791CFA7F" w:rsidR="00B57C9B" w:rsidRPr="00B57C9B" w:rsidRDefault="00B57C9B" w:rsidP="00B57C9B">
      <w:pPr>
        <w:rPr>
          <w:sz w:val="24"/>
          <w:szCs w:val="24"/>
          <w:lang w:val="en-US"/>
        </w:rPr>
      </w:pPr>
      <w:r w:rsidRPr="00B57C9B">
        <w:rPr>
          <w:sz w:val="24"/>
          <w:szCs w:val="24"/>
          <w:lang w:val="en-US"/>
        </w:rPr>
        <w:t>The business should adopt data-driven strategies to improve customer retention, optimize pricing strategies, and enhance overall revenue growth.</w:t>
      </w:r>
    </w:p>
    <w:p w14:paraId="63431D24" w14:textId="77777777" w:rsidR="00B57C9B" w:rsidRPr="00B57C9B" w:rsidRDefault="00B57C9B" w:rsidP="00B57C9B">
      <w:pPr>
        <w:rPr>
          <w:sz w:val="24"/>
          <w:szCs w:val="24"/>
          <w:lang w:val="en-US"/>
        </w:rPr>
      </w:pPr>
    </w:p>
    <w:sectPr w:rsidR="00B57C9B" w:rsidRPr="00B57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9B"/>
    <w:rsid w:val="002F2162"/>
    <w:rsid w:val="0080555A"/>
    <w:rsid w:val="00B57C9B"/>
    <w:rsid w:val="00D9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B9416"/>
  <w15:chartTrackingRefBased/>
  <w15:docId w15:val="{4150073C-ACD4-472A-A6F0-A108D48D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Kumar</dc:creator>
  <cp:keywords/>
  <dc:description/>
  <cp:lastModifiedBy>Sasi Kumar</cp:lastModifiedBy>
  <cp:revision>2</cp:revision>
  <dcterms:created xsi:type="dcterms:W3CDTF">2026-04-14T06:50:00Z</dcterms:created>
  <dcterms:modified xsi:type="dcterms:W3CDTF">2026-04-14T06:58:00Z</dcterms:modified>
</cp:coreProperties>
</file>