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jc w:val="both"/>
        <w:rPr>
          <w:b w:val="1"/>
          <w:bCs w:val="1"/>
          <w:sz w:val="32"/>
          <w:szCs w:val="32"/>
          <w:shd w:fill="fff2cc" w:val="clear"/>
        </w:rPr>
      </w:pPr>
      <w:r w:rsidDel="00000000" w:rsidR="00000000" w:rsidRPr="00000000">
        <w:rPr>
          <w:b w:val="1"/>
          <w:bCs w:val="1"/>
          <w:sz w:val="32"/>
          <w:szCs w:val="32"/>
          <w:shd w:fill="fff2cc" w:val="clear"/>
          <w:rtl w:val="0"/>
        </w:rPr>
        <w:t xml:space="preserve">Project Brief: HR Chatbot</w:t>
      </w:r>
    </w:p>
    <w:p w:rsidR="00000000" w:rsidDel="00000000" w:rsidP="00000000" w:rsidRDefault="00000000" w:rsidRPr="00000000" w14:paraId="00000002">
      <w:pPr>
        <w:ind w:left="2160" w:firstLine="720"/>
        <w:jc w:val="both"/>
        <w:rPr>
          <w:b w:val="1"/>
          <w:bCs w:val="1"/>
          <w:sz w:val="30"/>
          <w:szCs w:val="30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8"/>
          <w:szCs w:val="28"/>
          <w:shd w:fill="fff2cc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1. Problem Statement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8"/>
          <w:szCs w:val="28"/>
          <w:shd w:fill="fff2cc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 Scope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 of Scope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8"/>
          <w:szCs w:val="28"/>
          <w:shd w:fill="fff2cc" w:val="clear"/>
        </w:rPr>
      </w:pP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3. User Stories and Acceptance Criteria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 Story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shd w:fill="fff2cc" w:val="clear"/>
          <w:rtl w:val="0"/>
        </w:rPr>
        <w:t xml:space="preserve">4. Success Metrics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