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A48FC" w14:textId="77777777" w:rsidR="00803C8B" w:rsidRPr="00803C8B" w:rsidRDefault="00803C8B" w:rsidP="00803C8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cybercrime/</w:t>
      </w:r>
      <w:proofErr w:type="spellStart"/>
      <w:r>
        <w:rPr>
          <w:rFonts w:ascii="Times New Roman" w:eastAsia="Times New Roman" w:hAnsi="Times New Roman" w:cs="Times New Roman"/>
          <w:b/>
          <w:bCs/>
          <w:sz w:val="36"/>
          <w:szCs w:val="36"/>
        </w:rPr>
        <w:t>casestudy</w:t>
      </w:r>
      <w:proofErr w:type="spellEnd"/>
    </w:p>
    <w:p w14:paraId="3B1EB6B3" w14:textId="77777777" w:rsidR="00803C8B" w:rsidRPr="00803C8B" w:rsidRDefault="00803C8B" w:rsidP="00803C8B">
      <w:pPr>
        <w:spacing w:before="100" w:beforeAutospacing="1" w:after="100" w:afterAutospacing="1" w:line="240" w:lineRule="auto"/>
        <w:outlineLvl w:val="2"/>
        <w:rPr>
          <w:rFonts w:ascii="Times New Roman" w:eastAsia="Times New Roman" w:hAnsi="Times New Roman" w:cs="Times New Roman"/>
          <w:b/>
          <w:bCs/>
          <w:sz w:val="27"/>
          <w:szCs w:val="27"/>
        </w:rPr>
      </w:pPr>
      <w:r w:rsidRPr="00803C8B">
        <w:rPr>
          <w:rFonts w:ascii="Times New Roman" w:eastAsia="Times New Roman" w:hAnsi="Times New Roman" w:cs="Times New Roman"/>
          <w:b/>
          <w:bCs/>
          <w:sz w:val="27"/>
          <w:szCs w:val="27"/>
        </w:rPr>
        <w:t>Case Study: Phishing Attack</w:t>
      </w:r>
    </w:p>
    <w:p w14:paraId="367FB139" w14:textId="77777777" w:rsidR="0028331A" w:rsidRDefault="0028331A" w:rsidP="00803C8B">
      <w:pPr>
        <w:spacing w:before="100" w:beforeAutospacing="1" w:after="100" w:afterAutospacing="1" w:line="240" w:lineRule="auto"/>
        <w:rPr>
          <w:rFonts w:ascii="Times New Roman" w:eastAsia="Times New Roman" w:hAnsi="Times New Roman" w:cs="Times New Roman"/>
          <w:sz w:val="24"/>
          <w:szCs w:val="24"/>
        </w:rPr>
      </w:pPr>
      <w:r w:rsidRPr="0028331A">
        <w:rPr>
          <w:rFonts w:ascii="Times New Roman" w:eastAsia="Times New Roman" w:hAnsi="Times New Roman" w:cs="Times New Roman"/>
          <w:sz w:val="24"/>
          <w:szCs w:val="24"/>
        </w:rPr>
        <w:t>Phishing represents a common form of cybercrime where criminals pose as reliable organizations or individuals in order to deceive people into disclosing confidential details like passwords, bank account information, or other private data. This is typically carried out via counterfeit emails, texts, or websites that look authentic and trustworthy.</w:t>
      </w:r>
    </w:p>
    <w:p w14:paraId="4A03C29C" w14:textId="77777777" w:rsidR="0028331A" w:rsidRDefault="0028331A" w:rsidP="00803C8B">
      <w:pPr>
        <w:spacing w:before="100" w:beforeAutospacing="1" w:after="100" w:afterAutospacing="1" w:line="240" w:lineRule="auto"/>
        <w:rPr>
          <w:rFonts w:ascii="Times New Roman" w:eastAsia="Times New Roman" w:hAnsi="Times New Roman" w:cs="Times New Roman"/>
          <w:sz w:val="24"/>
          <w:szCs w:val="24"/>
        </w:rPr>
      </w:pPr>
      <w:r w:rsidRPr="0028331A">
        <w:rPr>
          <w:rFonts w:ascii="Times New Roman" w:eastAsia="Times New Roman" w:hAnsi="Times New Roman" w:cs="Times New Roman"/>
          <w:sz w:val="24"/>
          <w:szCs w:val="24"/>
        </w:rPr>
        <w:t>A standard phishing attack usually starts when the target gets an email or text that appears to come from a reputable company, like a bank or a well-known online platform. The message typically builds a sense of urgency by warning about issues such as account suspension or by promising some kind of reward. The recipient is then prompted to click on a provided link, which directs them to a counterfeit website that closely mimics the genuine one. Without realizing it, the victim enters their login details or sensitive personal data. After submission, the attacker collects this information and exploits it to gain illegal access or commit financial fraud.</w:t>
      </w:r>
    </w:p>
    <w:p w14:paraId="1F0F6D9F" w14:textId="77777777" w:rsidR="0028331A" w:rsidRDefault="0028331A" w:rsidP="00803C8B">
      <w:pPr>
        <w:spacing w:before="100" w:beforeAutospacing="1" w:after="100" w:afterAutospacing="1" w:line="240" w:lineRule="auto"/>
        <w:rPr>
          <w:rFonts w:ascii="Times New Roman" w:eastAsia="Times New Roman" w:hAnsi="Times New Roman" w:cs="Times New Roman"/>
          <w:sz w:val="24"/>
          <w:szCs w:val="24"/>
        </w:rPr>
      </w:pPr>
      <w:r w:rsidRPr="0028331A">
        <w:rPr>
          <w:rFonts w:ascii="Times New Roman" w:eastAsia="Times New Roman" w:hAnsi="Times New Roman" w:cs="Times New Roman"/>
          <w:sz w:val="24"/>
          <w:szCs w:val="24"/>
        </w:rPr>
        <w:t>Phishing attacks commonly target students, office-goers, and senior citizens, particularly those with limited knowledge of online security. Individuals who regularly rely on digital services also face greater vulnerability.</w:t>
      </w:r>
    </w:p>
    <w:p w14:paraId="0FCC2BFF" w14:textId="669674C1" w:rsidR="00000000" w:rsidRDefault="0028331A">
      <w:r w:rsidRPr="0028331A">
        <w:rPr>
          <w:rFonts w:ascii="Times New Roman" w:eastAsia="Times New Roman" w:hAnsi="Times New Roman" w:cs="Times New Roman"/>
          <w:sz w:val="24"/>
          <w:szCs w:val="24"/>
        </w:rPr>
        <w:t>Phishing can lead to serious outcomes such as monetary losses, identity theft, and illegal entry into private or work-related accounts. Victims often experience significant emotional distress and harm to their personal reputation. To avoid falling victim to phishing, people should confirm the sender’s authenticity, refrain from clicking on doubtful links, and activate protective features like two-factor authentication.</w:t>
      </w:r>
    </w:p>
    <w:sectPr w:rsidR="00807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C8B"/>
    <w:rsid w:val="0028331A"/>
    <w:rsid w:val="00451984"/>
    <w:rsid w:val="00605C9C"/>
    <w:rsid w:val="00773578"/>
    <w:rsid w:val="00803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F0D5"/>
  <w15:chartTrackingRefBased/>
  <w15:docId w15:val="{AC83CF59-447E-4CE8-BB96-AC0919FBB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59530">
      <w:bodyDiv w:val="1"/>
      <w:marLeft w:val="0"/>
      <w:marRight w:val="0"/>
      <w:marTop w:val="0"/>
      <w:marBottom w:val="0"/>
      <w:divBdr>
        <w:top w:val="none" w:sz="0" w:space="0" w:color="auto"/>
        <w:left w:val="none" w:sz="0" w:space="0" w:color="auto"/>
        <w:bottom w:val="none" w:sz="0" w:space="0" w:color="auto"/>
        <w:right w:val="none" w:sz="0" w:space="0" w:color="auto"/>
      </w:divBdr>
      <w:divsChild>
        <w:div w:id="1886987908">
          <w:marLeft w:val="0"/>
          <w:marRight w:val="0"/>
          <w:marTop w:val="0"/>
          <w:marBottom w:val="0"/>
          <w:divBdr>
            <w:top w:val="none" w:sz="0" w:space="0" w:color="auto"/>
            <w:left w:val="none" w:sz="0" w:space="0" w:color="auto"/>
            <w:bottom w:val="none" w:sz="0" w:space="0" w:color="auto"/>
            <w:right w:val="none" w:sz="0" w:space="0" w:color="auto"/>
          </w:divBdr>
          <w:divsChild>
            <w:div w:id="1912424459">
              <w:marLeft w:val="0"/>
              <w:marRight w:val="0"/>
              <w:marTop w:val="0"/>
              <w:marBottom w:val="0"/>
              <w:divBdr>
                <w:top w:val="none" w:sz="0" w:space="0" w:color="auto"/>
                <w:left w:val="none" w:sz="0" w:space="0" w:color="auto"/>
                <w:bottom w:val="none" w:sz="0" w:space="0" w:color="auto"/>
                <w:right w:val="none" w:sz="0" w:space="0" w:color="auto"/>
              </w:divBdr>
              <w:divsChild>
                <w:div w:id="1931160996">
                  <w:marLeft w:val="0"/>
                  <w:marRight w:val="0"/>
                  <w:marTop w:val="0"/>
                  <w:marBottom w:val="0"/>
                  <w:divBdr>
                    <w:top w:val="none" w:sz="0" w:space="0" w:color="auto"/>
                    <w:left w:val="none" w:sz="0" w:space="0" w:color="auto"/>
                    <w:bottom w:val="none" w:sz="0" w:space="0" w:color="auto"/>
                    <w:right w:val="none" w:sz="0" w:space="0" w:color="auto"/>
                  </w:divBdr>
                  <w:divsChild>
                    <w:div w:id="1148328911">
                      <w:marLeft w:val="0"/>
                      <w:marRight w:val="0"/>
                      <w:marTop w:val="0"/>
                      <w:marBottom w:val="0"/>
                      <w:divBdr>
                        <w:top w:val="none" w:sz="0" w:space="0" w:color="auto"/>
                        <w:left w:val="none" w:sz="0" w:space="0" w:color="auto"/>
                        <w:bottom w:val="none" w:sz="0" w:space="0" w:color="auto"/>
                        <w:right w:val="none" w:sz="0" w:space="0" w:color="auto"/>
                      </w:divBdr>
                      <w:divsChild>
                        <w:div w:id="4745342">
                          <w:marLeft w:val="0"/>
                          <w:marRight w:val="0"/>
                          <w:marTop w:val="0"/>
                          <w:marBottom w:val="0"/>
                          <w:divBdr>
                            <w:top w:val="none" w:sz="0" w:space="0" w:color="auto"/>
                            <w:left w:val="none" w:sz="0" w:space="0" w:color="auto"/>
                            <w:bottom w:val="none" w:sz="0" w:space="0" w:color="auto"/>
                            <w:right w:val="none" w:sz="0" w:space="0" w:color="auto"/>
                          </w:divBdr>
                          <w:divsChild>
                            <w:div w:id="179505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Rajnish Raushan</dc:creator>
  <cp:keywords/>
  <dc:description/>
  <cp:lastModifiedBy>Sashreek Tamilselvan</cp:lastModifiedBy>
  <cp:revision>2</cp:revision>
  <dcterms:created xsi:type="dcterms:W3CDTF">2026-03-31T17:51:00Z</dcterms:created>
  <dcterms:modified xsi:type="dcterms:W3CDTF">2026-04-02T09:47:00Z</dcterms:modified>
</cp:coreProperties>
</file>