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F5D6A" w14:textId="26BF7531" w:rsidR="00D327F8" w:rsidRPr="00D327F8" w:rsidRDefault="00D327F8" w:rsidP="00D327F8">
      <w:pPr>
        <w:jc w:val="center"/>
        <w:rPr>
          <w:b/>
          <w:bCs/>
          <w:sz w:val="32"/>
          <w:szCs w:val="32"/>
          <w:lang w:val="fr-BE"/>
        </w:rPr>
      </w:pPr>
      <w:r w:rsidRPr="00D327F8">
        <w:rPr>
          <w:b/>
          <w:bCs/>
          <w:sz w:val="32"/>
          <w:szCs w:val="32"/>
          <w:lang w:val="fr-BE"/>
        </w:rPr>
        <w:t>Projet Symfony</w:t>
      </w:r>
    </w:p>
    <w:p w14:paraId="54CB95DC" w14:textId="77777777" w:rsidR="00D327F8" w:rsidRDefault="00D327F8">
      <w:pPr>
        <w:rPr>
          <w:lang w:val="fr-BE"/>
        </w:rPr>
      </w:pPr>
    </w:p>
    <w:p w14:paraId="3B5DE783" w14:textId="77777777" w:rsidR="00D327F8" w:rsidRPr="00D327F8" w:rsidRDefault="00D327F8">
      <w:pPr>
        <w:rPr>
          <w:b/>
          <w:bCs/>
          <w:u w:val="single"/>
          <w:lang w:val="fr-BE"/>
        </w:rPr>
      </w:pPr>
      <w:r w:rsidRPr="00D327F8">
        <w:rPr>
          <w:b/>
          <w:bCs/>
          <w:sz w:val="28"/>
          <w:szCs w:val="28"/>
          <w:u w:val="single"/>
          <w:lang w:val="fr-BE"/>
        </w:rPr>
        <w:t>Sujet </w:t>
      </w:r>
      <w:r w:rsidRPr="00D327F8">
        <w:rPr>
          <w:b/>
          <w:bCs/>
          <w:u w:val="single"/>
          <w:lang w:val="fr-BE"/>
        </w:rPr>
        <w:t>:</w:t>
      </w:r>
    </w:p>
    <w:p w14:paraId="6B2AEF3E" w14:textId="4A06A56C" w:rsidR="00D327F8" w:rsidRDefault="00D327F8">
      <w:pPr>
        <w:rPr>
          <w:lang w:val="fr-BE"/>
        </w:rPr>
      </w:pPr>
      <w:r>
        <w:rPr>
          <w:lang w:val="fr-BE"/>
        </w:rPr>
        <w:t>Plateforme des recette</w:t>
      </w:r>
      <w:r w:rsidR="00C74C45">
        <w:rPr>
          <w:lang w:val="fr-BE"/>
        </w:rPr>
        <w:t>s.</w:t>
      </w:r>
    </w:p>
    <w:p w14:paraId="14B629CB" w14:textId="692915C8" w:rsidR="003D5587" w:rsidRPr="00D327F8" w:rsidRDefault="00D327F8">
      <w:pPr>
        <w:rPr>
          <w:b/>
          <w:bCs/>
          <w:u w:val="single"/>
          <w:lang w:val="fr-BE"/>
        </w:rPr>
      </w:pPr>
      <w:r w:rsidRPr="00D327F8">
        <w:rPr>
          <w:b/>
          <w:bCs/>
          <w:sz w:val="28"/>
          <w:szCs w:val="28"/>
          <w:u w:val="single"/>
          <w:lang w:val="fr-BE"/>
        </w:rPr>
        <w:t>Explication de projet</w:t>
      </w:r>
      <w:r w:rsidRPr="00D327F8">
        <w:rPr>
          <w:b/>
          <w:bCs/>
          <w:u w:val="single"/>
          <w:lang w:val="fr-BE"/>
        </w:rPr>
        <w:t xml:space="preserve"> : </w:t>
      </w:r>
    </w:p>
    <w:p w14:paraId="160471A5" w14:textId="77777777" w:rsidR="0021306E" w:rsidRDefault="00C75CC2">
      <w:pPr>
        <w:rPr>
          <w:lang w:val="fr-BE"/>
        </w:rPr>
      </w:pPr>
      <w:r>
        <w:rPr>
          <w:lang w:val="fr-BE"/>
        </w:rPr>
        <w:t>Le projet mets en place</w:t>
      </w:r>
      <w:r w:rsidR="00D327F8">
        <w:rPr>
          <w:lang w:val="fr-BE"/>
        </w:rPr>
        <w:t xml:space="preserve"> </w:t>
      </w:r>
      <w:r>
        <w:rPr>
          <w:lang w:val="fr-BE"/>
        </w:rPr>
        <w:t>un site web pour s’échanger de</w:t>
      </w:r>
      <w:r w:rsidR="0021306E">
        <w:rPr>
          <w:lang w:val="fr-BE"/>
        </w:rPr>
        <w:t>s</w:t>
      </w:r>
      <w:r>
        <w:rPr>
          <w:lang w:val="fr-BE"/>
        </w:rPr>
        <w:t xml:space="preserve"> recettes de cuisine. Ce site web ou p</w:t>
      </w:r>
      <w:r w:rsidR="00D327F8">
        <w:rPr>
          <w:lang w:val="fr-BE"/>
        </w:rPr>
        <w:t>lateforme d</w:t>
      </w:r>
      <w:r w:rsidR="00E4510B">
        <w:rPr>
          <w:lang w:val="fr-BE"/>
        </w:rPr>
        <w:t>’</w:t>
      </w:r>
      <w:r w:rsidR="00D327F8">
        <w:rPr>
          <w:lang w:val="fr-BE"/>
        </w:rPr>
        <w:t>échange de recette</w:t>
      </w:r>
      <w:r w:rsidR="00E4510B">
        <w:rPr>
          <w:lang w:val="fr-BE"/>
        </w:rPr>
        <w:t xml:space="preserve">s cherche </w:t>
      </w:r>
      <w:r w:rsidR="0021306E">
        <w:rPr>
          <w:lang w:val="fr-BE"/>
        </w:rPr>
        <w:t xml:space="preserve">à </w:t>
      </w:r>
      <w:r w:rsidR="00450266">
        <w:rPr>
          <w:lang w:val="fr-BE"/>
        </w:rPr>
        <w:t xml:space="preserve">rassembler les gens qui </w:t>
      </w:r>
      <w:r w:rsidR="0021306E">
        <w:rPr>
          <w:lang w:val="fr-BE"/>
        </w:rPr>
        <w:t>veulent</w:t>
      </w:r>
      <w:r w:rsidR="00450266">
        <w:rPr>
          <w:lang w:val="fr-BE"/>
        </w:rPr>
        <w:t xml:space="preserve"> s’inspirer au niveau culinaire pendant la période de confinement du Covid-19. </w:t>
      </w:r>
      <w:r w:rsidR="0021306E">
        <w:rPr>
          <w:lang w:val="fr-BE"/>
        </w:rPr>
        <w:br/>
      </w:r>
      <w:r w:rsidR="00450266">
        <w:rPr>
          <w:lang w:val="fr-BE"/>
        </w:rPr>
        <w:t xml:space="preserve">C’est pour cela que les recettes seront organisé selon des catégories spécifique </w:t>
      </w:r>
      <w:r w:rsidR="00E4510B">
        <w:rPr>
          <w:lang w:val="fr-BE"/>
        </w:rPr>
        <w:t>à</w:t>
      </w:r>
      <w:r w:rsidR="00450266">
        <w:rPr>
          <w:lang w:val="fr-BE"/>
        </w:rPr>
        <w:t xml:space="preserve"> la période de confinement.</w:t>
      </w:r>
      <w:r w:rsidR="00E4510B">
        <w:rPr>
          <w:lang w:val="fr-BE"/>
        </w:rPr>
        <w:t xml:space="preserve"> </w:t>
      </w:r>
    </w:p>
    <w:p w14:paraId="44B7FCE8" w14:textId="7F9990D8" w:rsidR="00450266" w:rsidRDefault="00450266">
      <w:pPr>
        <w:rPr>
          <w:lang w:val="fr-BE"/>
        </w:rPr>
      </w:pPr>
      <w:r>
        <w:rPr>
          <w:lang w:val="fr-BE"/>
        </w:rPr>
        <w:t xml:space="preserve">La </w:t>
      </w:r>
      <w:r w:rsidR="0021306E">
        <w:rPr>
          <w:lang w:val="fr-BE"/>
        </w:rPr>
        <w:t>plateforme</w:t>
      </w:r>
      <w:r>
        <w:rPr>
          <w:lang w:val="fr-BE"/>
        </w:rPr>
        <w:t xml:space="preserve"> cherche à </w:t>
      </w:r>
      <w:r w:rsidR="00E4510B">
        <w:rPr>
          <w:lang w:val="fr-BE"/>
        </w:rPr>
        <w:t xml:space="preserve">informer l’utilisateur </w:t>
      </w:r>
      <w:r w:rsidR="00030AF7">
        <w:rPr>
          <w:lang w:val="fr-BE"/>
        </w:rPr>
        <w:t>quel</w:t>
      </w:r>
      <w:r>
        <w:rPr>
          <w:lang w:val="fr-BE"/>
        </w:rPr>
        <w:t>les</w:t>
      </w:r>
      <w:r w:rsidR="00030AF7">
        <w:rPr>
          <w:lang w:val="fr-BE"/>
        </w:rPr>
        <w:t xml:space="preserve"> recette</w:t>
      </w:r>
      <w:r>
        <w:rPr>
          <w:lang w:val="fr-BE"/>
        </w:rPr>
        <w:t>s</w:t>
      </w:r>
      <w:r w:rsidR="00030AF7">
        <w:rPr>
          <w:lang w:val="fr-BE"/>
        </w:rPr>
        <w:t xml:space="preserve"> sont les meilleurs </w:t>
      </w:r>
      <w:r w:rsidR="00E4510B">
        <w:rPr>
          <w:lang w:val="fr-BE"/>
        </w:rPr>
        <w:t>à</w:t>
      </w:r>
      <w:r w:rsidR="00030AF7">
        <w:rPr>
          <w:lang w:val="fr-BE"/>
        </w:rPr>
        <w:t xml:space="preserve"> faire</w:t>
      </w:r>
      <w:r w:rsidR="0021306E">
        <w:rPr>
          <w:lang w:val="fr-BE"/>
        </w:rPr>
        <w:t xml:space="preserve"> pendant la période de confinement</w:t>
      </w:r>
      <w:r w:rsidR="00030AF7">
        <w:rPr>
          <w:lang w:val="fr-BE"/>
        </w:rPr>
        <w:t xml:space="preserve"> </w:t>
      </w:r>
      <w:r w:rsidR="0021306E">
        <w:rPr>
          <w:lang w:val="fr-BE"/>
        </w:rPr>
        <w:t>se basant sur</w:t>
      </w:r>
      <w:r w:rsidR="00E4510B">
        <w:rPr>
          <w:lang w:val="fr-BE"/>
        </w:rPr>
        <w:t xml:space="preserve"> les catégorie</w:t>
      </w:r>
      <w:r>
        <w:rPr>
          <w:lang w:val="fr-BE"/>
        </w:rPr>
        <w:t>s</w:t>
      </w:r>
      <w:r w:rsidR="0021306E">
        <w:rPr>
          <w:lang w:val="fr-BE"/>
        </w:rPr>
        <w:t xml:space="preserve"> suivants</w:t>
      </w:r>
      <w:r w:rsidR="00E4510B">
        <w:rPr>
          <w:lang w:val="fr-BE"/>
        </w:rPr>
        <w:t xml:space="preserve"> : </w:t>
      </w:r>
      <w:r>
        <w:rPr>
          <w:lang w:val="fr-BE"/>
        </w:rPr>
        <w:t xml:space="preserve">(1) </w:t>
      </w:r>
      <w:r w:rsidR="00E4510B">
        <w:rPr>
          <w:lang w:val="fr-BE"/>
        </w:rPr>
        <w:t xml:space="preserve">Cuisine de placard, </w:t>
      </w:r>
      <w:r>
        <w:rPr>
          <w:lang w:val="fr-BE"/>
        </w:rPr>
        <w:t xml:space="preserve">(2) </w:t>
      </w:r>
      <w:proofErr w:type="spellStart"/>
      <w:r w:rsidR="00E4510B">
        <w:rPr>
          <w:lang w:val="fr-BE"/>
        </w:rPr>
        <w:t>Feel</w:t>
      </w:r>
      <w:proofErr w:type="spellEnd"/>
      <w:r w:rsidR="00E4510B">
        <w:rPr>
          <w:lang w:val="fr-BE"/>
        </w:rPr>
        <w:t xml:space="preserve"> good, </w:t>
      </w:r>
      <w:r>
        <w:rPr>
          <w:lang w:val="fr-BE"/>
        </w:rPr>
        <w:t xml:space="preserve">(3) </w:t>
      </w:r>
      <w:r w:rsidR="00E4510B">
        <w:rPr>
          <w:lang w:val="fr-BE"/>
        </w:rPr>
        <w:t>100% fait maison</w:t>
      </w:r>
      <w:r>
        <w:rPr>
          <w:lang w:val="fr-BE"/>
        </w:rPr>
        <w:t>, (4) avec les enfants et (5) tous ensembles</w:t>
      </w:r>
      <w:r w:rsidR="00C75CC2">
        <w:rPr>
          <w:lang w:val="fr-BE"/>
        </w:rPr>
        <w:t>.</w:t>
      </w:r>
    </w:p>
    <w:p w14:paraId="3409B94A" w14:textId="5FF9F5AC" w:rsidR="0021306E" w:rsidRDefault="0021306E">
      <w:pPr>
        <w:rPr>
          <w:lang w:val="fr-BE"/>
        </w:rPr>
      </w:pPr>
      <w:r>
        <w:rPr>
          <w:lang w:val="fr-BE"/>
        </w:rPr>
        <w:t>Chaque recette sera attribué à une des catégories suivant des critères de sélection spécifiques qui sont listé ci-dessous :</w:t>
      </w:r>
    </w:p>
    <w:p w14:paraId="08B056BE" w14:textId="77777777" w:rsidR="001F731D" w:rsidRDefault="0021306E" w:rsidP="001F731D">
      <w:pPr>
        <w:pStyle w:val="Paragraphedeliste"/>
        <w:numPr>
          <w:ilvl w:val="0"/>
          <w:numId w:val="1"/>
        </w:numPr>
        <w:rPr>
          <w:lang w:val="fr-BE"/>
        </w:rPr>
      </w:pPr>
      <w:r w:rsidRPr="001F731D">
        <w:rPr>
          <w:lang w:val="fr-BE"/>
        </w:rPr>
        <w:t>Cuisine de placard</w:t>
      </w:r>
      <w:r w:rsidRPr="001F731D">
        <w:rPr>
          <w:lang w:val="fr-BE"/>
        </w:rPr>
        <w:t>:</w:t>
      </w:r>
      <w:r w:rsidRPr="001F731D">
        <w:rPr>
          <w:lang w:val="fr-BE"/>
        </w:rPr>
        <w:t xml:space="preserve"> </w:t>
      </w:r>
      <w:r w:rsidR="001F731D" w:rsidRPr="001F731D">
        <w:rPr>
          <w:lang w:val="fr-BE"/>
        </w:rPr>
        <w:t>Les recettes seront attribué a cette catégorie suivant les ingrédients utilisé. Les recettes doivent contenir des aliments qui ne périment presque jamais</w:t>
      </w:r>
      <w:r w:rsidR="001F731D">
        <w:rPr>
          <w:lang w:val="fr-BE"/>
        </w:rPr>
        <w:t xml:space="preserve"> selon la liste ci-dessous</w:t>
      </w:r>
      <w:r w:rsidR="001F731D" w:rsidRPr="001F731D">
        <w:rPr>
          <w:lang w:val="fr-BE"/>
        </w:rPr>
        <w:t>.</w:t>
      </w:r>
    </w:p>
    <w:p w14:paraId="2D8839D8" w14:textId="71F69DBA" w:rsidR="00295DBF" w:rsidRDefault="001F731D" w:rsidP="001F731D">
      <w:pPr>
        <w:pStyle w:val="Paragraphedeliste"/>
        <w:ind w:left="360"/>
        <w:rPr>
          <w:lang w:val="fr-BE"/>
        </w:rPr>
      </w:pPr>
      <w:r w:rsidRPr="001F731D">
        <w:rPr>
          <w:u w:val="single"/>
          <w:lang w:val="fr-BE"/>
        </w:rPr>
        <w:t>aliments qui ne périment presque jamais :</w:t>
      </w:r>
      <w:r w:rsidRPr="001F731D">
        <w:rPr>
          <w:lang w:val="fr-BE"/>
        </w:rPr>
        <w:t xml:space="preserve"> </w:t>
      </w:r>
      <w:r>
        <w:rPr>
          <w:lang w:val="fr-BE"/>
        </w:rPr>
        <w:t>le miel, le sel, les pâtes,</w:t>
      </w:r>
      <w:r w:rsidR="000929A5">
        <w:rPr>
          <w:lang w:val="fr-BE"/>
        </w:rPr>
        <w:t xml:space="preserve"> l’huile,</w:t>
      </w:r>
      <w:r>
        <w:rPr>
          <w:lang w:val="fr-BE"/>
        </w:rPr>
        <w:t xml:space="preserve"> le riz, le sucre, les légumineuses (haricots secs, pois chiches, lentilles), les épices, l’alcool, la fleur de maïs, le sirop d’érable, les aliments en conserve (le thon, ananas, tomates, etc…)</w:t>
      </w:r>
      <w:r w:rsidR="00295DBF">
        <w:rPr>
          <w:lang w:val="fr-BE"/>
        </w:rPr>
        <w:t xml:space="preserve">, les aliments </w:t>
      </w:r>
      <w:proofErr w:type="spellStart"/>
      <w:r w:rsidR="00295DBF">
        <w:rPr>
          <w:lang w:val="fr-BE"/>
        </w:rPr>
        <w:t>surgelèes</w:t>
      </w:r>
      <w:proofErr w:type="spellEnd"/>
      <w:r w:rsidR="00295DBF">
        <w:rPr>
          <w:lang w:val="fr-BE"/>
        </w:rPr>
        <w:t>.</w:t>
      </w:r>
    </w:p>
    <w:p w14:paraId="66F0B086" w14:textId="45CDBAC7" w:rsidR="0021306E" w:rsidRPr="007C79C0" w:rsidRDefault="00295DBF" w:rsidP="007C79C0">
      <w:pPr>
        <w:ind w:firstLine="360"/>
        <w:rPr>
          <w:lang w:val="fr-BE"/>
        </w:rPr>
      </w:pPr>
      <w:r w:rsidRPr="007C79C0">
        <w:rPr>
          <w:lang w:val="fr-BE"/>
        </w:rPr>
        <w:t xml:space="preserve">Les recettes avec les œufs et le lait sont à éviter et reçoivent une note négative </w:t>
      </w:r>
      <w:r w:rsidR="001F731D" w:rsidRPr="007C79C0">
        <w:rPr>
          <w:lang w:val="fr-BE"/>
        </w:rPr>
        <w:t xml:space="preserve"> </w:t>
      </w:r>
    </w:p>
    <w:p w14:paraId="32E1919D" w14:textId="7592F55E" w:rsidR="0021306E" w:rsidRPr="000929A5" w:rsidRDefault="0021306E" w:rsidP="000929A5">
      <w:pPr>
        <w:pStyle w:val="Paragraphedeliste"/>
        <w:numPr>
          <w:ilvl w:val="0"/>
          <w:numId w:val="1"/>
        </w:numPr>
        <w:rPr>
          <w:lang w:val="fr-BE"/>
        </w:rPr>
      </w:pPr>
      <w:proofErr w:type="spellStart"/>
      <w:r w:rsidRPr="000929A5">
        <w:rPr>
          <w:lang w:val="fr-BE"/>
        </w:rPr>
        <w:t>Feel</w:t>
      </w:r>
      <w:proofErr w:type="spellEnd"/>
      <w:r w:rsidRPr="000929A5">
        <w:rPr>
          <w:lang w:val="fr-BE"/>
        </w:rPr>
        <w:t xml:space="preserve"> good</w:t>
      </w:r>
      <w:r w:rsidRPr="000929A5">
        <w:rPr>
          <w:lang w:val="fr-BE"/>
        </w:rPr>
        <w:t>:</w:t>
      </w:r>
      <w:r w:rsidR="00295DBF" w:rsidRPr="000929A5">
        <w:rPr>
          <w:lang w:val="fr-BE"/>
        </w:rPr>
        <w:t xml:space="preserve"> Les recettes seront attribué a cette catégorie suivants les ingrédients utilisé. Les recettes doivent contenir de ingrédients qui sont connues pour leur effet anti-stress et qui offrent une meilleure résistance à la fatigue. Ci-dessous la liste.</w:t>
      </w:r>
    </w:p>
    <w:p w14:paraId="516A220F" w14:textId="6090928F" w:rsidR="000929A5" w:rsidRDefault="000929A5" w:rsidP="000929A5">
      <w:pPr>
        <w:pStyle w:val="Paragraphedeliste"/>
        <w:ind w:left="360"/>
        <w:rPr>
          <w:lang w:val="fr-BE"/>
        </w:rPr>
      </w:pPr>
      <w:r w:rsidRPr="001F731D">
        <w:rPr>
          <w:u w:val="single"/>
          <w:lang w:val="fr-BE"/>
        </w:rPr>
        <w:t xml:space="preserve">aliments </w:t>
      </w:r>
      <w:proofErr w:type="spellStart"/>
      <w:r>
        <w:rPr>
          <w:u w:val="single"/>
          <w:lang w:val="fr-BE"/>
        </w:rPr>
        <w:t>anti-stess</w:t>
      </w:r>
      <w:proofErr w:type="spellEnd"/>
      <w:r>
        <w:rPr>
          <w:u w:val="single"/>
          <w:lang w:val="fr-BE"/>
        </w:rPr>
        <w:t>/</w:t>
      </w:r>
      <w:proofErr w:type="spellStart"/>
      <w:r>
        <w:rPr>
          <w:u w:val="single"/>
          <w:lang w:val="fr-BE"/>
        </w:rPr>
        <w:t>feel</w:t>
      </w:r>
      <w:proofErr w:type="spellEnd"/>
      <w:r>
        <w:rPr>
          <w:u w:val="single"/>
          <w:lang w:val="fr-BE"/>
        </w:rPr>
        <w:t xml:space="preserve"> good</w:t>
      </w:r>
      <w:r w:rsidRPr="001F731D">
        <w:rPr>
          <w:u w:val="single"/>
          <w:lang w:val="fr-BE"/>
        </w:rPr>
        <w:t> :</w:t>
      </w:r>
      <w:r w:rsidRPr="001F731D">
        <w:rPr>
          <w:lang w:val="fr-BE"/>
        </w:rPr>
        <w:t xml:space="preserve"> </w:t>
      </w:r>
      <w:r>
        <w:rPr>
          <w:lang w:val="fr-BE"/>
        </w:rPr>
        <w:t>le saumon, le thon, le maquereau, les œufs, les produits laitiers, les céréales complètes (avoine, riz, quinoa, etc…), les épinards, l’ail, l’avocat, les fruits secs ou les petites baies, le miel et la gelée royale, le chocolat noir, le thé noir, les tisanes et la levure de bière, les huiles (olive, colza, noix, lin, etc.).</w:t>
      </w:r>
    </w:p>
    <w:p w14:paraId="255370E3" w14:textId="0D1E6E63" w:rsidR="000929A5" w:rsidRDefault="000929A5" w:rsidP="000929A5">
      <w:pPr>
        <w:pStyle w:val="Paragraphedeliste"/>
        <w:ind w:left="360"/>
        <w:rPr>
          <w:lang w:val="fr-BE"/>
        </w:rPr>
      </w:pPr>
    </w:p>
    <w:p w14:paraId="637D8F19" w14:textId="457EC51D" w:rsidR="000929A5" w:rsidRDefault="000929A5" w:rsidP="000929A5">
      <w:pPr>
        <w:pStyle w:val="Paragraphedeliste"/>
        <w:ind w:left="360"/>
        <w:rPr>
          <w:lang w:val="fr-BE"/>
        </w:rPr>
      </w:pPr>
      <w:r>
        <w:rPr>
          <w:lang w:val="fr-BE"/>
        </w:rPr>
        <w:t>Les recettes avec la viande de bœuf et le café reçoivent une note négative</w:t>
      </w:r>
    </w:p>
    <w:p w14:paraId="6EBFDC0F" w14:textId="77777777" w:rsidR="000929A5" w:rsidRPr="000929A5" w:rsidRDefault="000929A5" w:rsidP="000929A5">
      <w:pPr>
        <w:pStyle w:val="Paragraphedeliste"/>
        <w:ind w:left="360"/>
        <w:rPr>
          <w:lang w:val="fr-BE"/>
        </w:rPr>
      </w:pPr>
    </w:p>
    <w:p w14:paraId="04D35E52" w14:textId="368BC2D3" w:rsidR="0021306E" w:rsidRPr="00E23596" w:rsidRDefault="0021306E" w:rsidP="00E23596">
      <w:pPr>
        <w:pStyle w:val="Paragraphedeliste"/>
        <w:numPr>
          <w:ilvl w:val="0"/>
          <w:numId w:val="1"/>
        </w:numPr>
        <w:rPr>
          <w:lang w:val="fr-BE"/>
        </w:rPr>
      </w:pPr>
      <w:r w:rsidRPr="00E23596">
        <w:rPr>
          <w:lang w:val="fr-BE"/>
        </w:rPr>
        <w:t>100% fait maison</w:t>
      </w:r>
      <w:r w:rsidRPr="00E23596">
        <w:rPr>
          <w:lang w:val="fr-BE"/>
        </w:rPr>
        <w:t>:</w:t>
      </w:r>
      <w:r w:rsidRPr="00E23596">
        <w:rPr>
          <w:lang w:val="fr-BE"/>
        </w:rPr>
        <w:t xml:space="preserve"> </w:t>
      </w:r>
      <w:r w:rsidR="000929A5" w:rsidRPr="00E23596">
        <w:rPr>
          <w:lang w:val="fr-BE"/>
        </w:rPr>
        <w:t xml:space="preserve">Cette catégorie contient les recettes de plats/aliments qu’on achètes des magasins </w:t>
      </w:r>
      <w:r w:rsidR="00E23596" w:rsidRPr="00E23596">
        <w:rPr>
          <w:lang w:val="fr-BE"/>
        </w:rPr>
        <w:t xml:space="preserve">puisque ils demandent beaucoup de temps de préparation, temps de cuisson ou bien </w:t>
      </w:r>
      <w:proofErr w:type="spellStart"/>
      <w:r w:rsidR="00E23596" w:rsidRPr="00E23596">
        <w:rPr>
          <w:lang w:val="fr-BE"/>
        </w:rPr>
        <w:t>sonts</w:t>
      </w:r>
      <w:proofErr w:type="spellEnd"/>
      <w:r w:rsidR="00E23596" w:rsidRPr="00E23596">
        <w:rPr>
          <w:lang w:val="fr-BE"/>
        </w:rPr>
        <w:t xml:space="preserve"> très difficile a faire à la maison</w:t>
      </w:r>
      <w:r w:rsidR="00E23596">
        <w:rPr>
          <w:lang w:val="fr-BE"/>
        </w:rPr>
        <w:t xml:space="preserve"> (des recettes pour s’occuper)</w:t>
      </w:r>
      <w:r w:rsidR="00E23596" w:rsidRPr="00E23596">
        <w:rPr>
          <w:lang w:val="fr-BE"/>
        </w:rPr>
        <w:t>. L’attribution des recettes a cette catégorie se fait sur base des critères ci-dessous.</w:t>
      </w:r>
    </w:p>
    <w:p w14:paraId="2E432C50" w14:textId="651793CB" w:rsidR="00E23596" w:rsidRDefault="00E23596" w:rsidP="00E23596">
      <w:pPr>
        <w:pStyle w:val="Paragraphedeliste"/>
        <w:ind w:left="360"/>
        <w:rPr>
          <w:lang w:val="fr-BE"/>
        </w:rPr>
      </w:pPr>
      <w:r w:rsidRPr="00E23596">
        <w:rPr>
          <w:u w:val="single"/>
          <w:lang w:val="fr-BE"/>
        </w:rPr>
        <w:t>Plats/Aliments qui s’</w:t>
      </w:r>
      <w:r w:rsidR="007C79C0" w:rsidRPr="00E23596">
        <w:rPr>
          <w:u w:val="single"/>
          <w:lang w:val="fr-BE"/>
        </w:rPr>
        <w:t>achètent</w:t>
      </w:r>
      <w:r w:rsidRPr="00E23596">
        <w:rPr>
          <w:u w:val="single"/>
          <w:lang w:val="fr-BE"/>
        </w:rPr>
        <w:t xml:space="preserve"> le plus souvent en magasin</w:t>
      </w:r>
      <w:r>
        <w:rPr>
          <w:lang w:val="fr-BE"/>
        </w:rPr>
        <w:t xml:space="preserve"> : le pain, les frites, les pâtes, le yaourt, les croissants, les chips, les crackers, les pizzas, les confitures </w:t>
      </w:r>
    </w:p>
    <w:p w14:paraId="0A111244" w14:textId="49004F35" w:rsidR="00E23596" w:rsidRDefault="00E23596" w:rsidP="00E23596">
      <w:pPr>
        <w:pStyle w:val="Paragraphedeliste"/>
        <w:ind w:left="360"/>
        <w:rPr>
          <w:u w:val="single"/>
          <w:lang w:val="fr-BE"/>
        </w:rPr>
      </w:pPr>
      <w:r w:rsidRPr="00E23596">
        <w:rPr>
          <w:u w:val="single"/>
          <w:lang w:val="fr-BE"/>
        </w:rPr>
        <w:t xml:space="preserve">Plats </w:t>
      </w:r>
      <w:r>
        <w:rPr>
          <w:u w:val="single"/>
          <w:lang w:val="fr-BE"/>
        </w:rPr>
        <w:t>qui demandent beaucoup</w:t>
      </w:r>
      <w:r w:rsidRPr="00E23596">
        <w:rPr>
          <w:u w:val="single"/>
          <w:lang w:val="fr-BE"/>
        </w:rPr>
        <w:t xml:space="preserve"> de temps de préparation et </w:t>
      </w:r>
      <w:r>
        <w:rPr>
          <w:u w:val="single"/>
          <w:lang w:val="fr-BE"/>
        </w:rPr>
        <w:t xml:space="preserve">de </w:t>
      </w:r>
      <w:r w:rsidRPr="00E23596">
        <w:rPr>
          <w:u w:val="single"/>
          <w:lang w:val="fr-BE"/>
        </w:rPr>
        <w:t>cuisson</w:t>
      </w:r>
    </w:p>
    <w:p w14:paraId="00F9CE83" w14:textId="2E08524D" w:rsidR="00E23596" w:rsidRPr="00E23596" w:rsidRDefault="00E23596" w:rsidP="00E23596">
      <w:pPr>
        <w:pStyle w:val="Paragraphedeliste"/>
        <w:ind w:left="360"/>
        <w:rPr>
          <w:u w:val="single"/>
          <w:lang w:val="fr-BE"/>
        </w:rPr>
      </w:pPr>
      <w:r w:rsidRPr="00E23596">
        <w:rPr>
          <w:u w:val="single"/>
          <w:lang w:val="fr-BE"/>
        </w:rPr>
        <w:t>Plats difficile</w:t>
      </w:r>
    </w:p>
    <w:p w14:paraId="23B17B3E" w14:textId="154D192D" w:rsidR="0021306E" w:rsidRDefault="0021306E">
      <w:pPr>
        <w:rPr>
          <w:lang w:val="fr-BE"/>
        </w:rPr>
      </w:pPr>
      <w:r>
        <w:rPr>
          <w:lang w:val="fr-BE"/>
        </w:rPr>
        <w:t>(4) avec les enfants</w:t>
      </w:r>
      <w:r>
        <w:rPr>
          <w:lang w:val="fr-BE"/>
        </w:rPr>
        <w:t>:</w:t>
      </w:r>
      <w:r>
        <w:rPr>
          <w:lang w:val="fr-BE"/>
        </w:rPr>
        <w:t xml:space="preserve"> </w:t>
      </w:r>
      <w:r w:rsidR="007C79C0">
        <w:rPr>
          <w:lang w:val="fr-BE"/>
        </w:rPr>
        <w:t xml:space="preserve">Les recettes sont attribué sur base du temps de cuisson et la difficulté en plus de ceci se basent sur base du profil qui a enregistré la recette. </w:t>
      </w:r>
    </w:p>
    <w:p w14:paraId="0D22C4E1" w14:textId="2DDA9871" w:rsidR="0021306E" w:rsidRDefault="0021306E">
      <w:pPr>
        <w:rPr>
          <w:lang w:val="fr-BE"/>
        </w:rPr>
      </w:pPr>
      <w:r>
        <w:rPr>
          <w:lang w:val="fr-BE"/>
        </w:rPr>
        <w:t>(5) tous ensembles</w:t>
      </w:r>
      <w:r>
        <w:rPr>
          <w:lang w:val="fr-BE"/>
        </w:rPr>
        <w:t>:</w:t>
      </w:r>
      <w:r w:rsidR="007C79C0">
        <w:rPr>
          <w:lang w:val="fr-BE"/>
        </w:rPr>
        <w:t xml:space="preserve"> cette catégorie contient les recettes qui </w:t>
      </w:r>
      <w:proofErr w:type="spellStart"/>
      <w:r w:rsidR="007C79C0">
        <w:rPr>
          <w:lang w:val="fr-BE"/>
        </w:rPr>
        <w:t>sonts</w:t>
      </w:r>
      <w:proofErr w:type="spellEnd"/>
      <w:r w:rsidR="007C79C0">
        <w:rPr>
          <w:lang w:val="fr-BE"/>
        </w:rPr>
        <w:t xml:space="preserve"> enregistré par des utilisateur choisi spécifiquement (par le admin) et les recettes qui ont reçu le plus de notes/vote positive la semaine passée. Les visiteurs et les utilisateur enregistré sur la </w:t>
      </w:r>
      <w:proofErr w:type="spellStart"/>
      <w:r w:rsidR="007C79C0">
        <w:rPr>
          <w:lang w:val="fr-BE"/>
        </w:rPr>
        <w:t>platforme</w:t>
      </w:r>
      <w:proofErr w:type="spellEnd"/>
      <w:r w:rsidR="007C79C0">
        <w:rPr>
          <w:lang w:val="fr-BE"/>
        </w:rPr>
        <w:t xml:space="preserve"> peuvent donner des scores et notes au plats selon leur avis.</w:t>
      </w:r>
    </w:p>
    <w:p w14:paraId="5B8B5E12" w14:textId="21266DAC" w:rsidR="0061317F" w:rsidRDefault="0061317F">
      <w:pPr>
        <w:rPr>
          <w:b/>
          <w:bCs/>
          <w:sz w:val="28"/>
          <w:szCs w:val="28"/>
          <w:u w:val="single"/>
          <w:lang w:val="fr-BE"/>
        </w:rPr>
      </w:pPr>
      <w:hyperlink r:id="rId5" w:history="1">
        <w:r w:rsidRPr="0061317F">
          <w:rPr>
            <w:rStyle w:val="Lienhypertexte"/>
            <w:lang w:val="fr-BE"/>
          </w:rPr>
          <w:t>https://www.femmeactuelle.fr/sante/alimentation-equilibree/coronavirus-que-faut-il-manger-quand-on-est-malade-2092661</w:t>
        </w:r>
      </w:hyperlink>
    </w:p>
    <w:p w14:paraId="29051AC0" w14:textId="77777777" w:rsidR="0061317F" w:rsidRDefault="0061317F">
      <w:pPr>
        <w:rPr>
          <w:b/>
          <w:bCs/>
          <w:sz w:val="28"/>
          <w:szCs w:val="28"/>
          <w:u w:val="single"/>
          <w:lang w:val="fr-BE"/>
        </w:rPr>
      </w:pPr>
    </w:p>
    <w:p w14:paraId="119999D3" w14:textId="536F4F9B" w:rsidR="00D327F8" w:rsidRPr="00D17407" w:rsidRDefault="00D327F8">
      <w:pPr>
        <w:rPr>
          <w:lang w:val="fr-BE"/>
        </w:rPr>
      </w:pPr>
    </w:p>
    <w:p w14:paraId="501E5E64" w14:textId="3817FD38" w:rsidR="00D17407" w:rsidRDefault="00D17407">
      <w:pPr>
        <w:rPr>
          <w:lang w:val="fr-BE"/>
        </w:rPr>
      </w:pPr>
    </w:p>
    <w:p w14:paraId="0B5A0D7C" w14:textId="77777777" w:rsidR="00D17407" w:rsidRDefault="00D17407">
      <w:pPr>
        <w:rPr>
          <w:lang w:val="fr-BE"/>
        </w:rPr>
      </w:pPr>
    </w:p>
    <w:p w14:paraId="21F94A63" w14:textId="5165B987" w:rsidR="00030AF7" w:rsidRPr="00D17407" w:rsidRDefault="00D17407">
      <w:pPr>
        <w:rPr>
          <w:b/>
          <w:bCs/>
          <w:sz w:val="28"/>
          <w:szCs w:val="28"/>
          <w:u w:val="single"/>
          <w:lang w:val="fr-BE"/>
        </w:rPr>
      </w:pPr>
      <w:r w:rsidRPr="00D17407">
        <w:rPr>
          <w:b/>
          <w:bCs/>
          <w:sz w:val="28"/>
          <w:szCs w:val="28"/>
          <w:u w:val="single"/>
          <w:lang w:val="fr-BE"/>
        </w:rPr>
        <w:t>L’arborescence de projets :</w:t>
      </w:r>
    </w:p>
    <w:p w14:paraId="468B5605" w14:textId="49318D04" w:rsidR="00D17407" w:rsidRDefault="000D6C8A">
      <w:pPr>
        <w:rPr>
          <w:lang w:val="fr-BE"/>
        </w:rPr>
      </w:pPr>
      <w:r w:rsidRPr="000D6C8A">
        <w:rPr>
          <w:noProof/>
          <w:lang w:val="fr-BE"/>
        </w:rPr>
        <w:drawing>
          <wp:inline distT="0" distB="0" distL="0" distR="0" wp14:anchorId="2BC8D2DB" wp14:editId="6D3C9BCA">
            <wp:extent cx="9947910" cy="376809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947910" cy="3768090"/>
                    </a:xfrm>
                    <a:prstGeom prst="rect">
                      <a:avLst/>
                    </a:prstGeom>
                    <a:noFill/>
                    <a:ln>
                      <a:noFill/>
                    </a:ln>
                  </pic:spPr>
                </pic:pic>
              </a:graphicData>
            </a:graphic>
          </wp:inline>
        </w:drawing>
      </w:r>
    </w:p>
    <w:p w14:paraId="1AEF641A" w14:textId="365B0787" w:rsidR="00C11681" w:rsidRDefault="00C11681">
      <w:pPr>
        <w:rPr>
          <w:lang w:val="fr-BE"/>
        </w:rPr>
      </w:pPr>
      <w:r w:rsidRPr="00C11681">
        <w:rPr>
          <w:lang w:val="fr-BE"/>
        </w:rPr>
        <w:t xml:space="preserve">L’arborescence du mon site qui décrit les rubriques: Les rubriques présentes seront les suivantes : Home </w:t>
      </w:r>
      <w:r>
        <w:rPr>
          <w:lang w:val="fr-BE"/>
        </w:rPr>
        <w:t>Page</w:t>
      </w:r>
      <w:r w:rsidRPr="00C11681">
        <w:rPr>
          <w:lang w:val="fr-BE"/>
        </w:rPr>
        <w:t xml:space="preserve">- </w:t>
      </w:r>
      <w:r>
        <w:rPr>
          <w:lang w:val="fr-BE"/>
        </w:rPr>
        <w:t>Visiteurs</w:t>
      </w:r>
      <w:r w:rsidRPr="00C11681">
        <w:rPr>
          <w:lang w:val="fr-BE"/>
        </w:rPr>
        <w:t xml:space="preserve"> -</w:t>
      </w:r>
      <w:r>
        <w:rPr>
          <w:lang w:val="fr-BE"/>
        </w:rPr>
        <w:t xml:space="preserve"> S’enregistrer</w:t>
      </w:r>
      <w:r w:rsidRPr="00C11681">
        <w:rPr>
          <w:lang w:val="fr-BE"/>
        </w:rPr>
        <w:t xml:space="preserve"> - </w:t>
      </w:r>
      <w:r>
        <w:rPr>
          <w:lang w:val="fr-BE"/>
        </w:rPr>
        <w:t>Admin</w:t>
      </w:r>
      <w:r w:rsidRPr="00C11681">
        <w:rPr>
          <w:lang w:val="fr-BE"/>
        </w:rPr>
        <w:t xml:space="preserve"> </w:t>
      </w:r>
      <w:r w:rsidR="000D6C8A">
        <w:rPr>
          <w:lang w:val="fr-BE"/>
        </w:rPr>
        <w:t>–</w:t>
      </w:r>
      <w:r w:rsidRPr="00C11681">
        <w:rPr>
          <w:lang w:val="fr-BE"/>
        </w:rPr>
        <w:t xml:space="preserve"> </w:t>
      </w:r>
      <w:r>
        <w:rPr>
          <w:lang w:val="fr-BE"/>
        </w:rPr>
        <w:t>Utilisateurs</w:t>
      </w:r>
      <w:r w:rsidR="000D6C8A">
        <w:rPr>
          <w:lang w:val="fr-BE"/>
        </w:rPr>
        <w:t xml:space="preserve">- Editeur </w:t>
      </w:r>
      <w:r w:rsidRPr="00C11681">
        <w:rPr>
          <w:lang w:val="fr-BE"/>
        </w:rPr>
        <w:t xml:space="preserve"> </w:t>
      </w:r>
    </w:p>
    <w:p w14:paraId="2FAA3BE4" w14:textId="30C86D13" w:rsidR="001D2A72" w:rsidRDefault="001D2A72">
      <w:pPr>
        <w:rPr>
          <w:lang w:val="fr-BE"/>
        </w:rPr>
      </w:pPr>
    </w:p>
    <w:p w14:paraId="140D442D" w14:textId="5BFD36C1" w:rsidR="001D2A72" w:rsidRDefault="001D2A72">
      <w:pPr>
        <w:rPr>
          <w:lang w:val="fr-BE"/>
        </w:rPr>
      </w:pPr>
    </w:p>
    <w:p w14:paraId="1C2A8419" w14:textId="6B07F6ED" w:rsidR="001D2A72" w:rsidRDefault="001D2A72">
      <w:pPr>
        <w:rPr>
          <w:b/>
          <w:bCs/>
          <w:sz w:val="28"/>
          <w:szCs w:val="28"/>
          <w:u w:val="single"/>
          <w:lang w:val="fr-BE"/>
        </w:rPr>
      </w:pPr>
      <w:r w:rsidRPr="001D2A72">
        <w:rPr>
          <w:b/>
          <w:bCs/>
          <w:sz w:val="28"/>
          <w:szCs w:val="28"/>
          <w:u w:val="single"/>
          <w:lang w:val="fr-BE"/>
        </w:rPr>
        <w:t>INSPIRATION :</w:t>
      </w:r>
    </w:p>
    <w:p w14:paraId="2B98C9E0" w14:textId="1F855FE2" w:rsidR="001D2A72" w:rsidRDefault="001D2A72">
      <w:pPr>
        <w:rPr>
          <w:b/>
          <w:bCs/>
          <w:sz w:val="28"/>
          <w:szCs w:val="28"/>
          <w:u w:val="single"/>
          <w:lang w:val="fr-BE"/>
        </w:rPr>
      </w:pPr>
    </w:p>
    <w:p w14:paraId="5ABC1BD8" w14:textId="4DDAB060" w:rsidR="001D2A72" w:rsidRDefault="001D2A72">
      <w:pPr>
        <w:rPr>
          <w:lang w:val="fr-BE"/>
        </w:rPr>
      </w:pPr>
      <w:r w:rsidRPr="001D2A72">
        <w:rPr>
          <w:lang w:val="fr-BE"/>
        </w:rPr>
        <w:t>Site "référence" - ergonomie et navigabilité:</w:t>
      </w:r>
      <w:r w:rsidR="004902D9">
        <w:rPr>
          <w:lang w:val="fr-BE"/>
        </w:rPr>
        <w:t xml:space="preserve"> site de marmiton </w:t>
      </w:r>
      <w:hyperlink r:id="rId7" w:history="1">
        <w:r w:rsidR="004902D9" w:rsidRPr="004902D9">
          <w:rPr>
            <w:rStyle w:val="Lienhypertexte"/>
            <w:lang w:val="fr-BE"/>
          </w:rPr>
          <w:t>https://www.marmiton.org/</w:t>
        </w:r>
      </w:hyperlink>
    </w:p>
    <w:p w14:paraId="0AD90B24" w14:textId="7E9205C9" w:rsidR="001D2A72" w:rsidRPr="001D2A72" w:rsidRDefault="001D2A72">
      <w:pPr>
        <w:rPr>
          <w:b/>
          <w:bCs/>
          <w:sz w:val="28"/>
          <w:szCs w:val="28"/>
          <w:u w:val="single"/>
          <w:lang w:val="fr-BE"/>
        </w:rPr>
      </w:pPr>
    </w:p>
    <w:p w14:paraId="4739F8A0" w14:textId="77777777" w:rsidR="001106D3" w:rsidRDefault="001106D3">
      <w:pPr>
        <w:rPr>
          <w:lang w:val="fr-BE"/>
        </w:rPr>
      </w:pPr>
    </w:p>
    <w:p w14:paraId="0B197772" w14:textId="23381146" w:rsidR="001D2A72" w:rsidRDefault="004902D9">
      <w:pPr>
        <w:rPr>
          <w:lang w:val="fr-BE"/>
        </w:rPr>
      </w:pPr>
      <w:r>
        <w:rPr>
          <w:noProof/>
        </w:rPr>
        <w:drawing>
          <wp:inline distT="0" distB="0" distL="0" distR="0" wp14:anchorId="76ABDB53" wp14:editId="150CB2E7">
            <wp:extent cx="12738735" cy="5691505"/>
            <wp:effectExtent l="0" t="0" r="5715"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38735" cy="5691505"/>
                    </a:xfrm>
                    <a:prstGeom prst="rect">
                      <a:avLst/>
                    </a:prstGeom>
                    <a:noFill/>
                    <a:ln>
                      <a:noFill/>
                    </a:ln>
                  </pic:spPr>
                </pic:pic>
              </a:graphicData>
            </a:graphic>
          </wp:inline>
        </w:drawing>
      </w:r>
    </w:p>
    <w:p w14:paraId="3A895D08" w14:textId="1603E17A" w:rsidR="001D2A72" w:rsidRDefault="001D2A72">
      <w:pPr>
        <w:rPr>
          <w:lang w:val="fr-BE"/>
        </w:rPr>
      </w:pPr>
    </w:p>
    <w:p w14:paraId="2DEDC682" w14:textId="0707FDF9" w:rsidR="001106D3" w:rsidRDefault="001106D3">
      <w:pPr>
        <w:rPr>
          <w:b/>
          <w:bCs/>
          <w:sz w:val="28"/>
          <w:szCs w:val="28"/>
          <w:u w:val="single"/>
          <w:lang w:val="fr-BE"/>
        </w:rPr>
      </w:pPr>
      <w:r w:rsidRPr="001106D3">
        <w:rPr>
          <w:b/>
          <w:bCs/>
          <w:sz w:val="28"/>
          <w:szCs w:val="28"/>
          <w:u w:val="single"/>
          <w:lang w:val="fr-BE"/>
        </w:rPr>
        <w:t>Les rôles</w:t>
      </w:r>
    </w:p>
    <w:p w14:paraId="58A700DD" w14:textId="340F339B" w:rsidR="001106D3" w:rsidRPr="007C1829" w:rsidRDefault="001106D3">
      <w:pPr>
        <w:rPr>
          <w:sz w:val="28"/>
          <w:szCs w:val="28"/>
          <w:lang w:val="fr-BE"/>
        </w:rPr>
      </w:pPr>
      <w:r w:rsidRPr="007C1829">
        <w:rPr>
          <w:sz w:val="28"/>
          <w:szCs w:val="28"/>
          <w:lang w:val="fr-BE"/>
        </w:rPr>
        <w:t xml:space="preserve">Les rôles suivants </w:t>
      </w:r>
      <w:proofErr w:type="spellStart"/>
      <w:r w:rsidRPr="007C1829">
        <w:rPr>
          <w:sz w:val="28"/>
          <w:szCs w:val="28"/>
          <w:lang w:val="fr-BE"/>
        </w:rPr>
        <w:t>sonts</w:t>
      </w:r>
      <w:proofErr w:type="spellEnd"/>
      <w:r w:rsidRPr="007C1829">
        <w:rPr>
          <w:sz w:val="28"/>
          <w:szCs w:val="28"/>
          <w:lang w:val="fr-BE"/>
        </w:rPr>
        <w:t xml:space="preserve"> a configurer dans la BD</w:t>
      </w:r>
    </w:p>
    <w:p w14:paraId="7BB1C0CF" w14:textId="77777777" w:rsidR="001106D3" w:rsidRPr="007C1829" w:rsidRDefault="001106D3">
      <w:pPr>
        <w:rPr>
          <w:sz w:val="28"/>
          <w:szCs w:val="28"/>
          <w:lang w:val="fr-BE"/>
        </w:rPr>
      </w:pPr>
      <w:r w:rsidRPr="007C1829">
        <w:rPr>
          <w:sz w:val="28"/>
          <w:szCs w:val="28"/>
          <w:lang w:val="fr-BE"/>
        </w:rPr>
        <w:t>Administrateur: le seul rôle qui peux paramétrer les catégories et les critères d’attribution</w:t>
      </w:r>
    </w:p>
    <w:p w14:paraId="4CB9E176" w14:textId="77777777" w:rsidR="001106D3" w:rsidRPr="007C1829" w:rsidRDefault="001106D3">
      <w:pPr>
        <w:rPr>
          <w:sz w:val="28"/>
          <w:szCs w:val="28"/>
          <w:lang w:val="fr-BE"/>
        </w:rPr>
      </w:pPr>
      <w:r w:rsidRPr="007C1829">
        <w:rPr>
          <w:sz w:val="28"/>
          <w:szCs w:val="28"/>
          <w:lang w:val="fr-BE"/>
        </w:rPr>
        <w:t>Visiteur :</w:t>
      </w:r>
    </w:p>
    <w:p w14:paraId="72831202" w14:textId="77777777" w:rsidR="001106D3" w:rsidRPr="007C1829" w:rsidRDefault="001106D3">
      <w:pPr>
        <w:rPr>
          <w:sz w:val="28"/>
          <w:szCs w:val="28"/>
          <w:lang w:val="fr-BE"/>
        </w:rPr>
      </w:pPr>
      <w:r w:rsidRPr="007C1829">
        <w:rPr>
          <w:sz w:val="28"/>
          <w:szCs w:val="28"/>
          <w:lang w:val="fr-BE"/>
        </w:rPr>
        <w:t>Utilisateur connecté/enregistré :</w:t>
      </w:r>
    </w:p>
    <w:p w14:paraId="5EAD8D38" w14:textId="77777777" w:rsidR="001106D3" w:rsidRPr="007C1829" w:rsidRDefault="001106D3">
      <w:pPr>
        <w:rPr>
          <w:sz w:val="28"/>
          <w:szCs w:val="28"/>
          <w:lang w:val="fr-BE"/>
        </w:rPr>
      </w:pPr>
      <w:r w:rsidRPr="007C1829">
        <w:rPr>
          <w:sz w:val="28"/>
          <w:szCs w:val="28"/>
          <w:lang w:val="fr-BE"/>
        </w:rPr>
        <w:t>Editeurs/Validateur :</w:t>
      </w:r>
    </w:p>
    <w:p w14:paraId="463B9035" w14:textId="6C2236E5" w:rsidR="001106D3" w:rsidRDefault="001106D3">
      <w:pPr>
        <w:rPr>
          <w:sz w:val="28"/>
          <w:szCs w:val="28"/>
          <w:lang w:val="fr-BE"/>
        </w:rPr>
      </w:pPr>
      <w:r w:rsidRPr="007C1829">
        <w:rPr>
          <w:sz w:val="28"/>
          <w:szCs w:val="28"/>
          <w:lang w:val="fr-BE"/>
        </w:rPr>
        <w:t xml:space="preserve">Partenaires: </w:t>
      </w:r>
    </w:p>
    <w:p w14:paraId="77A0CF2C" w14:textId="6F38BF0C" w:rsidR="001D1A5F" w:rsidRDefault="001D1A5F">
      <w:pPr>
        <w:rPr>
          <w:sz w:val="28"/>
          <w:szCs w:val="28"/>
          <w:lang w:val="fr-BE"/>
        </w:rPr>
      </w:pPr>
    </w:p>
    <w:p w14:paraId="6F061722" w14:textId="57B26338" w:rsidR="001D1A5F" w:rsidRDefault="001D1A5F">
      <w:pPr>
        <w:pBdr>
          <w:bottom w:val="dotted" w:sz="24" w:space="1" w:color="auto"/>
        </w:pBdr>
        <w:rPr>
          <w:sz w:val="28"/>
          <w:szCs w:val="28"/>
          <w:lang w:val="fr-BE"/>
        </w:rPr>
      </w:pPr>
    </w:p>
    <w:p w14:paraId="19BBB407" w14:textId="50F63A6C" w:rsidR="001D1A5F" w:rsidRDefault="001D1A5F">
      <w:pPr>
        <w:rPr>
          <w:sz w:val="28"/>
          <w:szCs w:val="28"/>
          <w:lang w:val="fr-BE"/>
        </w:rPr>
      </w:pPr>
    </w:p>
    <w:p w14:paraId="112C1ED3" w14:textId="086C833E" w:rsidR="001D1A5F" w:rsidRPr="001D1A5F" w:rsidRDefault="001D1A5F">
      <w:pPr>
        <w:rPr>
          <w:b/>
          <w:bCs/>
          <w:sz w:val="28"/>
          <w:szCs w:val="28"/>
          <w:u w:val="single"/>
          <w:lang w:val="fr-BE"/>
        </w:rPr>
      </w:pPr>
      <w:r w:rsidRPr="001D1A5F">
        <w:rPr>
          <w:b/>
          <w:bCs/>
          <w:sz w:val="28"/>
          <w:szCs w:val="28"/>
          <w:u w:val="single"/>
          <w:lang w:val="fr-BE"/>
        </w:rPr>
        <w:t xml:space="preserve">Mon site : </w:t>
      </w:r>
    </w:p>
    <w:p w14:paraId="45F38EBE" w14:textId="2BB7ED79" w:rsidR="001D1A5F" w:rsidRDefault="001D1A5F">
      <w:pPr>
        <w:rPr>
          <w:sz w:val="28"/>
          <w:szCs w:val="28"/>
          <w:lang w:val="fr-BE"/>
        </w:rPr>
      </w:pPr>
    </w:p>
    <w:p w14:paraId="4A1E000A" w14:textId="481303FC"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Home Page </w:t>
      </w:r>
    </w:p>
    <w:p w14:paraId="1C8CBDC1" w14:textId="7D0F4A24" w:rsidR="001D1A5F" w:rsidRDefault="001D1A5F">
      <w:pPr>
        <w:rPr>
          <w:sz w:val="28"/>
          <w:szCs w:val="28"/>
          <w:lang w:val="fr-BE"/>
        </w:rPr>
      </w:pPr>
      <w:r>
        <w:rPr>
          <w:noProof/>
        </w:rPr>
        <w:drawing>
          <wp:inline distT="0" distB="0" distL="0" distR="0" wp14:anchorId="4E3091B9" wp14:editId="0A2D0B18">
            <wp:extent cx="12675235" cy="4509135"/>
            <wp:effectExtent l="0" t="0" r="0" b="571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75235" cy="4509135"/>
                    </a:xfrm>
                    <a:prstGeom prst="rect">
                      <a:avLst/>
                    </a:prstGeom>
                    <a:noFill/>
                    <a:ln>
                      <a:noFill/>
                    </a:ln>
                  </pic:spPr>
                </pic:pic>
              </a:graphicData>
            </a:graphic>
          </wp:inline>
        </w:drawing>
      </w:r>
    </w:p>
    <w:p w14:paraId="5E143CF4" w14:textId="2CD89482"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 xml:space="preserve">S’enregistrer </w:t>
      </w:r>
    </w:p>
    <w:p w14:paraId="73844962" w14:textId="35002FEF" w:rsidR="001D1A5F" w:rsidRDefault="001D1A5F">
      <w:pPr>
        <w:rPr>
          <w:sz w:val="28"/>
          <w:szCs w:val="28"/>
          <w:lang w:val="fr-BE"/>
        </w:rPr>
      </w:pPr>
    </w:p>
    <w:p w14:paraId="633BBD10" w14:textId="0BC60956" w:rsidR="001D1A5F" w:rsidRDefault="001D1A5F">
      <w:pPr>
        <w:rPr>
          <w:sz w:val="28"/>
          <w:szCs w:val="28"/>
          <w:lang w:val="fr-BE"/>
        </w:rPr>
      </w:pPr>
      <w:r>
        <w:rPr>
          <w:noProof/>
        </w:rPr>
        <w:drawing>
          <wp:inline distT="0" distB="0" distL="0" distR="0" wp14:anchorId="72A2D188" wp14:editId="30B5872E">
            <wp:extent cx="11918950" cy="5234305"/>
            <wp:effectExtent l="0" t="0" r="635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918950" cy="5234305"/>
                    </a:xfrm>
                    <a:prstGeom prst="rect">
                      <a:avLst/>
                    </a:prstGeom>
                    <a:noFill/>
                    <a:ln>
                      <a:noFill/>
                    </a:ln>
                  </pic:spPr>
                </pic:pic>
              </a:graphicData>
            </a:graphic>
          </wp:inline>
        </w:drawing>
      </w:r>
    </w:p>
    <w:p w14:paraId="4760CE02" w14:textId="34D4C364" w:rsidR="001D1A5F" w:rsidRDefault="001D1A5F">
      <w:pPr>
        <w:rPr>
          <w:sz w:val="28"/>
          <w:szCs w:val="28"/>
          <w:lang w:val="fr-BE"/>
        </w:rPr>
      </w:pPr>
    </w:p>
    <w:p w14:paraId="6158AA78" w14:textId="16E55B9F"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Se connecter</w:t>
      </w:r>
    </w:p>
    <w:p w14:paraId="77F89722" w14:textId="4E9C50A5" w:rsidR="001D1A5F" w:rsidRDefault="001D1A5F">
      <w:pPr>
        <w:rPr>
          <w:sz w:val="28"/>
          <w:szCs w:val="28"/>
          <w:lang w:val="fr-BE"/>
        </w:rPr>
      </w:pPr>
      <w:r>
        <w:rPr>
          <w:noProof/>
        </w:rPr>
        <w:drawing>
          <wp:inline distT="0" distB="0" distL="0" distR="0" wp14:anchorId="60F06DB5" wp14:editId="4DD49697">
            <wp:extent cx="11981815" cy="3988435"/>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81815" cy="3988435"/>
                    </a:xfrm>
                    <a:prstGeom prst="rect">
                      <a:avLst/>
                    </a:prstGeom>
                    <a:noFill/>
                    <a:ln>
                      <a:noFill/>
                    </a:ln>
                  </pic:spPr>
                </pic:pic>
              </a:graphicData>
            </a:graphic>
          </wp:inline>
        </w:drawing>
      </w:r>
    </w:p>
    <w:p w14:paraId="5DCEB6A9" w14:textId="7D417DF6" w:rsidR="001D1A5F" w:rsidRDefault="001D1A5F">
      <w:pPr>
        <w:rPr>
          <w:sz w:val="28"/>
          <w:szCs w:val="28"/>
          <w:lang w:val="fr-BE"/>
        </w:rPr>
      </w:pPr>
    </w:p>
    <w:p w14:paraId="548A5195" w14:textId="58F57537"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Admin : se connecter</w:t>
      </w:r>
    </w:p>
    <w:p w14:paraId="5B9EAF85" w14:textId="41047C7E" w:rsidR="001D1A5F" w:rsidRDefault="001D1A5F">
      <w:pPr>
        <w:rPr>
          <w:sz w:val="28"/>
          <w:szCs w:val="28"/>
          <w:lang w:val="fr-BE"/>
        </w:rPr>
      </w:pPr>
      <w:r>
        <w:rPr>
          <w:noProof/>
        </w:rPr>
        <w:drawing>
          <wp:inline distT="0" distB="0" distL="0" distR="0" wp14:anchorId="47EA78F3" wp14:editId="6F9A2E1C">
            <wp:extent cx="12501880" cy="152908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01880" cy="1529080"/>
                    </a:xfrm>
                    <a:prstGeom prst="rect">
                      <a:avLst/>
                    </a:prstGeom>
                    <a:noFill/>
                    <a:ln>
                      <a:noFill/>
                    </a:ln>
                  </pic:spPr>
                </pic:pic>
              </a:graphicData>
            </a:graphic>
          </wp:inline>
        </w:drawing>
      </w:r>
    </w:p>
    <w:p w14:paraId="6428B541" w14:textId="70215378" w:rsidR="001D1A5F" w:rsidRDefault="001D1A5F">
      <w:pPr>
        <w:rPr>
          <w:sz w:val="28"/>
          <w:szCs w:val="28"/>
          <w:lang w:val="fr-BE"/>
        </w:rPr>
      </w:pPr>
    </w:p>
    <w:p w14:paraId="498C0546" w14:textId="4D5945EB"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Ajouter Plats</w:t>
      </w:r>
    </w:p>
    <w:p w14:paraId="74DC3983" w14:textId="3A45BD60" w:rsidR="001D1A5F" w:rsidRDefault="001D1A5F">
      <w:pPr>
        <w:rPr>
          <w:sz w:val="28"/>
          <w:szCs w:val="28"/>
          <w:lang w:val="fr-BE"/>
        </w:rPr>
      </w:pPr>
      <w:r>
        <w:rPr>
          <w:noProof/>
        </w:rPr>
        <w:drawing>
          <wp:inline distT="0" distB="0" distL="0" distR="0" wp14:anchorId="073C0470" wp14:editId="73D22DD1">
            <wp:extent cx="11950065" cy="532892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950065" cy="5328920"/>
                    </a:xfrm>
                    <a:prstGeom prst="rect">
                      <a:avLst/>
                    </a:prstGeom>
                    <a:noFill/>
                    <a:ln>
                      <a:noFill/>
                    </a:ln>
                  </pic:spPr>
                </pic:pic>
              </a:graphicData>
            </a:graphic>
          </wp:inline>
        </w:drawing>
      </w:r>
    </w:p>
    <w:p w14:paraId="207EF12E" w14:textId="66DB318E" w:rsidR="001D1A5F" w:rsidRDefault="001D1A5F">
      <w:pPr>
        <w:rPr>
          <w:sz w:val="28"/>
          <w:szCs w:val="28"/>
          <w:lang w:val="fr-BE"/>
        </w:rPr>
      </w:pPr>
    </w:p>
    <w:p w14:paraId="0209001D" w14:textId="7E5A2044"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Ajouter Catégorie</w:t>
      </w:r>
    </w:p>
    <w:p w14:paraId="6294BCF9" w14:textId="28755487" w:rsidR="001D1A5F" w:rsidRDefault="001D1A5F">
      <w:pPr>
        <w:rPr>
          <w:sz w:val="28"/>
          <w:szCs w:val="28"/>
          <w:lang w:val="fr-BE"/>
        </w:rPr>
      </w:pPr>
      <w:r>
        <w:rPr>
          <w:noProof/>
        </w:rPr>
        <w:drawing>
          <wp:inline distT="0" distB="0" distL="0" distR="0" wp14:anchorId="6D0CBC3A" wp14:editId="21C9286D">
            <wp:extent cx="9238615" cy="4918710"/>
            <wp:effectExtent l="0" t="0" r="635"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238615" cy="4918710"/>
                    </a:xfrm>
                    <a:prstGeom prst="rect">
                      <a:avLst/>
                    </a:prstGeom>
                    <a:noFill/>
                    <a:ln>
                      <a:noFill/>
                    </a:ln>
                  </pic:spPr>
                </pic:pic>
              </a:graphicData>
            </a:graphic>
          </wp:inline>
        </w:drawing>
      </w:r>
    </w:p>
    <w:p w14:paraId="3838942A" w14:textId="2891A940"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Ajouter Score :</w:t>
      </w:r>
    </w:p>
    <w:p w14:paraId="7716B771" w14:textId="4626AB63" w:rsidR="001D1A5F" w:rsidRDefault="001D1A5F">
      <w:pPr>
        <w:rPr>
          <w:sz w:val="28"/>
          <w:szCs w:val="28"/>
          <w:lang w:val="fr-BE"/>
        </w:rPr>
      </w:pPr>
      <w:r>
        <w:rPr>
          <w:noProof/>
        </w:rPr>
        <w:drawing>
          <wp:inline distT="0" distB="0" distL="0" distR="0" wp14:anchorId="57CAAC72" wp14:editId="47858463">
            <wp:extent cx="11193780" cy="4382770"/>
            <wp:effectExtent l="0" t="0" r="762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93780" cy="4382770"/>
                    </a:xfrm>
                    <a:prstGeom prst="rect">
                      <a:avLst/>
                    </a:prstGeom>
                    <a:noFill/>
                    <a:ln>
                      <a:noFill/>
                    </a:ln>
                  </pic:spPr>
                </pic:pic>
              </a:graphicData>
            </a:graphic>
          </wp:inline>
        </w:drawing>
      </w:r>
    </w:p>
    <w:p w14:paraId="5489D6E5" w14:textId="1AEC7614" w:rsidR="001D1A5F" w:rsidRPr="001D1A5F" w:rsidRDefault="001D1A5F">
      <w:pPr>
        <w:rPr>
          <w:b/>
          <w:bCs/>
          <w:i/>
          <w:iCs/>
          <w:color w:val="2F5496" w:themeColor="accent1" w:themeShade="BF"/>
          <w:sz w:val="36"/>
          <w:szCs w:val="36"/>
          <w:u w:val="single"/>
          <w:lang w:val="fr-BE"/>
        </w:rPr>
      </w:pPr>
      <w:r w:rsidRPr="001D1A5F">
        <w:rPr>
          <w:b/>
          <w:bCs/>
          <w:i/>
          <w:iCs/>
          <w:color w:val="2F5496" w:themeColor="accent1" w:themeShade="BF"/>
          <w:sz w:val="36"/>
          <w:szCs w:val="36"/>
          <w:u w:val="single"/>
          <w:lang w:val="fr-BE"/>
        </w:rPr>
        <w:t>Les Rôles :</w:t>
      </w:r>
    </w:p>
    <w:p w14:paraId="7C7AA711" w14:textId="65539B07" w:rsidR="001D1A5F" w:rsidRDefault="001D1A5F">
      <w:pPr>
        <w:rPr>
          <w:sz w:val="28"/>
          <w:szCs w:val="28"/>
          <w:lang w:val="fr-BE"/>
        </w:rPr>
      </w:pPr>
      <w:r>
        <w:rPr>
          <w:noProof/>
        </w:rPr>
        <w:drawing>
          <wp:inline distT="0" distB="0" distL="0" distR="0" wp14:anchorId="0E9B9FC7" wp14:editId="11E04F6C">
            <wp:extent cx="10673080" cy="491871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673080" cy="4918710"/>
                    </a:xfrm>
                    <a:prstGeom prst="rect">
                      <a:avLst/>
                    </a:prstGeom>
                    <a:noFill/>
                    <a:ln>
                      <a:noFill/>
                    </a:ln>
                  </pic:spPr>
                </pic:pic>
              </a:graphicData>
            </a:graphic>
          </wp:inline>
        </w:drawing>
      </w:r>
    </w:p>
    <w:p w14:paraId="5EC3C3D1" w14:textId="77777777" w:rsidR="001D1A5F" w:rsidRDefault="001D1A5F">
      <w:pPr>
        <w:rPr>
          <w:sz w:val="28"/>
          <w:szCs w:val="28"/>
          <w:lang w:val="fr-BE"/>
        </w:rPr>
      </w:pPr>
    </w:p>
    <w:p w14:paraId="32C5622B" w14:textId="77777777" w:rsidR="001D1A5F" w:rsidRPr="007C1829" w:rsidRDefault="001D1A5F">
      <w:pPr>
        <w:rPr>
          <w:sz w:val="28"/>
          <w:szCs w:val="28"/>
          <w:lang w:val="fr-BE"/>
        </w:rPr>
      </w:pPr>
    </w:p>
    <w:sectPr w:rsidR="001D1A5F" w:rsidRPr="007C1829" w:rsidSect="00175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5BC3"/>
    <w:multiLevelType w:val="hybridMultilevel"/>
    <w:tmpl w:val="3474D220"/>
    <w:lvl w:ilvl="0" w:tplc="37066E62">
      <w:start w:val="1"/>
      <w:numFmt w:val="decimal"/>
      <w:lvlText w:val="(%1)"/>
      <w:lvlJc w:val="left"/>
      <w:pPr>
        <w:ind w:left="360" w:hanging="360"/>
      </w:pPr>
      <w:rPr>
        <w:rFonts w:hint="default"/>
      </w:r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7F8"/>
    <w:rsid w:val="00030AF7"/>
    <w:rsid w:val="000929A5"/>
    <w:rsid w:val="000D6C8A"/>
    <w:rsid w:val="001106D3"/>
    <w:rsid w:val="0017591D"/>
    <w:rsid w:val="001D1A5F"/>
    <w:rsid w:val="001D2A72"/>
    <w:rsid w:val="001F731D"/>
    <w:rsid w:val="0021306E"/>
    <w:rsid w:val="00295DBF"/>
    <w:rsid w:val="003D5587"/>
    <w:rsid w:val="00450266"/>
    <w:rsid w:val="004902D9"/>
    <w:rsid w:val="0061317F"/>
    <w:rsid w:val="00724429"/>
    <w:rsid w:val="00784262"/>
    <w:rsid w:val="007C1829"/>
    <w:rsid w:val="007C79C0"/>
    <w:rsid w:val="00C11681"/>
    <w:rsid w:val="00C74C45"/>
    <w:rsid w:val="00C75CC2"/>
    <w:rsid w:val="00D17407"/>
    <w:rsid w:val="00D327F8"/>
    <w:rsid w:val="00E23596"/>
    <w:rsid w:val="00E4510B"/>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5C923"/>
  <w15:chartTrackingRefBased/>
  <w15:docId w15:val="{98FEC474-C44E-4A33-B468-5CF5BC629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F731D"/>
    <w:pPr>
      <w:ind w:left="720"/>
      <w:contextualSpacing/>
    </w:pPr>
  </w:style>
  <w:style w:type="character" w:styleId="Lienhypertexte">
    <w:name w:val="Hyperlink"/>
    <w:basedOn w:val="Policepardfaut"/>
    <w:uiPriority w:val="99"/>
    <w:semiHidden/>
    <w:unhideWhenUsed/>
    <w:rsid w:val="006131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8907184">
      <w:bodyDiv w:val="1"/>
      <w:marLeft w:val="0"/>
      <w:marRight w:val="0"/>
      <w:marTop w:val="0"/>
      <w:marBottom w:val="0"/>
      <w:divBdr>
        <w:top w:val="none" w:sz="0" w:space="0" w:color="auto"/>
        <w:left w:val="none" w:sz="0" w:space="0" w:color="auto"/>
        <w:bottom w:val="none" w:sz="0" w:space="0" w:color="auto"/>
        <w:right w:val="none" w:sz="0" w:space="0" w:color="auto"/>
      </w:divBdr>
      <w:divsChild>
        <w:div w:id="1164786355">
          <w:marLeft w:val="0"/>
          <w:marRight w:val="0"/>
          <w:marTop w:val="0"/>
          <w:marBottom w:val="0"/>
          <w:divBdr>
            <w:top w:val="none" w:sz="0" w:space="0" w:color="auto"/>
            <w:left w:val="none" w:sz="0" w:space="0" w:color="auto"/>
            <w:bottom w:val="none" w:sz="0" w:space="0" w:color="auto"/>
            <w:right w:val="none" w:sz="0" w:space="0" w:color="auto"/>
          </w:divBdr>
          <w:divsChild>
            <w:div w:id="1930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miton.org/"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femmeactuelle.fr/sante/alimentation-equilibree/coronavirus-que-faut-il-manger-quand-on-est-malade-2092661"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647</Words>
  <Characters>3559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Imen Sassi</dc:creator>
  <cp:keywords/>
  <dc:description/>
  <cp:lastModifiedBy>Imen Sassi</cp:lastModifiedBy>
  <cp:revision>2</cp:revision>
  <dcterms:created xsi:type="dcterms:W3CDTF">2020-04-19T18:41:00Z</dcterms:created>
  <dcterms:modified xsi:type="dcterms:W3CDTF">2020-04-19T18:41:00Z</dcterms:modified>
</cp:coreProperties>
</file>