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d5wf3iszjd8m" w:id="0"/>
      <w:bookmarkEnd w:id="0"/>
      <w:r w:rsidDel="00000000" w:rsidR="00000000" w:rsidRPr="00000000">
        <w:rPr>
          <w:b w:val="1"/>
          <w:bCs w:val="1"/>
          <w:sz w:val="46"/>
          <w:szCs w:val="46"/>
          <w:rtl w:val="0"/>
        </w:rPr>
        <w:t xml:space="preserve">CITY GENERAL HOSPITAL – DISCHARGE SUMMARY REPORT</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Patient Name:</w:t>
      </w:r>
      <w:r w:rsidDel="00000000" w:rsidR="00000000" w:rsidRPr="00000000">
        <w:rPr>
          <w:rtl w:val="0"/>
        </w:rPr>
        <w:t xml:space="preserve"> </w:t>
      </w:r>
      <w:r w:rsidDel="00000000" w:rsidR="00000000" w:rsidRPr="00000000">
        <w:rPr>
          <w:i w:val="1"/>
          <w:iCs w:val="1"/>
          <w:rtl w:val="0"/>
        </w:rPr>
        <w:t xml:space="preserve">Michael Andrew Thompson</w:t>
        <w:br w:type="textWrapping"/>
      </w:r>
      <w:r w:rsidDel="00000000" w:rsidR="00000000" w:rsidRPr="00000000">
        <w:rPr>
          <w:rtl w:val="0"/>
        </w:rPr>
        <w:t xml:space="preserve"> </w:t>
      </w:r>
      <w:r w:rsidDel="00000000" w:rsidR="00000000" w:rsidRPr="00000000">
        <w:rPr>
          <w:b w:val="1"/>
          <w:bCs w:val="1"/>
          <w:rtl w:val="0"/>
        </w:rPr>
        <w:t xml:space="preserve">DOB:</w:t>
      </w:r>
      <w:r w:rsidDel="00000000" w:rsidR="00000000" w:rsidRPr="00000000">
        <w:rPr>
          <w:rtl w:val="0"/>
        </w:rPr>
        <w:t xml:space="preserve"> </w:t>
      </w:r>
      <w:r w:rsidDel="00000000" w:rsidR="00000000" w:rsidRPr="00000000">
        <w:rPr>
          <w:i w:val="1"/>
          <w:iCs w:val="1"/>
          <w:rtl w:val="0"/>
        </w:rPr>
        <w:t xml:space="preserve">March 12, 1962</w:t>
        <w:br w:type="textWrapping"/>
      </w:r>
      <w:r w:rsidDel="00000000" w:rsidR="00000000" w:rsidRPr="00000000">
        <w:rPr>
          <w:rtl w:val="0"/>
        </w:rPr>
        <w:t xml:space="preserve"> </w:t>
      </w:r>
      <w:r w:rsidDel="00000000" w:rsidR="00000000" w:rsidRPr="00000000">
        <w:rPr>
          <w:b w:val="1"/>
          <w:bCs w:val="1"/>
          <w:rtl w:val="0"/>
        </w:rPr>
        <w:t xml:space="preserve">Date of Admission:</w:t>
      </w:r>
      <w:r w:rsidDel="00000000" w:rsidR="00000000" w:rsidRPr="00000000">
        <w:rPr>
          <w:rtl w:val="0"/>
        </w:rPr>
        <w:t xml:space="preserve"> </w:t>
      </w:r>
      <w:r w:rsidDel="00000000" w:rsidR="00000000" w:rsidRPr="00000000">
        <w:rPr>
          <w:i w:val="1"/>
          <w:iCs w:val="1"/>
          <w:rtl w:val="0"/>
        </w:rPr>
        <w:t xml:space="preserve">November 14, 2025</w:t>
        <w:br w:type="textWrapping"/>
      </w:r>
      <w:r w:rsidDel="00000000" w:rsidR="00000000" w:rsidRPr="00000000">
        <w:rPr>
          <w:rtl w:val="0"/>
        </w:rPr>
        <w:t xml:space="preserve"> </w:t>
      </w:r>
      <w:r w:rsidDel="00000000" w:rsidR="00000000" w:rsidRPr="00000000">
        <w:rPr>
          <w:b w:val="1"/>
          <w:bCs w:val="1"/>
          <w:rtl w:val="0"/>
        </w:rPr>
        <w:t xml:space="preserve">Date of Discharge:</w:t>
      </w:r>
      <w:r w:rsidDel="00000000" w:rsidR="00000000" w:rsidRPr="00000000">
        <w:rPr>
          <w:rtl w:val="0"/>
        </w:rPr>
        <w:t xml:space="preserve"> </w:t>
      </w:r>
      <w:r w:rsidDel="00000000" w:rsidR="00000000" w:rsidRPr="00000000">
        <w:rPr>
          <w:i w:val="1"/>
          <w:iCs w:val="1"/>
          <w:rtl w:val="0"/>
        </w:rPr>
        <w:t xml:space="preserve">November 21, 2025</w:t>
        <w:br w:type="textWrapping"/>
      </w:r>
      <w:r w:rsidDel="00000000" w:rsidR="00000000" w:rsidRPr="00000000">
        <w:rPr>
          <w:rtl w:val="0"/>
        </w:rPr>
        <w:t xml:space="preserve"> </w:t>
      </w:r>
      <w:r w:rsidDel="00000000" w:rsidR="00000000" w:rsidRPr="00000000">
        <w:rPr>
          <w:b w:val="1"/>
          <w:bCs w:val="1"/>
          <w:rtl w:val="0"/>
        </w:rPr>
        <w:t xml:space="preserve">Attending Orthopedic Surgeon:</w:t>
      </w:r>
      <w:r w:rsidDel="00000000" w:rsidR="00000000" w:rsidRPr="00000000">
        <w:rPr>
          <w:rtl w:val="0"/>
        </w:rPr>
        <w:t xml:space="preserve"> </w:t>
      </w:r>
      <w:r w:rsidDel="00000000" w:rsidR="00000000" w:rsidRPr="00000000">
        <w:rPr>
          <w:i w:val="1"/>
          <w:iCs w:val="1"/>
          <w:rtl w:val="0"/>
        </w:rPr>
        <w:t xml:space="preserve">Dr. Eleanor Richards, MD</w:t>
        <w:br w:type="textWrapping"/>
      </w:r>
      <w:r w:rsidDel="00000000" w:rsidR="00000000" w:rsidRPr="00000000">
        <w:rPr>
          <w:rtl w:val="0"/>
        </w:rPr>
        <w:t xml:space="preserve"> </w:t>
      </w:r>
      <w:r w:rsidDel="00000000" w:rsidR="00000000" w:rsidRPr="00000000">
        <w:rPr>
          <w:b w:val="1"/>
          <w:bCs w:val="1"/>
          <w:rtl w:val="0"/>
        </w:rPr>
        <w:t xml:space="preserve">Ward:</w:t>
      </w:r>
      <w:r w:rsidDel="00000000" w:rsidR="00000000" w:rsidRPr="00000000">
        <w:rPr>
          <w:rtl w:val="0"/>
        </w:rPr>
        <w:t xml:space="preserve"> </w:t>
      </w:r>
      <w:r w:rsidDel="00000000" w:rsidR="00000000" w:rsidRPr="00000000">
        <w:rPr>
          <w:i w:val="1"/>
          <w:iCs w:val="1"/>
          <w:rtl w:val="0"/>
        </w:rPr>
        <w:t xml:space="preserve">Ortho Recovery Unit – Room 212B</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720" w:hanging="360"/>
        <w:rPr>
          <w:b w:val="1"/>
          <w:bCs w:val="1"/>
          <w:sz w:val="46"/>
          <w:szCs w:val="46"/>
        </w:rPr>
      </w:pPr>
      <w:bookmarkStart w:colFirst="0" w:colLast="0" w:name="_s9nfy6n12a9f" w:id="1"/>
      <w:bookmarkEnd w:id="1"/>
      <w:r w:rsidDel="00000000" w:rsidR="00000000" w:rsidRPr="00000000">
        <w:rPr>
          <w:b w:val="1"/>
          <w:bCs w:val="1"/>
          <w:sz w:val="46"/>
          <w:szCs w:val="46"/>
          <w:rtl w:val="0"/>
        </w:rPr>
        <w:t xml:space="preserve">PRIMARY DIAGNOSIS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Post-operative recovery following Right Total Knee Replacement (RTKR)</w:t>
      </w:r>
      <w:r w:rsidDel="00000000" w:rsidR="00000000" w:rsidRPr="00000000">
        <w:rPr>
          <w:rtl w:val="0"/>
        </w:rPr>
        <w:t xml:space="preserve"> due to advanced degenerative osteoarthritis with severe cartilage erosion and functional mobility impairment.</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ind w:left="720" w:hanging="360"/>
        <w:rPr>
          <w:b w:val="1"/>
          <w:bCs w:val="1"/>
          <w:sz w:val="46"/>
          <w:szCs w:val="46"/>
        </w:rPr>
      </w:pPr>
      <w:bookmarkStart w:colFirst="0" w:colLast="0" w:name="_fsqntwu5l22v" w:id="2"/>
      <w:bookmarkEnd w:id="2"/>
      <w:r w:rsidDel="00000000" w:rsidR="00000000" w:rsidRPr="00000000">
        <w:rPr>
          <w:b w:val="1"/>
          <w:bCs w:val="1"/>
          <w:sz w:val="46"/>
          <w:szCs w:val="46"/>
          <w:rtl w:val="0"/>
        </w:rPr>
        <w:t xml:space="preserve">SECONDARY DIAGNOSES</w:t>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Hypertension (Controlled)</w:t>
        <w:br w:type="textWrapping"/>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Mild Obesity (BMI 31.4)</w:t>
        <w:br w:type="textWrapping"/>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Vitamin D Deficiency</w:t>
        <w:br w:type="textWrapping"/>
      </w:r>
    </w:p>
    <w:p w:rsidR="00000000" w:rsidDel="00000000" w:rsidP="00000000" w:rsidRDefault="00000000" w:rsidRPr="00000000" w14:paraId="0000000B">
      <w:pPr>
        <w:numPr>
          <w:ilvl w:val="0"/>
          <w:numId w:val="19"/>
        </w:numPr>
        <w:spacing w:after="240" w:before="0" w:beforeAutospacing="0" w:lineRule="auto"/>
        <w:ind w:left="720" w:hanging="360"/>
      </w:pPr>
      <w:r w:rsidDel="00000000" w:rsidR="00000000" w:rsidRPr="00000000">
        <w:rPr>
          <w:rtl w:val="0"/>
        </w:rPr>
        <w:t xml:space="preserve">History of Sleep Apnea (using CPAP at home)</w:t>
        <w:br w:type="textWrapping"/>
      </w:r>
    </w:p>
    <w:p w:rsidR="00000000" w:rsidDel="00000000" w:rsidP="00000000" w:rsidRDefault="00000000" w:rsidRPr="00000000" w14:paraId="0000000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ind w:left="720" w:hanging="360"/>
        <w:rPr>
          <w:b w:val="1"/>
          <w:bCs w:val="1"/>
          <w:sz w:val="46"/>
          <w:szCs w:val="46"/>
        </w:rPr>
      </w:pPr>
      <w:bookmarkStart w:colFirst="0" w:colLast="0" w:name="_cvwd5acjr0zy" w:id="3"/>
      <w:bookmarkEnd w:id="3"/>
      <w:r w:rsidDel="00000000" w:rsidR="00000000" w:rsidRPr="00000000">
        <w:rPr>
          <w:b w:val="1"/>
          <w:bCs w:val="1"/>
          <w:sz w:val="46"/>
          <w:szCs w:val="46"/>
          <w:rtl w:val="0"/>
        </w:rPr>
        <w:t xml:space="preserve">HOSPITAL COURSE (DETAILED)</w:t>
      </w:r>
    </w:p>
    <w:p w:rsidR="00000000" w:rsidDel="00000000" w:rsidP="00000000" w:rsidRDefault="00000000" w:rsidRPr="00000000" w14:paraId="0000000E">
      <w:pPr>
        <w:spacing w:after="240" w:before="240" w:lineRule="auto"/>
        <w:rPr/>
      </w:pPr>
      <w:r w:rsidDel="00000000" w:rsidR="00000000" w:rsidRPr="00000000">
        <w:rPr>
          <w:rtl w:val="0"/>
        </w:rPr>
        <w:t xml:space="preserve">Mr. Michael Thompson was admitted for an elective right total knee replacement after failing conservative therapy, including NSAIDs, physical therapy, and corticosteroid injections. Pre-operative assessments including CBC, electrolyte panel, ECG, X-ray review, and anesthesia clearance were completed. The patient underwent surgery on </w:t>
      </w:r>
      <w:r w:rsidDel="00000000" w:rsidR="00000000" w:rsidRPr="00000000">
        <w:rPr>
          <w:b w:val="1"/>
          <w:bCs w:val="1"/>
          <w:rtl w:val="0"/>
        </w:rPr>
        <w:t xml:space="preserve">November 15, 2025</w:t>
      </w:r>
      <w:r w:rsidDel="00000000" w:rsidR="00000000" w:rsidRPr="00000000">
        <w:rPr>
          <w:rtl w:val="0"/>
        </w:rPr>
        <w:t xml:space="preserve"> without complications. Estimated blood loss was within normal limit (350 mL). A cemented prosthesis was implanted.</w:t>
      </w:r>
    </w:p>
    <w:p w:rsidR="00000000" w:rsidDel="00000000" w:rsidP="00000000" w:rsidRDefault="00000000" w:rsidRPr="00000000" w14:paraId="0000000F">
      <w:pPr>
        <w:spacing w:after="240" w:before="240" w:lineRule="auto"/>
        <w:rPr/>
      </w:pPr>
      <w:r w:rsidDel="00000000" w:rsidR="00000000" w:rsidRPr="00000000">
        <w:rPr>
          <w:rtl w:val="0"/>
        </w:rPr>
        <w:t xml:space="preserve">Post-operatively, the patient was monitored in the orthopedic unit. Pain was initially managed with IV analgesics followed by transition to oral medications. A continuous cold therapy device was used to control post-surgical swelling. Physical therapy was initiated on </w:t>
      </w:r>
      <w:r w:rsidDel="00000000" w:rsidR="00000000" w:rsidRPr="00000000">
        <w:rPr>
          <w:b w:val="1"/>
          <w:bCs w:val="1"/>
          <w:rtl w:val="0"/>
        </w:rPr>
        <w:t xml:space="preserve">Post-Op Day 1</w:t>
      </w:r>
      <w:r w:rsidDel="00000000" w:rsidR="00000000" w:rsidRPr="00000000">
        <w:rPr>
          <w:rtl w:val="0"/>
        </w:rPr>
        <w:t xml:space="preserve">, focusing on gentle range-of-motion exercises, ankle pumps, quadriceps activation, and assisted transfers. Over the course of hospitalization, the patient progressed from bed-to-chair transfers to supervised ambulation with a walker.</w:t>
      </w:r>
    </w:p>
    <w:p w:rsidR="00000000" w:rsidDel="00000000" w:rsidP="00000000" w:rsidRDefault="00000000" w:rsidRPr="00000000" w14:paraId="00000010">
      <w:pPr>
        <w:spacing w:after="240" w:before="240" w:lineRule="auto"/>
        <w:rPr/>
      </w:pPr>
      <w:r w:rsidDel="00000000" w:rsidR="00000000" w:rsidRPr="00000000">
        <w:rPr>
          <w:rtl w:val="0"/>
        </w:rPr>
        <w:t xml:space="preserve">By </w:t>
      </w:r>
      <w:r w:rsidDel="00000000" w:rsidR="00000000" w:rsidRPr="00000000">
        <w:rPr>
          <w:b w:val="1"/>
          <w:bCs w:val="1"/>
          <w:rtl w:val="0"/>
        </w:rPr>
        <w:t xml:space="preserve">Post-Op Day 4</w:t>
      </w:r>
      <w:r w:rsidDel="00000000" w:rsidR="00000000" w:rsidRPr="00000000">
        <w:rPr>
          <w:rtl w:val="0"/>
        </w:rPr>
        <w:t xml:space="preserve">, the patient achieved 70° of knee flexion and full knee extension. Mild swelling persisted, expected for the stage of healing. Wound remained clean with no drainage or signs of infection. Laboratory monitoring showed stable hemoglobin levels and no signs of postoperative anemia. Blood pressure was monitored due to the patient’s hypertension and remained steady.</w:t>
      </w:r>
    </w:p>
    <w:p w:rsidR="00000000" w:rsidDel="00000000" w:rsidP="00000000" w:rsidRDefault="00000000" w:rsidRPr="00000000" w14:paraId="00000011">
      <w:pPr>
        <w:spacing w:after="240" w:before="240" w:lineRule="auto"/>
        <w:rPr/>
      </w:pPr>
      <w:r w:rsidDel="00000000" w:rsidR="00000000" w:rsidRPr="00000000">
        <w:rPr>
          <w:rtl w:val="0"/>
        </w:rPr>
        <w:t xml:space="preserve">On </w:t>
      </w:r>
      <w:r w:rsidDel="00000000" w:rsidR="00000000" w:rsidRPr="00000000">
        <w:rPr>
          <w:b w:val="1"/>
          <w:bCs w:val="1"/>
          <w:rtl w:val="0"/>
        </w:rPr>
        <w:t xml:space="preserve">November 20, 2025</w:t>
      </w:r>
      <w:r w:rsidDel="00000000" w:rsidR="00000000" w:rsidRPr="00000000">
        <w:rPr>
          <w:rtl w:val="0"/>
        </w:rPr>
        <w:t xml:space="preserve">, the patient demonstrated adequate functional mobility for discharge, including walking 40 meters with a walker and performing basic self-care with minimal assistance. Pain was well controlled on oral medication.</w:t>
      </w:r>
    </w:p>
    <w:p w:rsidR="00000000" w:rsidDel="00000000" w:rsidP="00000000" w:rsidRDefault="00000000" w:rsidRPr="00000000" w14:paraId="00000012">
      <w:pPr>
        <w:spacing w:after="240" w:before="240" w:lineRule="auto"/>
        <w:rPr/>
      </w:pPr>
      <w:r w:rsidDel="00000000" w:rsidR="00000000" w:rsidRPr="00000000">
        <w:rPr>
          <w:rtl w:val="0"/>
        </w:rPr>
        <w:t xml:space="preserve">The patient is now discharged home with family support and scheduled outpatient physiotherapy.</w:t>
      </w:r>
    </w:p>
    <w:p w:rsidR="00000000" w:rsidDel="00000000" w:rsidP="00000000" w:rsidRDefault="00000000" w:rsidRPr="00000000" w14:paraId="0000001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ind w:left="720" w:hanging="360"/>
        <w:rPr>
          <w:b w:val="1"/>
          <w:bCs w:val="1"/>
          <w:sz w:val="46"/>
          <w:szCs w:val="46"/>
        </w:rPr>
      </w:pPr>
      <w:bookmarkStart w:colFirst="0" w:colLast="0" w:name="_ds6uzib1yt9w" w:id="4"/>
      <w:bookmarkEnd w:id="4"/>
      <w:r w:rsidDel="00000000" w:rsidR="00000000" w:rsidRPr="00000000">
        <w:rPr>
          <w:b w:val="1"/>
          <w:bCs w:val="1"/>
          <w:sz w:val="46"/>
          <w:szCs w:val="46"/>
          <w:rtl w:val="0"/>
        </w:rPr>
        <w:t xml:space="preserve">DISCHARGE INSTRUCTIONS (HIGHLY DETAILED)</w:t>
      </w:r>
    </w:p>
    <w:p w:rsidR="00000000" w:rsidDel="00000000" w:rsidP="00000000" w:rsidRDefault="00000000" w:rsidRPr="00000000" w14:paraId="0000001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720" w:hanging="360"/>
        <w:rPr>
          <w:b w:val="1"/>
          <w:bCs w:val="1"/>
          <w:sz w:val="34"/>
          <w:szCs w:val="34"/>
        </w:rPr>
      </w:pPr>
      <w:bookmarkStart w:colFirst="0" w:colLast="0" w:name="_9u6mu53e5rk" w:id="5"/>
      <w:bookmarkEnd w:id="5"/>
      <w:r w:rsidDel="00000000" w:rsidR="00000000" w:rsidRPr="00000000">
        <w:rPr>
          <w:b w:val="1"/>
          <w:bCs w:val="1"/>
          <w:sz w:val="34"/>
          <w:szCs w:val="34"/>
          <w:rtl w:val="0"/>
        </w:rPr>
        <w:t xml:space="preserve">1. Medications</w:t>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hdj3oj6jizlg" w:id="6"/>
      <w:bookmarkEnd w:id="6"/>
      <w:r w:rsidDel="00000000" w:rsidR="00000000" w:rsidRPr="00000000">
        <w:rPr>
          <w:b w:val="1"/>
          <w:bCs w:val="1"/>
          <w:color w:val="000000"/>
          <w:sz w:val="26"/>
          <w:szCs w:val="26"/>
          <w:rtl w:val="0"/>
        </w:rPr>
        <w:t xml:space="preserve">A. Pain Management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 Tramadol 50 mg</w:t>
      </w:r>
    </w:p>
    <w:p w:rsidR="00000000" w:rsidDel="00000000" w:rsidP="00000000" w:rsidRDefault="00000000" w:rsidRPr="00000000" w14:paraId="00000019">
      <w:pPr>
        <w:numPr>
          <w:ilvl w:val="0"/>
          <w:numId w:val="16"/>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1 tablet by mouth every 8 hours</w:t>
      </w:r>
      <w:r w:rsidDel="00000000" w:rsidR="00000000" w:rsidRPr="00000000">
        <w:rPr>
          <w:rtl w:val="0"/>
        </w:rPr>
        <w:t xml:space="preserve"> as needed for moderate pain.</w:t>
        <w:br w:type="textWrapping"/>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Do not exceed 3 tablets per day.</w:t>
        <w:br w:type="textWrapping"/>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Avoid alcohol, driving, or operating heavy machinery while taking.</w:t>
        <w:br w:type="textWrapping"/>
      </w:r>
    </w:p>
    <w:p w:rsidR="00000000" w:rsidDel="00000000" w:rsidP="00000000" w:rsidRDefault="00000000" w:rsidRPr="00000000" w14:paraId="0000001C">
      <w:pPr>
        <w:numPr>
          <w:ilvl w:val="0"/>
          <w:numId w:val="16"/>
        </w:numPr>
        <w:spacing w:after="240" w:before="0" w:beforeAutospacing="0" w:lineRule="auto"/>
        <w:ind w:left="720" w:hanging="360"/>
      </w:pPr>
      <w:r w:rsidDel="00000000" w:rsidR="00000000" w:rsidRPr="00000000">
        <w:rPr>
          <w:rtl w:val="0"/>
        </w:rPr>
        <w:t xml:space="preserve">May cause mild dizziness or nausea; take with food.</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 Acetaminophen 650 mg (Extended Release)</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1 tablet every 6 hours</w:t>
      </w:r>
      <w:r w:rsidDel="00000000" w:rsidR="00000000" w:rsidRPr="00000000">
        <w:rPr>
          <w:rtl w:val="0"/>
        </w:rPr>
        <w:t xml:space="preserve">, scheduled for the first 5 days.</w:t>
        <w:br w:type="textWrapping"/>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Maximum daily limit: 3000 mg (including any over-the-counter products).</w:t>
        <w:br w:type="textWrapping"/>
      </w:r>
    </w:p>
    <w:p w:rsidR="00000000" w:rsidDel="00000000" w:rsidP="00000000" w:rsidRDefault="00000000" w:rsidRPr="00000000" w14:paraId="00000020">
      <w:pPr>
        <w:numPr>
          <w:ilvl w:val="0"/>
          <w:numId w:val="18"/>
        </w:numPr>
        <w:spacing w:after="240" w:before="0" w:beforeAutospacing="0" w:lineRule="auto"/>
        <w:ind w:left="720" w:hanging="360"/>
      </w:pPr>
      <w:r w:rsidDel="00000000" w:rsidR="00000000" w:rsidRPr="00000000">
        <w:rPr>
          <w:rtl w:val="0"/>
        </w:rPr>
        <w:t xml:space="preserve">Helps reduce baseline pain and inflammation.</w:t>
        <w:br w:type="textWrapping"/>
      </w:r>
    </w:p>
    <w:p w:rsidR="00000000" w:rsidDel="00000000" w:rsidP="00000000" w:rsidRDefault="00000000" w:rsidRPr="00000000" w14:paraId="000000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cpfh0tylaiuu" w:id="7"/>
      <w:bookmarkEnd w:id="7"/>
      <w:r w:rsidDel="00000000" w:rsidR="00000000" w:rsidRPr="00000000">
        <w:rPr>
          <w:b w:val="1"/>
          <w:bCs w:val="1"/>
          <w:color w:val="000000"/>
          <w:sz w:val="26"/>
          <w:szCs w:val="26"/>
          <w:rtl w:val="0"/>
        </w:rPr>
        <w:t xml:space="preserve">B. Other Medications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3. Amlodipine 5 mg</w:t>
      </w:r>
    </w:p>
    <w:p w:rsidR="00000000" w:rsidDel="00000000" w:rsidP="00000000" w:rsidRDefault="00000000" w:rsidRPr="00000000" w14:paraId="00000024">
      <w:pPr>
        <w:numPr>
          <w:ilvl w:val="0"/>
          <w:numId w:val="9"/>
        </w:numPr>
        <w:spacing w:after="240" w:before="240" w:lineRule="auto"/>
        <w:ind w:left="720" w:hanging="360"/>
      </w:pPr>
      <w:r w:rsidDel="00000000" w:rsidR="00000000" w:rsidRPr="00000000">
        <w:rPr>
          <w:rtl w:val="0"/>
        </w:rPr>
        <w:t xml:space="preserve">Continue home medication for hypertension, 1 tablet daily in the morning.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 Vitamin D3 – 2000 IU</w:t>
      </w:r>
    </w:p>
    <w:p w:rsidR="00000000" w:rsidDel="00000000" w:rsidP="00000000" w:rsidRDefault="00000000" w:rsidRPr="00000000" w14:paraId="00000026">
      <w:pPr>
        <w:numPr>
          <w:ilvl w:val="0"/>
          <w:numId w:val="20"/>
        </w:numPr>
        <w:spacing w:after="0" w:afterAutospacing="0" w:before="240" w:lineRule="auto"/>
        <w:ind w:left="720" w:hanging="360"/>
      </w:pPr>
      <w:r w:rsidDel="00000000" w:rsidR="00000000" w:rsidRPr="00000000">
        <w:rPr>
          <w:rtl w:val="0"/>
        </w:rPr>
        <w:t xml:space="preserve">Take 1 capsule daily for 3 months.</w:t>
        <w:br w:type="textWrapping"/>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Helps bone healing and reduces post-operative fatigue.</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5. Aspirin 81 mg (Low-dose)</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1 tablet twice daily for 4 weeks</w:t>
      </w:r>
      <w:r w:rsidDel="00000000" w:rsidR="00000000" w:rsidRPr="00000000">
        <w:rPr>
          <w:rtl w:val="0"/>
        </w:rPr>
        <w:t xml:space="preserve"> as blood clot prevention (DVT prophylaxis).</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Report any abnormal bleeding, dark stools, or persistent stomach pain.</w:t>
        <w:br w:type="textWrapping"/>
      </w:r>
    </w:p>
    <w:p w:rsidR="00000000" w:rsidDel="00000000" w:rsidP="00000000" w:rsidRDefault="00000000" w:rsidRPr="00000000" w14:paraId="000000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720" w:hanging="360"/>
        <w:rPr>
          <w:b w:val="1"/>
          <w:bCs w:val="1"/>
          <w:sz w:val="34"/>
          <w:szCs w:val="34"/>
        </w:rPr>
      </w:pPr>
      <w:bookmarkStart w:colFirst="0" w:colLast="0" w:name="_h1q4imob73q5" w:id="8"/>
      <w:bookmarkEnd w:id="8"/>
      <w:r w:rsidDel="00000000" w:rsidR="00000000" w:rsidRPr="00000000">
        <w:rPr>
          <w:b w:val="1"/>
          <w:bCs w:val="1"/>
          <w:sz w:val="34"/>
          <w:szCs w:val="34"/>
          <w:rtl w:val="0"/>
        </w:rPr>
        <w:t xml:space="preserve">2. Wound Care Instructions (EXTENDED DETAIL)</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Keep the surgical dressing </w:t>
      </w:r>
      <w:r w:rsidDel="00000000" w:rsidR="00000000" w:rsidRPr="00000000">
        <w:rPr>
          <w:b w:val="1"/>
          <w:bCs w:val="1"/>
          <w:rtl w:val="0"/>
        </w:rPr>
        <w:t xml:space="preserve">clean, dry, and intact</w:t>
      </w:r>
      <w:r w:rsidDel="00000000" w:rsidR="00000000" w:rsidRPr="00000000">
        <w:rPr>
          <w:rtl w:val="0"/>
        </w:rPr>
        <w:t xml:space="preserve"> for the first 48 hours after discharge.</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If dressing becomes soaked, loose, or foul-smelling, replace it gently and notify the clinic.</w:t>
        <w:br w:type="textWrapping"/>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v3gzfnxt4yjt" w:id="9"/>
      <w:bookmarkEnd w:id="9"/>
      <w:r w:rsidDel="00000000" w:rsidR="00000000" w:rsidRPr="00000000">
        <w:rPr>
          <w:b w:val="1"/>
          <w:bCs w:val="1"/>
          <w:color w:val="000000"/>
          <w:sz w:val="26"/>
          <w:szCs w:val="26"/>
          <w:rtl w:val="0"/>
        </w:rPr>
        <w:t xml:space="preserve">Day 3 – Dressing Removal</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You may remove the outer compression dressing.</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remove the steri-strips/tape directly over the incision.</w:t>
        <w:br w:type="textWrapping"/>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Clean surrounding skin using </w:t>
      </w:r>
      <w:r w:rsidDel="00000000" w:rsidR="00000000" w:rsidRPr="00000000">
        <w:rPr>
          <w:b w:val="1"/>
          <w:bCs w:val="1"/>
          <w:rtl w:val="0"/>
        </w:rPr>
        <w:t xml:space="preserve">sterile saline</w:t>
      </w:r>
      <w:r w:rsidDel="00000000" w:rsidR="00000000" w:rsidRPr="00000000">
        <w:rPr>
          <w:rtl w:val="0"/>
        </w:rPr>
        <w:t xml:space="preserve"> or mild soap and water.</w:t>
        <w:br w:type="textWrapping"/>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Pat dry — do </w:t>
      </w:r>
      <w:r w:rsidDel="00000000" w:rsidR="00000000" w:rsidRPr="00000000">
        <w:rPr>
          <w:b w:val="1"/>
          <w:bCs w:val="1"/>
          <w:rtl w:val="0"/>
        </w:rPr>
        <w:t xml:space="preserve">not rub or scrub</w:t>
      </w:r>
      <w:r w:rsidDel="00000000" w:rsidR="00000000" w:rsidRPr="00000000">
        <w:rPr>
          <w:rtl w:val="0"/>
        </w:rPr>
        <w:t xml:space="preserve">.</w:t>
        <w:br w:type="textWrapping"/>
      </w:r>
    </w:p>
    <w:p w:rsidR="00000000" w:rsidDel="00000000" w:rsidP="00000000" w:rsidRDefault="00000000" w:rsidRPr="00000000" w14:paraId="00000034">
      <w:pPr>
        <w:pStyle w:val="Heading3"/>
        <w:keepNext w:val="0"/>
        <w:keepLines w:val="0"/>
        <w:spacing w:before="280" w:lineRule="auto"/>
        <w:ind w:left="720" w:hanging="360"/>
        <w:rPr>
          <w:b w:val="1"/>
          <w:bCs w:val="1"/>
          <w:color w:val="000000"/>
          <w:sz w:val="26"/>
          <w:szCs w:val="26"/>
        </w:rPr>
      </w:pPr>
      <w:bookmarkStart w:colFirst="0" w:colLast="0" w:name="_pvfcb7ceefie" w:id="10"/>
      <w:bookmarkEnd w:id="10"/>
      <w:r w:rsidDel="00000000" w:rsidR="00000000" w:rsidRPr="00000000">
        <w:rPr>
          <w:b w:val="1"/>
          <w:bCs w:val="1"/>
          <w:color w:val="000000"/>
          <w:sz w:val="26"/>
          <w:szCs w:val="26"/>
          <w:rtl w:val="0"/>
        </w:rPr>
        <w:t xml:space="preserve">Showering</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Allowed from </w:t>
      </w:r>
      <w:r w:rsidDel="00000000" w:rsidR="00000000" w:rsidRPr="00000000">
        <w:rPr>
          <w:b w:val="1"/>
          <w:bCs w:val="1"/>
          <w:rtl w:val="0"/>
        </w:rPr>
        <w:t xml:space="preserve">Day 4</w:t>
      </w:r>
      <w:r w:rsidDel="00000000" w:rsidR="00000000" w:rsidRPr="00000000">
        <w:rPr>
          <w:rtl w:val="0"/>
        </w:rPr>
        <w:t xml:space="preserve"> onward using a hand-held shower or gentle flow.</w:t>
        <w:br w:type="textWrapping"/>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Keep incision out of direct high-pressure water stream.</w:t>
        <w:br w:type="textWrapping"/>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No soaking, bathing, hot tubs, swimming pools, or steam rooms for </w:t>
      </w:r>
      <w:r w:rsidDel="00000000" w:rsidR="00000000" w:rsidRPr="00000000">
        <w:rPr>
          <w:b w:val="1"/>
          <w:bCs w:val="1"/>
          <w:rtl w:val="0"/>
        </w:rPr>
        <w:t xml:space="preserve">at least 4 weeks</w:t>
      </w:r>
      <w:r w:rsidDel="00000000" w:rsidR="00000000" w:rsidRPr="00000000">
        <w:rPr>
          <w:rtl w:val="0"/>
        </w:rPr>
        <w:t xml:space="preserve">.</w:t>
        <w:br w:type="textWrapping"/>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abn72eyaxa15" w:id="11"/>
      <w:bookmarkEnd w:id="11"/>
      <w:r w:rsidDel="00000000" w:rsidR="00000000" w:rsidRPr="00000000">
        <w:rPr>
          <w:b w:val="1"/>
          <w:bCs w:val="1"/>
          <w:color w:val="000000"/>
          <w:sz w:val="26"/>
          <w:szCs w:val="26"/>
          <w:rtl w:val="0"/>
        </w:rPr>
        <w:t xml:space="preserve">Monitoring the Wound</w:t>
      </w:r>
    </w:p>
    <w:p w:rsidR="00000000" w:rsidDel="00000000" w:rsidP="00000000" w:rsidRDefault="00000000" w:rsidRPr="00000000" w14:paraId="00000039">
      <w:pPr>
        <w:spacing w:after="240" w:before="240" w:lineRule="auto"/>
        <w:rPr/>
      </w:pPr>
      <w:r w:rsidDel="00000000" w:rsidR="00000000" w:rsidRPr="00000000">
        <w:rPr>
          <w:rtl w:val="0"/>
        </w:rPr>
        <w:t xml:space="preserve">Check the incision daily for:</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rtl w:val="0"/>
        </w:rPr>
        <w:t xml:space="preserve">Increased redness spreading outward</w:t>
        <w:br w:type="textWrapping"/>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Pus-like or foul-smelling discharge</w:t>
        <w:br w:type="textWrapping"/>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Excessive warmth or hardness around the incision</w:t>
        <w:br w:type="textWrapping"/>
      </w:r>
    </w:p>
    <w:p w:rsidR="00000000" w:rsidDel="00000000" w:rsidP="00000000" w:rsidRDefault="00000000" w:rsidRPr="00000000" w14:paraId="0000003D">
      <w:pPr>
        <w:numPr>
          <w:ilvl w:val="0"/>
          <w:numId w:val="14"/>
        </w:numPr>
        <w:spacing w:after="240" w:before="0" w:beforeAutospacing="0" w:lineRule="auto"/>
        <w:ind w:left="720" w:hanging="360"/>
      </w:pPr>
      <w:r w:rsidDel="00000000" w:rsidR="00000000" w:rsidRPr="00000000">
        <w:rPr>
          <w:rtl w:val="0"/>
        </w:rPr>
        <w:t xml:space="preserve">Opening of the edges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If any of these occur, call the doctor immediately.</w:t>
      </w:r>
    </w:p>
    <w:p w:rsidR="00000000" w:rsidDel="00000000" w:rsidP="00000000" w:rsidRDefault="00000000" w:rsidRPr="00000000" w14:paraId="000000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ind w:left="720" w:hanging="360"/>
        <w:rPr>
          <w:b w:val="1"/>
          <w:bCs w:val="1"/>
          <w:sz w:val="34"/>
          <w:szCs w:val="34"/>
        </w:rPr>
      </w:pPr>
      <w:bookmarkStart w:colFirst="0" w:colLast="0" w:name="_gtbrasmt2oz1" w:id="12"/>
      <w:bookmarkEnd w:id="12"/>
      <w:r w:rsidDel="00000000" w:rsidR="00000000" w:rsidRPr="00000000">
        <w:rPr>
          <w:b w:val="1"/>
          <w:bCs w:val="1"/>
          <w:sz w:val="34"/>
          <w:szCs w:val="34"/>
          <w:rtl w:val="0"/>
        </w:rPr>
        <w:t xml:space="preserve">3. Activity &amp; Mobility Guidelines (MULTI-PAGE LEVEL DETAIL)</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bi3qus1fxjd7" w:id="13"/>
      <w:bookmarkEnd w:id="13"/>
      <w:r w:rsidDel="00000000" w:rsidR="00000000" w:rsidRPr="00000000">
        <w:rPr>
          <w:b w:val="1"/>
          <w:bCs w:val="1"/>
          <w:color w:val="000000"/>
          <w:sz w:val="26"/>
          <w:szCs w:val="26"/>
          <w:rtl w:val="0"/>
        </w:rPr>
        <w:t xml:space="preserve">General Activity</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Take frequent rest breaks during the day; avoid prolonged standing.</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Use ice packs or cold therapy device </w:t>
      </w:r>
      <w:r w:rsidDel="00000000" w:rsidR="00000000" w:rsidRPr="00000000">
        <w:rPr>
          <w:b w:val="1"/>
          <w:bCs w:val="1"/>
          <w:rtl w:val="0"/>
        </w:rPr>
        <w:t xml:space="preserve">20–30 minutes, 4 times a day</w:t>
      </w:r>
      <w:r w:rsidDel="00000000" w:rsidR="00000000" w:rsidRPr="00000000">
        <w:rPr>
          <w:rtl w:val="0"/>
        </w:rPr>
        <w:t xml:space="preserve">.</w:t>
        <w:br w:type="textWrapping"/>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Keep the right leg elevated </w:t>
      </w:r>
      <w:r w:rsidDel="00000000" w:rsidR="00000000" w:rsidRPr="00000000">
        <w:rPr>
          <w:b w:val="1"/>
          <w:bCs w:val="1"/>
          <w:rtl w:val="0"/>
        </w:rPr>
        <w:t xml:space="preserve">above heart level</w:t>
      </w:r>
      <w:r w:rsidDel="00000000" w:rsidR="00000000" w:rsidRPr="00000000">
        <w:rPr>
          <w:rtl w:val="0"/>
        </w:rPr>
        <w:t xml:space="preserve"> when resting to reduce swelling.</w:t>
        <w:br w:type="textWrapping"/>
      </w:r>
    </w:p>
    <w:p w:rsidR="00000000" w:rsidDel="00000000" w:rsidP="00000000" w:rsidRDefault="00000000" w:rsidRPr="00000000" w14:paraId="00000045">
      <w:pPr>
        <w:pStyle w:val="Heading3"/>
        <w:keepNext w:val="0"/>
        <w:keepLines w:val="0"/>
        <w:spacing w:before="280" w:lineRule="auto"/>
        <w:ind w:left="720" w:hanging="360"/>
        <w:rPr>
          <w:b w:val="1"/>
          <w:bCs w:val="1"/>
          <w:color w:val="000000"/>
          <w:sz w:val="26"/>
          <w:szCs w:val="26"/>
        </w:rPr>
      </w:pPr>
      <w:bookmarkStart w:colFirst="0" w:colLast="0" w:name="_fcnwmd6w35cq" w:id="14"/>
      <w:bookmarkEnd w:id="14"/>
      <w:r w:rsidDel="00000000" w:rsidR="00000000" w:rsidRPr="00000000">
        <w:rPr>
          <w:b w:val="1"/>
          <w:bCs w:val="1"/>
          <w:color w:val="000000"/>
          <w:sz w:val="26"/>
          <w:szCs w:val="26"/>
          <w:rtl w:val="0"/>
        </w:rPr>
        <w:t xml:space="preserve">Walking &amp; Weight Bearing</w:t>
      </w:r>
    </w:p>
    <w:p w:rsidR="00000000" w:rsidDel="00000000" w:rsidP="00000000" w:rsidRDefault="00000000" w:rsidRPr="00000000" w14:paraId="00000046">
      <w:pPr>
        <w:numPr>
          <w:ilvl w:val="0"/>
          <w:numId w:val="17"/>
        </w:numPr>
        <w:spacing w:after="0" w:afterAutospacing="0" w:before="240" w:lineRule="auto"/>
        <w:ind w:left="720" w:hanging="360"/>
      </w:pPr>
      <w:r w:rsidDel="00000000" w:rsidR="00000000" w:rsidRPr="00000000">
        <w:rPr>
          <w:rtl w:val="0"/>
        </w:rPr>
        <w:t xml:space="preserve">Weight-bearing </w:t>
      </w:r>
      <w:r w:rsidDel="00000000" w:rsidR="00000000" w:rsidRPr="00000000">
        <w:rPr>
          <w:b w:val="1"/>
          <w:bCs w:val="1"/>
          <w:rtl w:val="0"/>
        </w:rPr>
        <w:t xml:space="preserve">as tolerated</w:t>
      </w:r>
      <w:r w:rsidDel="00000000" w:rsidR="00000000" w:rsidRPr="00000000">
        <w:rPr>
          <w:rtl w:val="0"/>
        </w:rPr>
        <w:t xml:space="preserve">, using a walker for the first 2–3 weeks.</w:t>
        <w:br w:type="textWrapping"/>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Avoid twisting your knee while standing.</w:t>
        <w:br w:type="textWrapping"/>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Walk slowly on flat surfaces.</w:t>
        <w:br w:type="textWrapping"/>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Increase distance gradually:</w:t>
        <w:br w:type="textWrapping"/>
      </w:r>
    </w:p>
    <w:p w:rsidR="00000000" w:rsidDel="00000000" w:rsidP="00000000" w:rsidRDefault="00000000" w:rsidRPr="00000000" w14:paraId="0000004A">
      <w:pPr>
        <w:numPr>
          <w:ilvl w:val="1"/>
          <w:numId w:val="17"/>
        </w:numPr>
        <w:spacing w:after="0" w:afterAutospacing="0" w:before="0" w:beforeAutospacing="0" w:lineRule="auto"/>
        <w:ind w:left="1440" w:hanging="360"/>
      </w:pPr>
      <w:r w:rsidDel="00000000" w:rsidR="00000000" w:rsidRPr="00000000">
        <w:rPr>
          <w:b w:val="1"/>
          <w:bCs w:val="1"/>
          <w:rtl w:val="0"/>
        </w:rPr>
        <w:t xml:space="preserve">Week 1:</w:t>
      </w:r>
      <w:r w:rsidDel="00000000" w:rsidR="00000000" w:rsidRPr="00000000">
        <w:rPr>
          <w:rtl w:val="0"/>
        </w:rPr>
        <w:t xml:space="preserve"> 5–10 minutes, 3 times/day</w:t>
        <w:br w:type="textWrapping"/>
      </w:r>
    </w:p>
    <w:p w:rsidR="00000000" w:rsidDel="00000000" w:rsidP="00000000" w:rsidRDefault="00000000" w:rsidRPr="00000000" w14:paraId="0000004B">
      <w:pPr>
        <w:numPr>
          <w:ilvl w:val="1"/>
          <w:numId w:val="17"/>
        </w:numPr>
        <w:spacing w:after="240" w:before="0" w:beforeAutospacing="0" w:lineRule="auto"/>
        <w:ind w:left="1440" w:hanging="360"/>
      </w:pPr>
      <w:r w:rsidDel="00000000" w:rsidR="00000000" w:rsidRPr="00000000">
        <w:rPr>
          <w:b w:val="1"/>
          <w:bCs w:val="1"/>
          <w:rtl w:val="0"/>
        </w:rPr>
        <w:t xml:space="preserve">Week 2:</w:t>
      </w:r>
      <w:r w:rsidDel="00000000" w:rsidR="00000000" w:rsidRPr="00000000">
        <w:rPr>
          <w:rtl w:val="0"/>
        </w:rPr>
        <w:t xml:space="preserve"> 10–15 minutes, 3 times/day</w:t>
        <w:br w:type="textWrapping"/>
      </w:r>
    </w:p>
    <w:p w:rsidR="00000000" w:rsidDel="00000000" w:rsidP="00000000" w:rsidRDefault="00000000" w:rsidRPr="00000000" w14:paraId="0000004C">
      <w:pPr>
        <w:pStyle w:val="Heading3"/>
        <w:keepNext w:val="0"/>
        <w:keepLines w:val="0"/>
        <w:spacing w:before="280" w:lineRule="auto"/>
        <w:ind w:left="720" w:hanging="360"/>
        <w:rPr>
          <w:b w:val="1"/>
          <w:bCs w:val="1"/>
          <w:color w:val="000000"/>
          <w:sz w:val="26"/>
          <w:szCs w:val="26"/>
        </w:rPr>
      </w:pPr>
      <w:bookmarkStart w:colFirst="0" w:colLast="0" w:name="_k9ds41brn0of" w:id="15"/>
      <w:bookmarkEnd w:id="15"/>
      <w:r w:rsidDel="00000000" w:rsidR="00000000" w:rsidRPr="00000000">
        <w:rPr>
          <w:b w:val="1"/>
          <w:bCs w:val="1"/>
          <w:color w:val="000000"/>
          <w:sz w:val="26"/>
          <w:szCs w:val="26"/>
          <w:rtl w:val="0"/>
        </w:rPr>
        <w:t xml:space="preserve">Physical Therapy</w:t>
      </w:r>
    </w:p>
    <w:p w:rsidR="00000000" w:rsidDel="00000000" w:rsidP="00000000" w:rsidRDefault="00000000" w:rsidRPr="00000000" w14:paraId="0000004D">
      <w:pPr>
        <w:spacing w:after="240" w:before="240" w:lineRule="auto"/>
        <w:rPr/>
      </w:pPr>
      <w:r w:rsidDel="00000000" w:rsidR="00000000" w:rsidRPr="00000000">
        <w:rPr>
          <w:rtl w:val="0"/>
        </w:rPr>
        <w:t xml:space="preserve">Start outpatient physiotherapy within </w:t>
      </w:r>
      <w:r w:rsidDel="00000000" w:rsidR="00000000" w:rsidRPr="00000000">
        <w:rPr>
          <w:b w:val="1"/>
          <w:bCs w:val="1"/>
          <w:rtl w:val="0"/>
        </w:rPr>
        <w:t xml:space="preserve">48–72 hours</w:t>
      </w:r>
      <w:r w:rsidDel="00000000" w:rsidR="00000000" w:rsidRPr="00000000">
        <w:rPr>
          <w:rtl w:val="0"/>
        </w:rPr>
        <w:t xml:space="preserve"> of discharge.</w:t>
      </w:r>
    </w:p>
    <w:p w:rsidR="00000000" w:rsidDel="00000000" w:rsidP="00000000" w:rsidRDefault="00000000" w:rsidRPr="00000000" w14:paraId="0000004E">
      <w:pPr>
        <w:spacing w:after="240" w:before="240" w:lineRule="auto"/>
        <w:rPr/>
      </w:pPr>
      <w:r w:rsidDel="00000000" w:rsidR="00000000" w:rsidRPr="00000000">
        <w:rPr>
          <w:rtl w:val="0"/>
        </w:rPr>
        <w:t xml:space="preserve">Your rehab plan includes:</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b w:val="1"/>
          <w:bCs w:val="1"/>
          <w:rtl w:val="0"/>
        </w:rPr>
        <w:t xml:space="preserve">Quadriceps strengthening</w:t>
      </w:r>
      <w:r w:rsidDel="00000000" w:rsidR="00000000" w:rsidRPr="00000000">
        <w:rPr>
          <w:rtl w:val="0"/>
        </w:rPr>
        <w:t xml:space="preserve"> (quad sets, straight leg raises)</w:t>
        <w:br w:type="textWrapping"/>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b w:val="1"/>
          <w:bCs w:val="1"/>
          <w:rtl w:val="0"/>
        </w:rPr>
        <w:t xml:space="preserve">Range of Motion</w:t>
      </w:r>
      <w:r w:rsidDel="00000000" w:rsidR="00000000" w:rsidRPr="00000000">
        <w:rPr>
          <w:rtl w:val="0"/>
        </w:rPr>
        <w:t xml:space="preserve"> (goal: 0–90° by week 2)</w:t>
        <w:br w:type="textWrapping"/>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b w:val="1"/>
          <w:bCs w:val="1"/>
          <w:rtl w:val="0"/>
        </w:rPr>
        <w:t xml:space="preserve">Gait training</w:t>
        <w:br w:type="textWrapping"/>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b w:val="1"/>
          <w:bCs w:val="1"/>
          <w:rtl w:val="0"/>
        </w:rPr>
        <w:t xml:space="preserve">Stair navigation techniques</w:t>
        <w:br w:type="textWrapping"/>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b w:val="1"/>
          <w:bCs w:val="1"/>
          <w:rtl w:val="0"/>
        </w:rPr>
        <w:t xml:space="preserve">Balance and stability exercises</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Expect mild discomfort during sessions — this is normal.</w:t>
      </w:r>
    </w:p>
    <w:p w:rsidR="00000000" w:rsidDel="00000000" w:rsidP="00000000" w:rsidRDefault="00000000" w:rsidRPr="00000000" w14:paraId="0000005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720" w:hanging="360"/>
        <w:rPr>
          <w:b w:val="1"/>
          <w:bCs w:val="1"/>
          <w:sz w:val="34"/>
          <w:szCs w:val="34"/>
        </w:rPr>
      </w:pPr>
      <w:bookmarkStart w:colFirst="0" w:colLast="0" w:name="_e3fhwnrnnjnv" w:id="16"/>
      <w:bookmarkEnd w:id="16"/>
      <w:r w:rsidDel="00000000" w:rsidR="00000000" w:rsidRPr="00000000">
        <w:rPr>
          <w:b w:val="1"/>
          <w:bCs w:val="1"/>
          <w:sz w:val="34"/>
          <w:szCs w:val="34"/>
          <w:rtl w:val="0"/>
        </w:rPr>
        <w:t xml:space="preserve">4. Diet &amp; Hydration</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Resume a </w:t>
      </w:r>
      <w:r w:rsidDel="00000000" w:rsidR="00000000" w:rsidRPr="00000000">
        <w:rPr>
          <w:b w:val="1"/>
          <w:bCs w:val="1"/>
          <w:rtl w:val="0"/>
        </w:rPr>
        <w:t xml:space="preserve">balanced diet</w:t>
      </w:r>
      <w:r w:rsidDel="00000000" w:rsidR="00000000" w:rsidRPr="00000000">
        <w:rPr>
          <w:rtl w:val="0"/>
        </w:rPr>
        <w:t xml:space="preserve"> rich in protein, leafy greens, citrus fruits, and whole grains.</w:t>
        <w:br w:type="textWrapping"/>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Drink at least </w:t>
      </w:r>
      <w:r w:rsidDel="00000000" w:rsidR="00000000" w:rsidRPr="00000000">
        <w:rPr>
          <w:b w:val="1"/>
          <w:bCs w:val="1"/>
          <w:rtl w:val="0"/>
        </w:rPr>
        <w:t xml:space="preserve">2–2.5 liters of water</w:t>
      </w:r>
      <w:r w:rsidDel="00000000" w:rsidR="00000000" w:rsidRPr="00000000">
        <w:rPr>
          <w:rtl w:val="0"/>
        </w:rPr>
        <w:t xml:space="preserve"> per day unless restricted.</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Avoid excessive salt due to hypertension.</w:t>
        <w:br w:type="textWrapping"/>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Limit caffeine to avoid dehydration.</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Foods that promote healing:</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Salmon, eggs, yogurt, spinach, broccoli, almonds</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Vitamin C-rich fruits (kiwi, guava, oranges)</w:t>
        <w:br w:type="textWrapping"/>
      </w:r>
    </w:p>
    <w:p w:rsidR="00000000" w:rsidDel="00000000" w:rsidP="00000000" w:rsidRDefault="00000000" w:rsidRPr="00000000" w14:paraId="0000005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ind w:left="720" w:hanging="360"/>
        <w:rPr>
          <w:b w:val="1"/>
          <w:bCs w:val="1"/>
          <w:sz w:val="34"/>
          <w:szCs w:val="34"/>
        </w:rPr>
      </w:pPr>
      <w:bookmarkStart w:colFirst="0" w:colLast="0" w:name="_om02j1ngznx9" w:id="17"/>
      <w:bookmarkEnd w:id="17"/>
      <w:r w:rsidDel="00000000" w:rsidR="00000000" w:rsidRPr="00000000">
        <w:rPr>
          <w:b w:val="1"/>
          <w:bCs w:val="1"/>
          <w:sz w:val="34"/>
          <w:szCs w:val="34"/>
          <w:rtl w:val="0"/>
        </w:rPr>
        <w:t xml:space="preserve">5. When to Call the Doctor (RED FLAGS – LARGE LIST)</w:t>
      </w:r>
    </w:p>
    <w:p w:rsidR="00000000" w:rsidDel="00000000" w:rsidP="00000000" w:rsidRDefault="00000000" w:rsidRPr="00000000" w14:paraId="00000060">
      <w:pPr>
        <w:spacing w:after="240" w:before="240" w:lineRule="auto"/>
        <w:rPr/>
      </w:pPr>
      <w:r w:rsidDel="00000000" w:rsidR="00000000" w:rsidRPr="00000000">
        <w:rPr>
          <w:rtl w:val="0"/>
        </w:rPr>
        <w:t xml:space="preserve">Contact the hospital immediately if you experience any of the following:</w:t>
      </w:r>
    </w:p>
    <w:p w:rsidR="00000000" w:rsidDel="00000000" w:rsidP="00000000" w:rsidRDefault="00000000" w:rsidRPr="00000000" w14:paraId="00000061">
      <w:pPr>
        <w:pStyle w:val="Heading3"/>
        <w:keepNext w:val="0"/>
        <w:keepLines w:val="0"/>
        <w:spacing w:before="280" w:lineRule="auto"/>
        <w:ind w:left="720" w:hanging="360"/>
        <w:rPr>
          <w:b w:val="1"/>
          <w:bCs w:val="1"/>
          <w:color w:val="000000"/>
          <w:sz w:val="26"/>
          <w:szCs w:val="26"/>
        </w:rPr>
      </w:pPr>
      <w:bookmarkStart w:colFirst="0" w:colLast="0" w:name="_3qqbehl0f6h6" w:id="18"/>
      <w:bookmarkEnd w:id="18"/>
      <w:r w:rsidDel="00000000" w:rsidR="00000000" w:rsidRPr="00000000">
        <w:rPr>
          <w:b w:val="1"/>
          <w:bCs w:val="1"/>
          <w:color w:val="000000"/>
          <w:sz w:val="26"/>
          <w:szCs w:val="26"/>
          <w:rtl w:val="0"/>
        </w:rPr>
        <w:t xml:space="preserve">Signs of Infection</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Fever </w:t>
      </w:r>
      <w:r w:rsidDel="00000000" w:rsidR="00000000" w:rsidRPr="00000000">
        <w:rPr>
          <w:b w:val="1"/>
          <w:bCs w:val="1"/>
          <w:rtl w:val="0"/>
        </w:rPr>
        <w:t xml:space="preserve">greater than 100.8°F (38°C)</w:t>
      </w:r>
      <w:r w:rsidDel="00000000" w:rsidR="00000000" w:rsidRPr="00000000">
        <w:rPr>
          <w:rtl w:val="0"/>
        </w:rPr>
        <w:t xml:space="preserve"> for more than 24 hours</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Increasing redness or streaking around incision</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Yellow/green drainage or a foul smell</w:t>
        <w:br w:type="textWrapping"/>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Severe swelling that worsens suddenly</w:t>
        <w:br w:type="textWrapping"/>
      </w:r>
    </w:p>
    <w:p w:rsidR="00000000" w:rsidDel="00000000" w:rsidP="00000000" w:rsidRDefault="00000000" w:rsidRPr="00000000" w14:paraId="00000066">
      <w:pPr>
        <w:pStyle w:val="Heading3"/>
        <w:keepNext w:val="0"/>
        <w:keepLines w:val="0"/>
        <w:spacing w:before="280" w:lineRule="auto"/>
        <w:ind w:left="720" w:hanging="360"/>
        <w:rPr>
          <w:b w:val="1"/>
          <w:bCs w:val="1"/>
          <w:color w:val="000000"/>
          <w:sz w:val="26"/>
          <w:szCs w:val="26"/>
        </w:rPr>
      </w:pPr>
      <w:bookmarkStart w:colFirst="0" w:colLast="0" w:name="_o7l4rk4sf2sv" w:id="19"/>
      <w:bookmarkEnd w:id="19"/>
      <w:r w:rsidDel="00000000" w:rsidR="00000000" w:rsidRPr="00000000">
        <w:rPr>
          <w:b w:val="1"/>
          <w:bCs w:val="1"/>
          <w:color w:val="000000"/>
          <w:sz w:val="26"/>
          <w:szCs w:val="26"/>
          <w:rtl w:val="0"/>
        </w:rPr>
        <w:t xml:space="preserve">Signs of Blood Clot (DVT/PE)</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Calf pain or tightness</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Sudden swelling of leg</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Warmth and redness over calf</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Chest pain</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Difficulty breathing</w:t>
        <w:br w:type="textWrapping"/>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Sudden, unexplained dizziness</w:t>
        <w:br w:type="textWrapping"/>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mo5g5m7nrmrz" w:id="20"/>
      <w:bookmarkEnd w:id="20"/>
      <w:r w:rsidDel="00000000" w:rsidR="00000000" w:rsidRPr="00000000">
        <w:rPr>
          <w:b w:val="1"/>
          <w:bCs w:val="1"/>
          <w:color w:val="000000"/>
          <w:sz w:val="26"/>
          <w:szCs w:val="26"/>
          <w:rtl w:val="0"/>
        </w:rPr>
        <w:t xml:space="preserve">Medication Concerns</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rtl w:val="0"/>
        </w:rPr>
        <w:t xml:space="preserve">Persistent nausea or vomiting</w:t>
        <w:br w:type="textWrapping"/>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Rash or itching after medication</w:t>
        <w:br w:type="textWrapping"/>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Severe constipation lasting more than 72 hours</w:t>
        <w:br w:type="textWrapping"/>
      </w:r>
    </w:p>
    <w:p w:rsidR="00000000" w:rsidDel="00000000" w:rsidP="00000000" w:rsidRDefault="00000000" w:rsidRPr="00000000" w14:paraId="00000071">
      <w:pPr>
        <w:pStyle w:val="Heading3"/>
        <w:keepNext w:val="0"/>
        <w:keepLines w:val="0"/>
        <w:spacing w:before="280" w:lineRule="auto"/>
        <w:ind w:left="720" w:hanging="360"/>
        <w:rPr>
          <w:b w:val="1"/>
          <w:bCs w:val="1"/>
          <w:color w:val="000000"/>
          <w:sz w:val="26"/>
          <w:szCs w:val="26"/>
        </w:rPr>
      </w:pPr>
      <w:bookmarkStart w:colFirst="0" w:colLast="0" w:name="_5mdzx3gcdyn7" w:id="21"/>
      <w:bookmarkEnd w:id="21"/>
      <w:r w:rsidDel="00000000" w:rsidR="00000000" w:rsidRPr="00000000">
        <w:rPr>
          <w:b w:val="1"/>
          <w:bCs w:val="1"/>
          <w:color w:val="000000"/>
          <w:sz w:val="26"/>
          <w:szCs w:val="26"/>
          <w:rtl w:val="0"/>
        </w:rPr>
        <w:t xml:space="preserve">Mechanical Issues with Knee</w:t>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rtl w:val="0"/>
        </w:rPr>
        <w:t xml:space="preserve">Audible clicking or popping with pain</w:t>
        <w:br w:type="textWrapping"/>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Sudden inability to bear weight</w:t>
        <w:br w:type="textWrapping"/>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rtl w:val="0"/>
        </w:rPr>
        <w:t xml:space="preserve">Knee giving out or locking</w:t>
        <w:br w:type="textWrapping"/>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Do NOT ignore these symptoms. Early treatment prevents complications.</w:t>
      </w:r>
    </w:p>
    <w:p w:rsidR="00000000" w:rsidDel="00000000" w:rsidP="00000000" w:rsidRDefault="00000000" w:rsidRPr="00000000" w14:paraId="0000007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ind w:left="720" w:hanging="360"/>
        <w:rPr>
          <w:b w:val="1"/>
          <w:bCs w:val="1"/>
          <w:sz w:val="46"/>
          <w:szCs w:val="46"/>
        </w:rPr>
      </w:pPr>
      <w:bookmarkStart w:colFirst="0" w:colLast="0" w:name="_tgomfquqhg9n" w:id="22"/>
      <w:bookmarkEnd w:id="22"/>
      <w:r w:rsidDel="00000000" w:rsidR="00000000" w:rsidRPr="00000000">
        <w:rPr>
          <w:b w:val="1"/>
          <w:bCs w:val="1"/>
          <w:sz w:val="46"/>
          <w:szCs w:val="46"/>
          <w:rtl w:val="0"/>
        </w:rPr>
        <w:t xml:space="preserve">6. Follow-Up Appointments</w:t>
      </w:r>
    </w:p>
    <w:p w:rsidR="00000000" w:rsidDel="00000000" w:rsidP="00000000" w:rsidRDefault="00000000" w:rsidRPr="00000000" w14:paraId="00000078">
      <w:pPr>
        <w:pStyle w:val="Heading3"/>
        <w:keepNext w:val="0"/>
        <w:keepLines w:val="0"/>
        <w:spacing w:before="280" w:lineRule="auto"/>
        <w:ind w:left="720" w:hanging="360"/>
        <w:rPr>
          <w:b w:val="1"/>
          <w:bCs w:val="1"/>
          <w:color w:val="000000"/>
          <w:sz w:val="26"/>
          <w:szCs w:val="26"/>
        </w:rPr>
      </w:pPr>
      <w:bookmarkStart w:colFirst="0" w:colLast="0" w:name="_cwtfvg7aq0wi" w:id="23"/>
      <w:bookmarkEnd w:id="23"/>
      <w:r w:rsidDel="00000000" w:rsidR="00000000" w:rsidRPr="00000000">
        <w:rPr>
          <w:b w:val="1"/>
          <w:bCs w:val="1"/>
          <w:color w:val="000000"/>
          <w:sz w:val="26"/>
          <w:szCs w:val="26"/>
          <w:rtl w:val="0"/>
        </w:rPr>
        <w:t xml:space="preserve">Primary Appointment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With:</w:t>
      </w:r>
      <w:r w:rsidDel="00000000" w:rsidR="00000000" w:rsidRPr="00000000">
        <w:rPr>
          <w:rtl w:val="0"/>
        </w:rPr>
        <w:t xml:space="preserve"> Dr. Eleanor Richards</w:t>
        <w:br w:type="textWrapping"/>
        <w:t xml:space="preserve"> </w:t>
      </w:r>
      <w:r w:rsidDel="00000000" w:rsidR="00000000" w:rsidRPr="00000000">
        <w:rPr>
          <w:b w:val="1"/>
          <w:bCs w:val="1"/>
          <w:rtl w:val="0"/>
        </w:rPr>
        <w:t xml:space="preserve">Date:</w:t>
      </w:r>
      <w:r w:rsidDel="00000000" w:rsidR="00000000" w:rsidRPr="00000000">
        <w:rPr>
          <w:rtl w:val="0"/>
        </w:rPr>
        <w:t xml:space="preserve"> November 28, 2025</w:t>
        <w:br w:type="textWrapping"/>
        <w:t xml:space="preserve"> </w:t>
      </w:r>
      <w:r w:rsidDel="00000000" w:rsidR="00000000" w:rsidRPr="00000000">
        <w:rPr>
          <w:b w:val="1"/>
          <w:bCs w:val="1"/>
          <w:rtl w:val="0"/>
        </w:rPr>
        <w:t xml:space="preserve">Time:</w:t>
      </w:r>
      <w:r w:rsidDel="00000000" w:rsidR="00000000" w:rsidRPr="00000000">
        <w:rPr>
          <w:rtl w:val="0"/>
        </w:rPr>
        <w:t xml:space="preserve"> 9:30 AM</w:t>
        <w:br w:type="textWrapping"/>
        <w:t xml:space="preserve"> </w:t>
      </w:r>
      <w:r w:rsidDel="00000000" w:rsidR="00000000" w:rsidRPr="00000000">
        <w:rPr>
          <w:b w:val="1"/>
          <w:bCs w:val="1"/>
          <w:rtl w:val="0"/>
        </w:rPr>
        <w:t xml:space="preserve">Location:</w:t>
      </w:r>
      <w:r w:rsidDel="00000000" w:rsidR="00000000" w:rsidRPr="00000000">
        <w:rPr>
          <w:rtl w:val="0"/>
        </w:rPr>
        <w:t xml:space="preserve"> Orthopedic Clinic – Room 407</w:t>
        <w:br w:type="textWrapping"/>
        <w:t xml:space="preserve"> </w:t>
      </w:r>
      <w:r w:rsidDel="00000000" w:rsidR="00000000" w:rsidRPr="00000000">
        <w:rPr>
          <w:b w:val="1"/>
          <w:bCs w:val="1"/>
          <w:rtl w:val="0"/>
        </w:rPr>
        <w:t xml:space="preserve">Purpose:</w:t>
      </w:r>
      <w:r w:rsidDel="00000000" w:rsidR="00000000" w:rsidRPr="00000000">
        <w:rPr>
          <w:rtl w:val="0"/>
        </w:rPr>
        <w:t xml:space="preserve"> Suture inspection, mobility assessment, and review of early rehab progress.</w:t>
      </w:r>
    </w:p>
    <w:p w:rsidR="00000000" w:rsidDel="00000000" w:rsidP="00000000" w:rsidRDefault="00000000" w:rsidRPr="00000000" w14:paraId="0000007A">
      <w:pPr>
        <w:pStyle w:val="Heading3"/>
        <w:keepNext w:val="0"/>
        <w:keepLines w:val="0"/>
        <w:spacing w:before="280" w:lineRule="auto"/>
        <w:ind w:left="720" w:hanging="360"/>
        <w:rPr>
          <w:b w:val="1"/>
          <w:bCs w:val="1"/>
          <w:color w:val="000000"/>
          <w:sz w:val="26"/>
          <w:szCs w:val="26"/>
        </w:rPr>
      </w:pPr>
      <w:bookmarkStart w:colFirst="0" w:colLast="0" w:name="_10xumtf6chdo" w:id="24"/>
      <w:bookmarkEnd w:id="24"/>
      <w:r w:rsidDel="00000000" w:rsidR="00000000" w:rsidRPr="00000000">
        <w:rPr>
          <w:b w:val="1"/>
          <w:bCs w:val="1"/>
          <w:color w:val="000000"/>
          <w:sz w:val="26"/>
          <w:szCs w:val="26"/>
          <w:rtl w:val="0"/>
        </w:rPr>
        <w:t xml:space="preserve">Secondary Appointment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Physical Therapy Evaluation</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November 23, 2025</w:t>
        <w:br w:type="textWrapping"/>
        <w:t xml:space="preserve"> </w:t>
      </w:r>
      <w:r w:rsidDel="00000000" w:rsidR="00000000" w:rsidRPr="00000000">
        <w:rPr>
          <w:b w:val="1"/>
          <w:bCs w:val="1"/>
          <w:rtl w:val="0"/>
        </w:rPr>
        <w:t xml:space="preserve">Time:</w:t>
      </w:r>
      <w:r w:rsidDel="00000000" w:rsidR="00000000" w:rsidRPr="00000000">
        <w:rPr>
          <w:rtl w:val="0"/>
        </w:rPr>
        <w:t xml:space="preserve"> 2:00 PM</w:t>
        <w:br w:type="textWrapping"/>
        <w:t xml:space="preserve"> </w:t>
      </w:r>
      <w:r w:rsidDel="00000000" w:rsidR="00000000" w:rsidRPr="00000000">
        <w:rPr>
          <w:b w:val="1"/>
          <w:bCs w:val="1"/>
          <w:rtl w:val="0"/>
        </w:rPr>
        <w:t xml:space="preserve">Location:</w:t>
      </w:r>
      <w:r w:rsidDel="00000000" w:rsidR="00000000" w:rsidRPr="00000000">
        <w:rPr>
          <w:rtl w:val="0"/>
        </w:rPr>
        <w:t xml:space="preserve"> City General Rehabilitation Center, Wing B</w:t>
      </w:r>
    </w:p>
    <w:p w:rsidR="00000000" w:rsidDel="00000000" w:rsidP="00000000" w:rsidRDefault="00000000" w:rsidRPr="00000000" w14:paraId="0000007C">
      <w:pPr>
        <w:pStyle w:val="Heading3"/>
        <w:keepNext w:val="0"/>
        <w:keepLines w:val="0"/>
        <w:spacing w:before="280" w:lineRule="auto"/>
        <w:ind w:left="720" w:hanging="360"/>
        <w:rPr>
          <w:b w:val="1"/>
          <w:bCs w:val="1"/>
          <w:color w:val="000000"/>
          <w:sz w:val="26"/>
          <w:szCs w:val="26"/>
        </w:rPr>
      </w:pPr>
      <w:bookmarkStart w:colFirst="0" w:colLast="0" w:name="_5vwwg1yqcw7" w:id="25"/>
      <w:bookmarkEnd w:id="25"/>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007D">
      <w:pPr>
        <w:spacing w:after="240" w:before="240" w:lineRule="auto"/>
        <w:rPr/>
      </w:pPr>
      <w:r w:rsidDel="00000000" w:rsidR="00000000" w:rsidRPr="00000000">
        <w:rPr>
          <w:rtl w:val="0"/>
        </w:rPr>
        <w:t xml:space="preserve">Please arrive 10–15 minutes early. Bring your medication list and any concerns noted during home recovery.</w:t>
      </w:r>
    </w:p>
    <w:p w:rsidR="00000000" w:rsidDel="00000000" w:rsidP="00000000" w:rsidRDefault="00000000" w:rsidRPr="00000000" w14:paraId="0000007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ind w:left="720" w:hanging="360"/>
        <w:rPr>
          <w:b w:val="1"/>
          <w:bCs w:val="1"/>
          <w:sz w:val="46"/>
          <w:szCs w:val="46"/>
        </w:rPr>
      </w:pPr>
      <w:bookmarkStart w:colFirst="0" w:colLast="0" w:name="_amcins78ixn7" w:id="26"/>
      <w:bookmarkEnd w:id="26"/>
      <w:r w:rsidDel="00000000" w:rsidR="00000000" w:rsidRPr="00000000">
        <w:rPr>
          <w:b w:val="1"/>
          <w:bCs w:val="1"/>
          <w:sz w:val="46"/>
          <w:szCs w:val="46"/>
          <w:rtl w:val="0"/>
        </w:rPr>
        <w:t xml:space="preserve">7. Patient Education Summary</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You may feel fatigue for 2–4 weeks — this is expected after major orthopedic surgery.</w:t>
        <w:br w:type="textWrapping"/>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Swelling may persist for </w:t>
      </w:r>
      <w:r w:rsidDel="00000000" w:rsidR="00000000" w:rsidRPr="00000000">
        <w:rPr>
          <w:b w:val="1"/>
          <w:bCs w:val="1"/>
          <w:rtl w:val="0"/>
        </w:rPr>
        <w:t xml:space="preserve">up to 3 months</w:t>
      </w:r>
      <w:r w:rsidDel="00000000" w:rsidR="00000000" w:rsidRPr="00000000">
        <w:rPr>
          <w:rtl w:val="0"/>
        </w:rPr>
        <w:t xml:space="preserve">; continue icing daily.</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Sleep with a pillow between the knees for comfort but do </w:t>
      </w:r>
      <w:r w:rsidDel="00000000" w:rsidR="00000000" w:rsidRPr="00000000">
        <w:rPr>
          <w:b w:val="1"/>
          <w:bCs w:val="1"/>
          <w:rtl w:val="0"/>
        </w:rPr>
        <w:t xml:space="preserve">NOT</w:t>
      </w:r>
      <w:r w:rsidDel="00000000" w:rsidR="00000000" w:rsidRPr="00000000">
        <w:rPr>
          <w:rtl w:val="0"/>
        </w:rPr>
        <w:t xml:space="preserve"> place a pillow under the operated knee (prevents stiffness).</w:t>
        <w:br w:type="textWrapping"/>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Avoid long car rides for the first 2 weeks; take breaks every 45 minutes if travel is necessary.</w:t>
        <w:br w:type="textWrapping"/>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Avoid heavy lifting (&gt;5 kg) for at least 6 weeks.</w:t>
        <w:br w:type="textWrapping"/>
      </w:r>
    </w:p>
    <w:p w:rsidR="00000000" w:rsidDel="00000000" w:rsidP="00000000" w:rsidRDefault="00000000" w:rsidRPr="00000000" w14:paraId="0000008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ind w:left="720" w:hanging="360"/>
        <w:rPr>
          <w:b w:val="1"/>
          <w:bCs w:val="1"/>
          <w:sz w:val="46"/>
          <w:szCs w:val="46"/>
        </w:rPr>
      </w:pPr>
      <w:bookmarkStart w:colFirst="0" w:colLast="0" w:name="_tyihgh9c9lwo" w:id="27"/>
      <w:bookmarkEnd w:id="27"/>
      <w:r w:rsidDel="00000000" w:rsidR="00000000" w:rsidRPr="00000000">
        <w:rPr>
          <w:b w:val="1"/>
          <w:bCs w:val="1"/>
          <w:sz w:val="46"/>
          <w:szCs w:val="46"/>
          <w:rtl w:val="0"/>
        </w:rPr>
        <w:t xml:space="preserve">8. Discharge Condition</w:t>
      </w:r>
    </w:p>
    <w:p w:rsidR="00000000" w:rsidDel="00000000" w:rsidP="00000000" w:rsidRDefault="00000000" w:rsidRPr="00000000" w14:paraId="00000087">
      <w:pPr>
        <w:spacing w:after="240" w:before="240" w:lineRule="auto"/>
        <w:rPr/>
      </w:pPr>
      <w:r w:rsidDel="00000000" w:rsidR="00000000" w:rsidRPr="00000000">
        <w:rPr>
          <w:rtl w:val="0"/>
        </w:rPr>
        <w:t xml:space="preserve">Patient stable, pain controlled, incision clean and intact, vital signs stable, cleared by surgical team and physical therapy.</w:t>
      </w:r>
    </w:p>
    <w:p w:rsidR="00000000" w:rsidDel="00000000" w:rsidP="00000000" w:rsidRDefault="00000000" w:rsidRPr="00000000" w14:paraId="0000008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ind w:left="720" w:hanging="360"/>
        <w:rPr>
          <w:b w:val="1"/>
          <w:bCs w:val="1"/>
          <w:sz w:val="46"/>
          <w:szCs w:val="46"/>
        </w:rPr>
      </w:pPr>
      <w:bookmarkStart w:colFirst="0" w:colLast="0" w:name="_vwr7t5ftmrna" w:id="28"/>
      <w:bookmarkEnd w:id="28"/>
      <w:r w:rsidDel="00000000" w:rsidR="00000000" w:rsidRPr="00000000">
        <w:rPr>
          <w:b w:val="1"/>
          <w:bCs w:val="1"/>
          <w:sz w:val="46"/>
          <w:szCs w:val="46"/>
          <w:rtl w:val="0"/>
        </w:rPr>
        <w:t xml:space="preserve">9. Physician Signature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Dr. Eleanor Richards, MD</w:t>
        <w:br w:type="textWrapping"/>
      </w:r>
      <w:r w:rsidDel="00000000" w:rsidR="00000000" w:rsidRPr="00000000">
        <w:rPr>
          <w:rtl w:val="0"/>
        </w:rPr>
        <w:t xml:space="preserve"> Orthopedic Surgery</w:t>
        <w:br w:type="textWrapping"/>
        <w:t xml:space="preserve"> City General Hospital</w:t>
        <w:br w:type="textWrapping"/>
        <w:t xml:space="preserve"> Date: ______________________</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