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329D" w:rsidRPr="0073329D" w:rsidRDefault="0073329D" w:rsidP="0073329D">
      <w:pPr>
        <w:spacing w:after="0" w:line="240" w:lineRule="auto"/>
        <w:jc w:val="center"/>
        <w:rPr>
          <w:rFonts w:ascii="Times New Roman" w:eastAsia="Times New Roman" w:hAnsi="Times New Roman" w:cs="Times New Roman"/>
          <w:sz w:val="24"/>
          <w:szCs w:val="24"/>
          <w:lang w:eastAsia="es-ES"/>
        </w:rPr>
      </w:pPr>
      <w:r w:rsidRPr="0073329D">
        <w:rPr>
          <w:rFonts w:ascii="Arial" w:eastAsia="Times New Roman" w:hAnsi="Arial" w:cs="Arial"/>
          <w:b/>
          <w:bCs/>
          <w:color w:val="000000"/>
          <w:sz w:val="48"/>
          <w:szCs w:val="48"/>
          <w:lang w:eastAsia="es-ES"/>
        </w:rPr>
        <w:t>DOCUMENTO DE ACLARACIONES SOBRE LA PRÁCTICA 1 DE BASES DE DATOS</w:t>
      </w:r>
    </w:p>
    <w:p w:rsidR="0073329D" w:rsidRPr="0073329D" w:rsidRDefault="0073329D" w:rsidP="0073329D">
      <w:pPr>
        <w:spacing w:after="240" w:line="240" w:lineRule="auto"/>
        <w:rPr>
          <w:rFonts w:ascii="Times New Roman" w:eastAsia="Times New Roman" w:hAnsi="Times New Roman" w:cs="Times New Roman"/>
          <w:sz w:val="24"/>
          <w:szCs w:val="24"/>
          <w:lang w:eastAsia="es-ES"/>
        </w:rPr>
      </w:pPr>
    </w:p>
    <w:p w:rsidR="0073329D" w:rsidRPr="0073329D" w:rsidRDefault="0073329D" w:rsidP="0073329D">
      <w:pPr>
        <w:spacing w:after="0" w:line="240" w:lineRule="auto"/>
        <w:jc w:val="both"/>
        <w:rPr>
          <w:rFonts w:ascii="Times New Roman" w:eastAsia="Times New Roman" w:hAnsi="Times New Roman" w:cs="Times New Roman"/>
          <w:sz w:val="24"/>
          <w:szCs w:val="24"/>
          <w:lang w:eastAsia="es-ES"/>
        </w:rPr>
      </w:pPr>
      <w:r w:rsidRPr="0073329D">
        <w:rPr>
          <w:rFonts w:ascii="Arial" w:eastAsia="Times New Roman" w:hAnsi="Arial" w:cs="Arial"/>
          <w:color w:val="000000"/>
          <w:lang w:eastAsia="es-ES"/>
        </w:rPr>
        <w:t xml:space="preserve">Os adjunto unas capturas de pantalla de cómo deberían quedar los datos tras ser introducidos en las tablas que se os proporciona en el E-R. Como ya dije, se puede modificar el E-R, y yo concretamente lo he modificado suprimiendo la tabla de </w:t>
      </w:r>
      <w:proofErr w:type="spellStart"/>
      <w:r w:rsidRPr="0073329D">
        <w:rPr>
          <w:rFonts w:ascii="Arial" w:eastAsia="Times New Roman" w:hAnsi="Arial" w:cs="Arial"/>
          <w:color w:val="000000"/>
          <w:lang w:eastAsia="es-ES"/>
        </w:rPr>
        <w:t>semantic_type</w:t>
      </w:r>
      <w:proofErr w:type="spellEnd"/>
      <w:r w:rsidRPr="0073329D">
        <w:rPr>
          <w:rFonts w:ascii="Arial" w:eastAsia="Times New Roman" w:hAnsi="Arial" w:cs="Arial"/>
          <w:color w:val="000000"/>
          <w:lang w:eastAsia="es-ES"/>
        </w:rPr>
        <w:t xml:space="preserve"> y su relación (</w:t>
      </w:r>
      <w:proofErr w:type="spellStart"/>
      <w:r w:rsidRPr="0073329D">
        <w:rPr>
          <w:rFonts w:ascii="Arial" w:eastAsia="Times New Roman" w:hAnsi="Arial" w:cs="Arial"/>
          <w:color w:val="000000"/>
          <w:lang w:eastAsia="es-ES"/>
        </w:rPr>
        <w:t>symptom_semantic_type</w:t>
      </w:r>
      <w:proofErr w:type="spellEnd"/>
      <w:r w:rsidRPr="0073329D">
        <w:rPr>
          <w:rFonts w:ascii="Arial" w:eastAsia="Times New Roman" w:hAnsi="Arial" w:cs="Arial"/>
          <w:color w:val="000000"/>
          <w:lang w:eastAsia="es-ES"/>
        </w:rPr>
        <w:t xml:space="preserve">) ya que al tener como mucho un </w:t>
      </w:r>
      <w:proofErr w:type="spellStart"/>
      <w:r w:rsidRPr="0073329D">
        <w:rPr>
          <w:rFonts w:ascii="Arial" w:eastAsia="Times New Roman" w:hAnsi="Arial" w:cs="Arial"/>
          <w:color w:val="000000"/>
          <w:lang w:eastAsia="es-ES"/>
        </w:rPr>
        <w:t>semantic</w:t>
      </w:r>
      <w:proofErr w:type="spellEnd"/>
      <w:r w:rsidRPr="0073329D">
        <w:rPr>
          <w:rFonts w:ascii="Arial" w:eastAsia="Times New Roman" w:hAnsi="Arial" w:cs="Arial"/>
          <w:color w:val="000000"/>
          <w:lang w:eastAsia="es-ES"/>
        </w:rPr>
        <w:t xml:space="preserve"> </w:t>
      </w:r>
      <w:proofErr w:type="spellStart"/>
      <w:r w:rsidRPr="0073329D">
        <w:rPr>
          <w:rFonts w:ascii="Arial" w:eastAsia="Times New Roman" w:hAnsi="Arial" w:cs="Arial"/>
          <w:color w:val="000000"/>
          <w:lang w:eastAsia="es-ES"/>
        </w:rPr>
        <w:t>type</w:t>
      </w:r>
      <w:proofErr w:type="spellEnd"/>
      <w:r w:rsidRPr="0073329D">
        <w:rPr>
          <w:rFonts w:ascii="Arial" w:eastAsia="Times New Roman" w:hAnsi="Arial" w:cs="Arial"/>
          <w:color w:val="000000"/>
          <w:lang w:eastAsia="es-ES"/>
        </w:rPr>
        <w:t xml:space="preserve"> cada síntoma, esta tabla y relación pueden quitarse perfectamente.</w:t>
      </w:r>
    </w:p>
    <w:p w:rsidR="004E37B8" w:rsidRDefault="0073329D" w:rsidP="0073329D">
      <w:pPr>
        <w:rPr>
          <w:rFonts w:ascii="Arial" w:eastAsia="Times New Roman" w:hAnsi="Arial" w:cs="Arial"/>
          <w:color w:val="000000"/>
          <w:lang w:eastAsia="es-ES"/>
        </w:rPr>
      </w:pPr>
      <w:r w:rsidRPr="0073329D">
        <w:rPr>
          <w:rFonts w:ascii="Times New Roman" w:eastAsia="Times New Roman" w:hAnsi="Times New Roman" w:cs="Times New Roman"/>
          <w:sz w:val="24"/>
          <w:szCs w:val="24"/>
          <w:lang w:eastAsia="es-ES"/>
        </w:rPr>
        <w:br/>
      </w:r>
      <w:r w:rsidRPr="0073329D">
        <w:rPr>
          <w:rFonts w:ascii="Arial" w:eastAsia="Times New Roman" w:hAnsi="Arial" w:cs="Arial"/>
          <w:b/>
          <w:bCs/>
          <w:color w:val="000000"/>
          <w:lang w:eastAsia="es-ES"/>
        </w:rPr>
        <w:t xml:space="preserve">Contenido tabla </w:t>
      </w:r>
      <w:proofErr w:type="spellStart"/>
      <w:r w:rsidRPr="0073329D">
        <w:rPr>
          <w:rFonts w:ascii="Arial" w:eastAsia="Times New Roman" w:hAnsi="Arial" w:cs="Arial"/>
          <w:b/>
          <w:bCs/>
          <w:color w:val="000000"/>
          <w:lang w:eastAsia="es-ES"/>
        </w:rPr>
        <w:t>code</w:t>
      </w:r>
      <w:proofErr w:type="spellEnd"/>
      <w:r w:rsidRPr="0073329D">
        <w:rPr>
          <w:rFonts w:ascii="Arial" w:eastAsia="Times New Roman" w:hAnsi="Arial" w:cs="Arial"/>
          <w:color w:val="000000"/>
          <w:lang w:eastAsia="es-ES"/>
        </w:rPr>
        <w:t>:</w:t>
      </w:r>
    </w:p>
    <w:p w:rsidR="0073329D" w:rsidRDefault="0073329D" w:rsidP="0073329D">
      <w:pPr>
        <w:jc w:val="center"/>
      </w:pPr>
      <w:r>
        <w:rPr>
          <w:noProof/>
        </w:rPr>
        <w:drawing>
          <wp:inline distT="0" distB="0" distL="0" distR="0">
            <wp:extent cx="5400040" cy="3055620"/>
            <wp:effectExtent l="0" t="0" r="0" b="0"/>
            <wp:docPr id="1" name="Imagen 1"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1.png"/>
                    <pic:cNvPicPr/>
                  </pic:nvPicPr>
                  <pic:blipFill>
                    <a:blip r:embed="rId4">
                      <a:extLst>
                        <a:ext uri="{28A0092B-C50C-407E-A947-70E740481C1C}">
                          <a14:useLocalDpi xmlns:a14="http://schemas.microsoft.com/office/drawing/2010/main" val="0"/>
                        </a:ext>
                      </a:extLst>
                    </a:blip>
                    <a:stretch>
                      <a:fillRect/>
                    </a:stretch>
                  </pic:blipFill>
                  <pic:spPr>
                    <a:xfrm>
                      <a:off x="0" y="0"/>
                      <a:ext cx="5400040" cy="3055620"/>
                    </a:xfrm>
                    <a:prstGeom prst="rect">
                      <a:avLst/>
                    </a:prstGeom>
                  </pic:spPr>
                </pic:pic>
              </a:graphicData>
            </a:graphic>
          </wp:inline>
        </w:drawing>
      </w:r>
    </w:p>
    <w:p w:rsidR="0073329D" w:rsidRDefault="0073329D">
      <w:pPr>
        <w:rPr>
          <w:rFonts w:ascii="Arial" w:eastAsia="Times New Roman" w:hAnsi="Arial" w:cs="Arial"/>
          <w:b/>
          <w:bCs/>
          <w:color w:val="000000"/>
          <w:lang w:eastAsia="es-ES"/>
        </w:rPr>
      </w:pPr>
      <w:r>
        <w:rPr>
          <w:rFonts w:ascii="Arial" w:eastAsia="Times New Roman" w:hAnsi="Arial" w:cs="Arial"/>
          <w:b/>
          <w:bCs/>
          <w:color w:val="000000"/>
          <w:lang w:eastAsia="es-ES"/>
        </w:rPr>
        <w:br w:type="page"/>
      </w:r>
    </w:p>
    <w:p w:rsidR="0073329D" w:rsidRDefault="0073329D" w:rsidP="0073329D">
      <w:pPr>
        <w:rPr>
          <w:rFonts w:ascii="Arial" w:eastAsia="Times New Roman" w:hAnsi="Arial" w:cs="Arial"/>
          <w:color w:val="000000"/>
          <w:lang w:eastAsia="es-ES"/>
        </w:rPr>
      </w:pPr>
      <w:r w:rsidRPr="0073329D">
        <w:rPr>
          <w:rFonts w:ascii="Arial" w:eastAsia="Times New Roman" w:hAnsi="Arial" w:cs="Arial"/>
          <w:b/>
          <w:bCs/>
          <w:color w:val="000000"/>
          <w:lang w:eastAsia="es-ES"/>
        </w:rPr>
        <w:lastRenderedPageBreak/>
        <w:t xml:space="preserve">Contenido tabla </w:t>
      </w:r>
      <w:proofErr w:type="spellStart"/>
      <w:r>
        <w:rPr>
          <w:rFonts w:ascii="Arial" w:eastAsia="Times New Roman" w:hAnsi="Arial" w:cs="Arial"/>
          <w:b/>
          <w:bCs/>
          <w:color w:val="000000"/>
          <w:lang w:eastAsia="es-ES"/>
        </w:rPr>
        <w:t>disease</w:t>
      </w:r>
      <w:proofErr w:type="spellEnd"/>
      <w:r w:rsidRPr="0073329D">
        <w:rPr>
          <w:rFonts w:ascii="Arial" w:eastAsia="Times New Roman" w:hAnsi="Arial" w:cs="Arial"/>
          <w:color w:val="000000"/>
          <w:lang w:eastAsia="es-ES"/>
        </w:rPr>
        <w:t>:</w:t>
      </w:r>
    </w:p>
    <w:p w:rsidR="0073329D" w:rsidRDefault="0073329D" w:rsidP="0073329D">
      <w:pPr>
        <w:jc w:val="center"/>
      </w:pPr>
      <w:r>
        <w:rPr>
          <w:noProof/>
        </w:rPr>
        <w:drawing>
          <wp:inline distT="0" distB="0" distL="0" distR="0">
            <wp:extent cx="5400040" cy="3032760"/>
            <wp:effectExtent l="0" t="0" r="0" b="0"/>
            <wp:docPr id="2" name="Imagen 2"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2.png"/>
                    <pic:cNvPicPr/>
                  </pic:nvPicPr>
                  <pic:blipFill>
                    <a:blip r:embed="rId5">
                      <a:extLst>
                        <a:ext uri="{28A0092B-C50C-407E-A947-70E740481C1C}">
                          <a14:useLocalDpi xmlns:a14="http://schemas.microsoft.com/office/drawing/2010/main" val="0"/>
                        </a:ext>
                      </a:extLst>
                    </a:blip>
                    <a:stretch>
                      <a:fillRect/>
                    </a:stretch>
                  </pic:blipFill>
                  <pic:spPr>
                    <a:xfrm>
                      <a:off x="0" y="0"/>
                      <a:ext cx="5400040" cy="3032760"/>
                    </a:xfrm>
                    <a:prstGeom prst="rect">
                      <a:avLst/>
                    </a:prstGeom>
                  </pic:spPr>
                </pic:pic>
              </a:graphicData>
            </a:graphic>
          </wp:inline>
        </w:drawing>
      </w:r>
    </w:p>
    <w:p w:rsidR="0073329D" w:rsidRDefault="0073329D">
      <w:pPr>
        <w:rPr>
          <w:rFonts w:ascii="Arial" w:eastAsia="Times New Roman" w:hAnsi="Arial" w:cs="Arial"/>
          <w:b/>
          <w:bCs/>
          <w:color w:val="000000"/>
          <w:lang w:eastAsia="es-ES"/>
        </w:rPr>
      </w:pPr>
      <w:r>
        <w:rPr>
          <w:rFonts w:ascii="Arial" w:eastAsia="Times New Roman" w:hAnsi="Arial" w:cs="Arial"/>
          <w:b/>
          <w:bCs/>
          <w:color w:val="000000"/>
          <w:lang w:eastAsia="es-ES"/>
        </w:rPr>
        <w:br w:type="page"/>
      </w:r>
    </w:p>
    <w:p w:rsidR="0073329D" w:rsidRDefault="0073329D" w:rsidP="0073329D">
      <w:pPr>
        <w:rPr>
          <w:rFonts w:ascii="Arial" w:eastAsia="Times New Roman" w:hAnsi="Arial" w:cs="Arial"/>
          <w:color w:val="000000"/>
          <w:lang w:eastAsia="es-ES"/>
        </w:rPr>
      </w:pPr>
      <w:r w:rsidRPr="0073329D">
        <w:rPr>
          <w:rFonts w:ascii="Arial" w:eastAsia="Times New Roman" w:hAnsi="Arial" w:cs="Arial"/>
          <w:b/>
          <w:bCs/>
          <w:color w:val="000000"/>
          <w:lang w:eastAsia="es-ES"/>
        </w:rPr>
        <w:lastRenderedPageBreak/>
        <w:t xml:space="preserve">Contenido tabla </w:t>
      </w:r>
      <w:proofErr w:type="spellStart"/>
      <w:r>
        <w:rPr>
          <w:rFonts w:ascii="Arial" w:eastAsia="Times New Roman" w:hAnsi="Arial" w:cs="Arial"/>
          <w:b/>
          <w:bCs/>
          <w:color w:val="000000"/>
          <w:lang w:eastAsia="es-ES"/>
        </w:rPr>
        <w:t>disease_code</w:t>
      </w:r>
      <w:proofErr w:type="spellEnd"/>
      <w:r w:rsidRPr="0073329D">
        <w:rPr>
          <w:rFonts w:ascii="Arial" w:eastAsia="Times New Roman" w:hAnsi="Arial" w:cs="Arial"/>
          <w:color w:val="000000"/>
          <w:lang w:eastAsia="es-ES"/>
        </w:rPr>
        <w:t>:</w:t>
      </w:r>
    </w:p>
    <w:p w:rsidR="0073329D" w:rsidRPr="0073329D" w:rsidRDefault="0073329D" w:rsidP="0073329D">
      <w:pPr>
        <w:jc w:val="center"/>
      </w:pPr>
      <w:r>
        <w:rPr>
          <w:noProof/>
        </w:rPr>
        <w:drawing>
          <wp:inline distT="0" distB="0" distL="0" distR="0">
            <wp:extent cx="3961766" cy="3271652"/>
            <wp:effectExtent l="0" t="0" r="635" b="5080"/>
            <wp:docPr id="3" name="Imagen 3"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3.png"/>
                    <pic:cNvPicPr/>
                  </pic:nvPicPr>
                  <pic:blipFill>
                    <a:blip r:embed="rId6">
                      <a:extLst>
                        <a:ext uri="{28A0092B-C50C-407E-A947-70E740481C1C}">
                          <a14:useLocalDpi xmlns:a14="http://schemas.microsoft.com/office/drawing/2010/main" val="0"/>
                        </a:ext>
                      </a:extLst>
                    </a:blip>
                    <a:stretch>
                      <a:fillRect/>
                    </a:stretch>
                  </pic:blipFill>
                  <pic:spPr>
                    <a:xfrm>
                      <a:off x="0" y="0"/>
                      <a:ext cx="3972343" cy="3280386"/>
                    </a:xfrm>
                    <a:prstGeom prst="rect">
                      <a:avLst/>
                    </a:prstGeom>
                  </pic:spPr>
                </pic:pic>
              </a:graphicData>
            </a:graphic>
          </wp:inline>
        </w:drawing>
      </w:r>
    </w:p>
    <w:p w:rsidR="0073329D" w:rsidRDefault="0073329D" w:rsidP="0073329D">
      <w:pPr>
        <w:rPr>
          <w:rFonts w:ascii="Arial" w:eastAsia="Times New Roman" w:hAnsi="Arial" w:cs="Arial"/>
          <w:color w:val="000000"/>
          <w:lang w:eastAsia="es-ES"/>
        </w:rPr>
      </w:pPr>
      <w:r w:rsidRPr="0073329D">
        <w:rPr>
          <w:rFonts w:ascii="Arial" w:eastAsia="Times New Roman" w:hAnsi="Arial" w:cs="Arial"/>
          <w:b/>
          <w:bCs/>
          <w:color w:val="000000"/>
          <w:lang w:eastAsia="es-ES"/>
        </w:rPr>
        <w:t xml:space="preserve">Contenido tabla </w:t>
      </w:r>
      <w:proofErr w:type="spellStart"/>
      <w:r>
        <w:rPr>
          <w:rFonts w:ascii="Arial" w:eastAsia="Times New Roman" w:hAnsi="Arial" w:cs="Arial"/>
          <w:b/>
          <w:bCs/>
          <w:color w:val="000000"/>
          <w:lang w:eastAsia="es-ES"/>
        </w:rPr>
        <w:t>disease_has_symptom</w:t>
      </w:r>
      <w:proofErr w:type="spellEnd"/>
      <w:r w:rsidRPr="0073329D">
        <w:rPr>
          <w:rFonts w:ascii="Arial" w:eastAsia="Times New Roman" w:hAnsi="Arial" w:cs="Arial"/>
          <w:color w:val="000000"/>
          <w:lang w:eastAsia="es-ES"/>
        </w:rPr>
        <w:t>:</w:t>
      </w:r>
    </w:p>
    <w:p w:rsidR="0073329D" w:rsidRDefault="0073329D" w:rsidP="0073329D">
      <w:pPr>
        <w:jc w:val="center"/>
      </w:pPr>
      <w:r>
        <w:rPr>
          <w:noProof/>
        </w:rPr>
        <w:drawing>
          <wp:inline distT="0" distB="0" distL="0" distR="0">
            <wp:extent cx="3348841" cy="3534888"/>
            <wp:effectExtent l="0" t="0" r="4445" b="8890"/>
            <wp:docPr id="4" name="Imagen 4"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4.png"/>
                    <pic:cNvPicPr/>
                  </pic:nvPicPr>
                  <pic:blipFill>
                    <a:blip r:embed="rId7">
                      <a:extLst>
                        <a:ext uri="{28A0092B-C50C-407E-A947-70E740481C1C}">
                          <a14:useLocalDpi xmlns:a14="http://schemas.microsoft.com/office/drawing/2010/main" val="0"/>
                        </a:ext>
                      </a:extLst>
                    </a:blip>
                    <a:stretch>
                      <a:fillRect/>
                    </a:stretch>
                  </pic:blipFill>
                  <pic:spPr>
                    <a:xfrm>
                      <a:off x="0" y="0"/>
                      <a:ext cx="3360088" cy="3546760"/>
                    </a:xfrm>
                    <a:prstGeom prst="rect">
                      <a:avLst/>
                    </a:prstGeom>
                  </pic:spPr>
                </pic:pic>
              </a:graphicData>
            </a:graphic>
          </wp:inline>
        </w:drawing>
      </w:r>
    </w:p>
    <w:p w:rsidR="0073329D" w:rsidRDefault="0073329D">
      <w:pPr>
        <w:rPr>
          <w:rFonts w:ascii="Arial" w:eastAsia="Times New Roman" w:hAnsi="Arial" w:cs="Arial"/>
          <w:b/>
          <w:bCs/>
          <w:color w:val="000000"/>
          <w:lang w:eastAsia="es-ES"/>
        </w:rPr>
      </w:pPr>
      <w:r>
        <w:rPr>
          <w:rFonts w:ascii="Arial" w:eastAsia="Times New Roman" w:hAnsi="Arial" w:cs="Arial"/>
          <w:b/>
          <w:bCs/>
          <w:color w:val="000000"/>
          <w:lang w:eastAsia="es-ES"/>
        </w:rPr>
        <w:br w:type="page"/>
      </w:r>
    </w:p>
    <w:p w:rsidR="0073329D" w:rsidRDefault="0073329D" w:rsidP="0073329D">
      <w:pPr>
        <w:rPr>
          <w:rFonts w:ascii="Arial" w:eastAsia="Times New Roman" w:hAnsi="Arial" w:cs="Arial"/>
          <w:color w:val="000000"/>
          <w:lang w:eastAsia="es-ES"/>
        </w:rPr>
      </w:pPr>
      <w:r w:rsidRPr="0073329D">
        <w:rPr>
          <w:rFonts w:ascii="Arial" w:eastAsia="Times New Roman" w:hAnsi="Arial" w:cs="Arial"/>
          <w:b/>
          <w:bCs/>
          <w:color w:val="000000"/>
          <w:lang w:eastAsia="es-ES"/>
        </w:rPr>
        <w:lastRenderedPageBreak/>
        <w:t xml:space="preserve">Contenido tabla </w:t>
      </w:r>
      <w:proofErr w:type="spellStart"/>
      <w:r>
        <w:rPr>
          <w:rFonts w:ascii="Arial" w:eastAsia="Times New Roman" w:hAnsi="Arial" w:cs="Arial"/>
          <w:b/>
          <w:bCs/>
          <w:color w:val="000000"/>
          <w:lang w:eastAsia="es-ES"/>
        </w:rPr>
        <w:t>source</w:t>
      </w:r>
      <w:proofErr w:type="spellEnd"/>
      <w:r w:rsidRPr="0073329D">
        <w:rPr>
          <w:rFonts w:ascii="Arial" w:eastAsia="Times New Roman" w:hAnsi="Arial" w:cs="Arial"/>
          <w:color w:val="000000"/>
          <w:lang w:eastAsia="es-ES"/>
        </w:rPr>
        <w:t>:</w:t>
      </w:r>
    </w:p>
    <w:p w:rsidR="0073329D" w:rsidRDefault="0073329D" w:rsidP="0073329D">
      <w:pPr>
        <w:jc w:val="center"/>
      </w:pPr>
      <w:r>
        <w:rPr>
          <w:noProof/>
        </w:rPr>
        <w:drawing>
          <wp:inline distT="0" distB="0" distL="0" distR="0">
            <wp:extent cx="3621974" cy="3706337"/>
            <wp:effectExtent l="0" t="0" r="0" b="8890"/>
            <wp:docPr id="5" name="Imagen 5"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5.png"/>
                    <pic:cNvPicPr/>
                  </pic:nvPicPr>
                  <pic:blipFill>
                    <a:blip r:embed="rId8">
                      <a:extLst>
                        <a:ext uri="{28A0092B-C50C-407E-A947-70E740481C1C}">
                          <a14:useLocalDpi xmlns:a14="http://schemas.microsoft.com/office/drawing/2010/main" val="0"/>
                        </a:ext>
                      </a:extLst>
                    </a:blip>
                    <a:stretch>
                      <a:fillRect/>
                    </a:stretch>
                  </pic:blipFill>
                  <pic:spPr>
                    <a:xfrm>
                      <a:off x="0" y="0"/>
                      <a:ext cx="3629308" cy="3713842"/>
                    </a:xfrm>
                    <a:prstGeom prst="rect">
                      <a:avLst/>
                    </a:prstGeom>
                  </pic:spPr>
                </pic:pic>
              </a:graphicData>
            </a:graphic>
          </wp:inline>
        </w:drawing>
      </w:r>
    </w:p>
    <w:p w:rsidR="0073329D" w:rsidRDefault="0073329D" w:rsidP="0073329D">
      <w:pPr>
        <w:jc w:val="center"/>
      </w:pPr>
    </w:p>
    <w:p w:rsidR="00E205D9" w:rsidRDefault="00E205D9" w:rsidP="00282664">
      <w:pPr>
        <w:jc w:val="both"/>
      </w:pPr>
      <w:r>
        <w:t xml:space="preserve">Como se puede observar aquí, el </w:t>
      </w:r>
      <w:proofErr w:type="spellStart"/>
      <w:r>
        <w:t>idsource</w:t>
      </w:r>
      <w:proofErr w:type="spellEnd"/>
      <w:r>
        <w:t xml:space="preserve"> es un INT. Se ha cambiado a INT ya que era más fácil que usar el VARCHAR.</w:t>
      </w:r>
    </w:p>
    <w:p w:rsidR="00282664" w:rsidRDefault="00282664" w:rsidP="00282664">
      <w:r w:rsidRPr="0073329D">
        <w:rPr>
          <w:rFonts w:ascii="Arial" w:eastAsia="Times New Roman" w:hAnsi="Arial" w:cs="Arial"/>
          <w:b/>
          <w:bCs/>
          <w:color w:val="000000"/>
          <w:lang w:eastAsia="es-ES"/>
        </w:rPr>
        <w:t xml:space="preserve">Contenido tabla </w:t>
      </w:r>
      <w:proofErr w:type="spellStart"/>
      <w:r>
        <w:rPr>
          <w:rFonts w:ascii="Arial" w:eastAsia="Times New Roman" w:hAnsi="Arial" w:cs="Arial"/>
          <w:b/>
          <w:bCs/>
          <w:color w:val="000000"/>
          <w:lang w:eastAsia="es-ES"/>
        </w:rPr>
        <w:t>symptom</w:t>
      </w:r>
      <w:proofErr w:type="spellEnd"/>
      <w:r w:rsidRPr="0073329D">
        <w:rPr>
          <w:rFonts w:ascii="Arial" w:eastAsia="Times New Roman" w:hAnsi="Arial" w:cs="Arial"/>
          <w:color w:val="000000"/>
          <w:lang w:eastAsia="es-ES"/>
        </w:rPr>
        <w:t>:</w:t>
      </w:r>
    </w:p>
    <w:p w:rsidR="00282664" w:rsidRDefault="00282664" w:rsidP="00282664">
      <w:r>
        <w:rPr>
          <w:noProof/>
        </w:rPr>
        <w:lastRenderedPageBreak/>
        <w:drawing>
          <wp:inline distT="0" distB="0" distL="0" distR="0" wp14:anchorId="19D910D7" wp14:editId="3767CCF7">
            <wp:extent cx="3772094" cy="4134062"/>
            <wp:effectExtent l="0" t="0" r="0" b="0"/>
            <wp:docPr id="6" name="Imagen 6" descr="Imagen que contiene captura de pantalla&#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6.png"/>
                    <pic:cNvPicPr/>
                  </pic:nvPicPr>
                  <pic:blipFill>
                    <a:blip r:embed="rId9">
                      <a:extLst>
                        <a:ext uri="{28A0092B-C50C-407E-A947-70E740481C1C}">
                          <a14:useLocalDpi xmlns:a14="http://schemas.microsoft.com/office/drawing/2010/main" val="0"/>
                        </a:ext>
                      </a:extLst>
                    </a:blip>
                    <a:stretch>
                      <a:fillRect/>
                    </a:stretch>
                  </pic:blipFill>
                  <pic:spPr>
                    <a:xfrm>
                      <a:off x="0" y="0"/>
                      <a:ext cx="3772094" cy="4134062"/>
                    </a:xfrm>
                    <a:prstGeom prst="rect">
                      <a:avLst/>
                    </a:prstGeom>
                  </pic:spPr>
                </pic:pic>
              </a:graphicData>
            </a:graphic>
          </wp:inline>
        </w:drawing>
      </w:r>
    </w:p>
    <w:p w:rsidR="00282664" w:rsidRDefault="00282664" w:rsidP="00282664">
      <w:r>
        <w:t xml:space="preserve">Aquí se observa que metemos el </w:t>
      </w:r>
      <w:proofErr w:type="spellStart"/>
      <w:r>
        <w:t>st</w:t>
      </w:r>
      <w:proofErr w:type="spellEnd"/>
      <w:r>
        <w:t xml:space="preserve"> (</w:t>
      </w:r>
      <w:proofErr w:type="spellStart"/>
      <w:r>
        <w:t>semantic</w:t>
      </w:r>
      <w:proofErr w:type="spellEnd"/>
      <w:r>
        <w:t xml:space="preserve"> </w:t>
      </w:r>
      <w:proofErr w:type="spellStart"/>
      <w:r>
        <w:t>type</w:t>
      </w:r>
      <w:proofErr w:type="spellEnd"/>
      <w:r>
        <w:t xml:space="preserve">) directamente en </w:t>
      </w:r>
      <w:proofErr w:type="spellStart"/>
      <w:r>
        <w:t>symptom</w:t>
      </w:r>
      <w:proofErr w:type="spellEnd"/>
      <w:r>
        <w:t>, ya que al no tener la relación n-n podemos directamente meter el atributo en esta tabla.</w:t>
      </w:r>
    </w:p>
    <w:p w:rsidR="00E205D9" w:rsidRDefault="00E205D9">
      <w:r w:rsidRPr="00E205D9">
        <w:rPr>
          <w:b/>
        </w:rPr>
        <w:t>Sobre la conexión a la Base de datos</w:t>
      </w:r>
      <w:r>
        <w:t>:</w:t>
      </w:r>
    </w:p>
    <w:p w:rsidR="00E205D9" w:rsidRDefault="00E205D9" w:rsidP="00282664">
      <w:pPr>
        <w:jc w:val="both"/>
      </w:pPr>
      <w:r>
        <w:t xml:space="preserve">La conexión a la BD debe hacerse con el usuario que se proporciona. NO se puede conectar con </w:t>
      </w:r>
      <w:proofErr w:type="spellStart"/>
      <w:r>
        <w:t>root</w:t>
      </w:r>
      <w:proofErr w:type="spellEnd"/>
      <w:r>
        <w:t xml:space="preserve"> para crear la base de datos. La base de datos se supone que no existe, pero eso no exime de que podamos crear un usuario al que le demos acceso a esa BD (aunque no exista).</w:t>
      </w:r>
    </w:p>
    <w:p w:rsidR="00E205D9" w:rsidRDefault="00E205D9" w:rsidP="00282664">
      <w:pPr>
        <w:jc w:val="both"/>
      </w:pPr>
      <w:r>
        <w:t xml:space="preserve">Si lo </w:t>
      </w:r>
      <w:r w:rsidR="00282664">
        <w:t>hacéis</w:t>
      </w:r>
      <w:r>
        <w:t xml:space="preserve"> desde </w:t>
      </w:r>
      <w:proofErr w:type="spellStart"/>
      <w:r>
        <w:t>Workbench</w:t>
      </w:r>
      <w:proofErr w:type="spellEnd"/>
      <w:r>
        <w:t>, lógicamente deberéis crear una BD de prueba para desde la interfaz gráfica, al crear el usuario, podáis darle</w:t>
      </w:r>
      <w:r w:rsidR="00282664">
        <w:t xml:space="preserve"> los permisos que requiere. Si no, podéis usar las sentencias de creación de usuarios que os pasé para crear el usuario que tenga permisos. Concretamente, para facilitaros este paso, os adjunto lo que se debería ejecutar:</w:t>
      </w:r>
    </w:p>
    <w:p w:rsidR="00282664" w:rsidRPr="00282664" w:rsidRDefault="00282664" w:rsidP="00282664">
      <w:pPr>
        <w:jc w:val="both"/>
        <w:rPr>
          <w:i/>
          <w:lang w:val="en-GB"/>
        </w:rPr>
      </w:pPr>
      <w:r w:rsidRPr="00282664">
        <w:rPr>
          <w:i/>
          <w:lang w:val="en-GB"/>
        </w:rPr>
        <w:t>CREATE USER '</w:t>
      </w:r>
      <w:proofErr w:type="spellStart"/>
      <w:r w:rsidRPr="00282664">
        <w:rPr>
          <w:i/>
          <w:lang w:val="en-GB"/>
        </w:rPr>
        <w:t>bddx</w:t>
      </w:r>
      <w:proofErr w:type="spellEnd"/>
      <w:r w:rsidRPr="00282664">
        <w:rPr>
          <w:i/>
          <w:lang w:val="en-GB"/>
        </w:rPr>
        <w:t>'@'localhost' IDENTIFIED BY 'bddx_</w:t>
      </w:r>
      <w:proofErr w:type="spellStart"/>
      <w:r w:rsidRPr="00282664">
        <w:rPr>
          <w:i/>
          <w:lang w:val="en-GB"/>
        </w:rPr>
        <w:t>pwd</w:t>
      </w:r>
      <w:proofErr w:type="spellEnd"/>
      <w:r w:rsidRPr="00282664">
        <w:rPr>
          <w:i/>
          <w:lang w:val="en-GB"/>
        </w:rPr>
        <w:t>';</w:t>
      </w:r>
    </w:p>
    <w:p w:rsidR="00282664" w:rsidRPr="00282664" w:rsidRDefault="00282664" w:rsidP="00282664">
      <w:pPr>
        <w:jc w:val="both"/>
        <w:rPr>
          <w:i/>
          <w:lang w:val="en-GB"/>
        </w:rPr>
      </w:pPr>
      <w:r w:rsidRPr="00282664">
        <w:rPr>
          <w:i/>
          <w:lang w:val="en-GB"/>
        </w:rPr>
        <w:t xml:space="preserve">GRANT ALL PRIVILEGES on </w:t>
      </w:r>
      <w:proofErr w:type="gramStart"/>
      <w:r w:rsidRPr="00282664">
        <w:rPr>
          <w:i/>
          <w:lang w:val="en-GB"/>
        </w:rPr>
        <w:t>diagnostico.*</w:t>
      </w:r>
      <w:proofErr w:type="gramEnd"/>
      <w:r w:rsidRPr="00282664">
        <w:rPr>
          <w:i/>
          <w:lang w:val="en-GB"/>
        </w:rPr>
        <w:t xml:space="preserve"> to '</w:t>
      </w:r>
      <w:proofErr w:type="spellStart"/>
      <w:r w:rsidRPr="00282664">
        <w:rPr>
          <w:i/>
          <w:lang w:val="en-GB"/>
        </w:rPr>
        <w:t>bddx</w:t>
      </w:r>
      <w:proofErr w:type="spellEnd"/>
      <w:r w:rsidRPr="00282664">
        <w:rPr>
          <w:i/>
          <w:lang w:val="en-GB"/>
        </w:rPr>
        <w:t>'@'localhost'</w:t>
      </w:r>
      <w:r w:rsidRPr="00282664">
        <w:rPr>
          <w:i/>
          <w:lang w:val="en-GB"/>
        </w:rPr>
        <w:t>;</w:t>
      </w:r>
    </w:p>
    <w:p w:rsidR="00282664" w:rsidRDefault="00282664" w:rsidP="00282664">
      <w:pPr>
        <w:jc w:val="both"/>
      </w:pPr>
      <w:r w:rsidRPr="00282664">
        <w:rPr>
          <w:b/>
        </w:rPr>
        <w:t>Comprobar si existe la BD</w:t>
      </w:r>
      <w:r>
        <w:t>:</w:t>
      </w:r>
      <w:bookmarkStart w:id="0" w:name="_GoBack"/>
      <w:bookmarkEnd w:id="0"/>
    </w:p>
    <w:p w:rsidR="00282664" w:rsidRDefault="00282664" w:rsidP="00282664">
      <w:pPr>
        <w:jc w:val="both"/>
      </w:pPr>
      <w:r>
        <w:t xml:space="preserve">Para comprobar si existe la BD, dado que os conectáis con el usuario </w:t>
      </w:r>
      <w:proofErr w:type="spellStart"/>
      <w:r>
        <w:t>bddx</w:t>
      </w:r>
      <w:proofErr w:type="spellEnd"/>
      <w:r>
        <w:t xml:space="preserve">, que SOLO tiene acceso a </w:t>
      </w:r>
      <w:proofErr w:type="spellStart"/>
      <w:r>
        <w:t>diagnostico</w:t>
      </w:r>
      <w:proofErr w:type="spellEnd"/>
      <w:r>
        <w:t xml:space="preserve">, lo más fácil para comprobar si diagnostico existe, es hacer una </w:t>
      </w:r>
      <w:proofErr w:type="spellStart"/>
      <w:r>
        <w:t>query</w:t>
      </w:r>
      <w:proofErr w:type="spellEnd"/>
      <w:r>
        <w:t xml:space="preserve"> sobre una de sus tablas (cualquiera), y si devuelve error de que no existe, asumir de que entonces la BD no existe. Nótese de que no debería poder darse el caso de que “quizás solo exista esa </w:t>
      </w:r>
      <w:proofErr w:type="gramStart"/>
      <w:r>
        <w:t>tabla</w:t>
      </w:r>
      <w:proofErr w:type="gramEnd"/>
      <w:r>
        <w:t xml:space="preserve"> pero otras no”, ya que si se implementa todo en una transacción como pide el enunciado, esto no debería ocurrir.</w:t>
      </w:r>
    </w:p>
    <w:p w:rsidR="00282664" w:rsidRPr="00282664" w:rsidRDefault="00282664" w:rsidP="00282664">
      <w:pPr>
        <w:jc w:val="both"/>
      </w:pPr>
    </w:p>
    <w:p w:rsidR="00282664" w:rsidRPr="00282664" w:rsidRDefault="00282664"/>
    <w:p w:rsidR="00E205D9" w:rsidRPr="00282664" w:rsidRDefault="00E205D9">
      <w:pPr>
        <w:rPr>
          <w:rFonts w:ascii="Arial" w:eastAsia="Times New Roman" w:hAnsi="Arial" w:cs="Arial"/>
          <w:b/>
          <w:bCs/>
          <w:color w:val="000000"/>
          <w:lang w:eastAsia="es-ES"/>
        </w:rPr>
      </w:pPr>
      <w:r w:rsidRPr="00282664">
        <w:rPr>
          <w:rFonts w:ascii="Arial" w:eastAsia="Times New Roman" w:hAnsi="Arial" w:cs="Arial"/>
          <w:b/>
          <w:bCs/>
          <w:color w:val="000000"/>
          <w:lang w:eastAsia="es-ES"/>
        </w:rPr>
        <w:br w:type="page"/>
      </w:r>
    </w:p>
    <w:p w:rsidR="00E205D9" w:rsidRDefault="00E205D9" w:rsidP="0073329D"/>
    <w:sectPr w:rsidR="00E205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29D"/>
    <w:rsid w:val="0010664D"/>
    <w:rsid w:val="001765C7"/>
    <w:rsid w:val="00282664"/>
    <w:rsid w:val="003235C6"/>
    <w:rsid w:val="00524CBD"/>
    <w:rsid w:val="005B6806"/>
    <w:rsid w:val="005F1A12"/>
    <w:rsid w:val="0073329D"/>
    <w:rsid w:val="00760301"/>
    <w:rsid w:val="00AF4411"/>
    <w:rsid w:val="00DA7EE2"/>
    <w:rsid w:val="00E205D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81A9E"/>
  <w15:chartTrackingRefBased/>
  <w15:docId w15:val="{3076E51A-CCAB-4093-8148-98CB46A14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3329D"/>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63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345</Words>
  <Characters>1899</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alejandro.rg@upm.es</dc:creator>
  <cp:keywords/>
  <dc:description/>
  <cp:lastModifiedBy>alejandro.rg@upm.es</cp:lastModifiedBy>
  <cp:revision>2</cp:revision>
  <dcterms:created xsi:type="dcterms:W3CDTF">2018-04-23T11:33:00Z</dcterms:created>
  <dcterms:modified xsi:type="dcterms:W3CDTF">2018-04-23T11:33:00Z</dcterms:modified>
</cp:coreProperties>
</file>