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10C95" w14:textId="62BF9A2B" w:rsidR="00DE6429" w:rsidRDefault="00863503" w:rsidP="00863503">
      <w:pPr>
        <w:spacing w:after="0"/>
        <w:jc w:val="center"/>
      </w:pPr>
      <w:r>
        <w:rPr>
          <w:b/>
          <w:color w:val="1F4E79"/>
          <w:sz w:val="30"/>
        </w:rPr>
        <w:tab/>
      </w:r>
      <w:r w:rsidR="00320C66">
        <w:rPr>
          <w:b/>
          <w:color w:val="1F4E79"/>
          <w:sz w:val="30"/>
        </w:rPr>
        <w:t>VENKATA RAMA KRISHNA SASTRY ANGARA</w:t>
      </w:r>
    </w:p>
    <w:p w14:paraId="1B4C7D88" w14:textId="77777777" w:rsidR="00DE6429" w:rsidRDefault="00320C66">
      <w:pPr>
        <w:spacing w:after="20"/>
        <w:jc w:val="center"/>
      </w:pPr>
      <w:r>
        <w:rPr>
          <w:sz w:val="17"/>
        </w:rPr>
        <w:t>Hillsborough, NJ | (732) 433-4946 | sasthree@gmail.com | LinkedIn: linkedin.com/in/sas3/</w:t>
      </w:r>
    </w:p>
    <w:p w14:paraId="6078963B" w14:textId="703B1C9C" w:rsidR="00DE6429" w:rsidRDefault="00FE00EA">
      <w:pPr>
        <w:spacing w:after="40"/>
        <w:jc w:val="center"/>
      </w:pPr>
      <w:r w:rsidRPr="00FE00EA">
        <w:rPr>
          <w:b/>
          <w:color w:val="1F4E79"/>
          <w:sz w:val="20"/>
        </w:rPr>
        <w:t>Senior IT Project Manager | Program Management | Enterprise Transformation</w:t>
      </w:r>
    </w:p>
    <w:p w14:paraId="0D284EBF" w14:textId="77777777" w:rsidR="00DE6429" w:rsidRDefault="00320C66">
      <w:pPr>
        <w:pStyle w:val="Heading1"/>
      </w:pPr>
      <w:r>
        <w:t>PROFESSIONAL SUMMARY</w:t>
      </w:r>
    </w:p>
    <w:p w14:paraId="5E61ABC8" w14:textId="77777777" w:rsidR="00DE6429" w:rsidRDefault="00DE6429">
      <w:pPr>
        <w:pBdr>
          <w:bottom w:val="single" w:sz="6" w:space="1" w:color="4F81BD"/>
        </w:pBdr>
        <w:spacing w:after="20"/>
      </w:pPr>
    </w:p>
    <w:p w14:paraId="640812E9" w14:textId="0767E950" w:rsidR="00DE6429" w:rsidRDefault="00182FB5">
      <w:pPr>
        <w:spacing w:after="40"/>
      </w:pPr>
      <w:r w:rsidRPr="00182FB5">
        <w:rPr>
          <w:sz w:val="17"/>
        </w:rPr>
        <w:t xml:space="preserve">Senior IT Project Manager with 20+ years of experience leading enterprise technology initiatives while performing Business Analysis, stakeholder engagement, requirements management, solution definition, and cross-functional project delivery across Banking, Healthcare, and </w:t>
      </w:r>
      <w:r w:rsidR="00333385" w:rsidRPr="00182FB5">
        <w:rPr>
          <w:sz w:val="17"/>
        </w:rPr>
        <w:t>pharmaceutical</w:t>
      </w:r>
      <w:r w:rsidRPr="00182FB5">
        <w:rPr>
          <w:sz w:val="17"/>
        </w:rPr>
        <w:t xml:space="preserve"> organizations.</w:t>
      </w:r>
    </w:p>
    <w:p w14:paraId="24CA6D22" w14:textId="77777777" w:rsidR="00DE6429" w:rsidRDefault="00320C66">
      <w:pPr>
        <w:pStyle w:val="Heading1"/>
      </w:pPr>
      <w:r>
        <w:t>SIGNATURE ACHIEVEMENTS</w:t>
      </w:r>
    </w:p>
    <w:p w14:paraId="04C967D4" w14:textId="77777777" w:rsidR="00DE6429" w:rsidRDefault="00DE6429">
      <w:pPr>
        <w:pBdr>
          <w:bottom w:val="single" w:sz="6" w:space="1" w:color="4F81BD"/>
        </w:pBdr>
        <w:spacing w:after="20"/>
      </w:pPr>
    </w:p>
    <w:p w14:paraId="3DA0E584" w14:textId="359C34B0" w:rsidR="00DE6429" w:rsidRDefault="00320C66">
      <w:pPr>
        <w:spacing w:after="24"/>
        <w:ind w:left="230" w:hanging="173"/>
      </w:pPr>
      <w:r>
        <w:rPr>
          <w:sz w:val="17"/>
        </w:rPr>
        <w:t xml:space="preserve">• </w:t>
      </w:r>
      <w:r w:rsidR="002216F4" w:rsidRPr="002216F4">
        <w:rPr>
          <w:sz w:val="17"/>
        </w:rPr>
        <w:t>Delivered 22 enterprise initiatives across healthcare, banking and pharmaceutical organizations with 98% on-time delivery and 99% budget adherence while leading cross-functional teams of up to 100 members.</w:t>
      </w:r>
    </w:p>
    <w:p w14:paraId="6091C6F4" w14:textId="7872F219" w:rsidR="00DE6429" w:rsidRDefault="00320C66">
      <w:pPr>
        <w:spacing w:after="24"/>
        <w:ind w:left="230" w:hanging="173"/>
      </w:pPr>
      <w:r>
        <w:rPr>
          <w:sz w:val="17"/>
        </w:rPr>
        <w:t xml:space="preserve">• </w:t>
      </w:r>
      <w:r w:rsidR="00270EDA" w:rsidRPr="00270EDA">
        <w:rPr>
          <w:sz w:val="17"/>
        </w:rPr>
        <w:t>Directed multi-million-dollar technology portfolios through structured governance, executive steering committees, RAID management, resource planning, and financial oversight.</w:t>
      </w:r>
    </w:p>
    <w:p w14:paraId="538A5BDA" w14:textId="589BFBCC" w:rsidR="00DE6429" w:rsidRDefault="00320C66">
      <w:pPr>
        <w:spacing w:after="24"/>
        <w:ind w:left="230" w:hanging="173"/>
      </w:pPr>
      <w:r>
        <w:rPr>
          <w:sz w:val="17"/>
        </w:rPr>
        <w:t xml:space="preserve">• </w:t>
      </w:r>
      <w:r w:rsidR="00B73861" w:rsidRPr="00B73861">
        <w:rPr>
          <w:sz w:val="17"/>
        </w:rPr>
        <w:t>Successfully delivered enterprise healthcare technology and vendor transition programs while maintaining governance compliance, stakeholder alignment, and zero critical post-production incidents.</w:t>
      </w:r>
    </w:p>
    <w:p w14:paraId="7DF29288" w14:textId="77777777" w:rsidR="00DE6429" w:rsidRDefault="00320C66">
      <w:pPr>
        <w:spacing w:after="24"/>
        <w:ind w:left="230" w:hanging="173"/>
      </w:pPr>
      <w:r>
        <w:rPr>
          <w:sz w:val="17"/>
        </w:rPr>
        <w:t>• Established offshore delivery center from inception, scaling to approximately 100 personnel while directing budgets, vendor coordination, infrastructure readiness, and compliance controls.</w:t>
      </w:r>
    </w:p>
    <w:p w14:paraId="5DEC7187" w14:textId="10424C43" w:rsidR="00DE6429" w:rsidRDefault="00320C66">
      <w:pPr>
        <w:spacing w:after="24"/>
        <w:ind w:left="230" w:hanging="173"/>
      </w:pPr>
      <w:r>
        <w:rPr>
          <w:sz w:val="17"/>
        </w:rPr>
        <w:t xml:space="preserve">• </w:t>
      </w:r>
      <w:r w:rsidR="00B73861" w:rsidRPr="00B73861">
        <w:rPr>
          <w:sz w:val="17"/>
        </w:rPr>
        <w:t>Improved organizational delivery maturity through PMO governance, KPI dashboards, ServiceNow reporting, Power Platform automation, and standardized project management practices.</w:t>
      </w:r>
    </w:p>
    <w:p w14:paraId="52CC2747" w14:textId="77777777" w:rsidR="00DE6429" w:rsidRDefault="00320C66">
      <w:pPr>
        <w:pStyle w:val="Heading1"/>
      </w:pPr>
      <w:r>
        <w:t>CORE COMPETENCIES</w:t>
      </w:r>
    </w:p>
    <w:p w14:paraId="28790915" w14:textId="77777777" w:rsidR="00CE1AAF" w:rsidRDefault="00CE1AAF" w:rsidP="00CE1AAF"/>
    <w:tbl>
      <w:tblPr>
        <w:tblStyle w:val="TableGrid"/>
        <w:tblW w:w="10015" w:type="dxa"/>
        <w:tblLook w:val="04A0" w:firstRow="1" w:lastRow="0" w:firstColumn="1" w:lastColumn="0" w:noHBand="0" w:noVBand="1"/>
      </w:tblPr>
      <w:tblGrid>
        <w:gridCol w:w="2631"/>
        <w:gridCol w:w="2435"/>
        <w:gridCol w:w="2435"/>
        <w:gridCol w:w="1177"/>
        <w:gridCol w:w="1337"/>
      </w:tblGrid>
      <w:tr w:rsidR="00397BB6" w14:paraId="67434959" w14:textId="08E53951" w:rsidTr="00117A9F">
        <w:tc>
          <w:tcPr>
            <w:tcW w:w="2631" w:type="dxa"/>
          </w:tcPr>
          <w:p w14:paraId="16334FE3" w14:textId="6141EA76" w:rsidR="00397BB6" w:rsidRPr="00584A79" w:rsidRDefault="00397BB6" w:rsidP="00CE1AAF">
            <w:pPr>
              <w:rPr>
                <w:b/>
                <w:bCs/>
              </w:rPr>
            </w:pPr>
            <w:r w:rsidRPr="00584A79">
              <w:rPr>
                <w:b/>
                <w:bCs/>
              </w:rPr>
              <w:t>Project &amp; Program Management</w:t>
            </w:r>
          </w:p>
        </w:tc>
        <w:tc>
          <w:tcPr>
            <w:tcW w:w="2435" w:type="dxa"/>
          </w:tcPr>
          <w:p w14:paraId="498C7C53" w14:textId="483C882D" w:rsidR="00397BB6" w:rsidRPr="00584A79" w:rsidRDefault="00397BB6" w:rsidP="00CE1AAF">
            <w:pPr>
              <w:rPr>
                <w:b/>
                <w:bCs/>
              </w:rPr>
            </w:pPr>
            <w:r w:rsidRPr="00584A79">
              <w:rPr>
                <w:b/>
                <w:bCs/>
              </w:rPr>
              <w:t>Leadership</w:t>
            </w:r>
          </w:p>
        </w:tc>
        <w:tc>
          <w:tcPr>
            <w:tcW w:w="2435" w:type="dxa"/>
          </w:tcPr>
          <w:p w14:paraId="2D8A5338" w14:textId="73455D83" w:rsidR="00397BB6" w:rsidRPr="00584A79" w:rsidRDefault="00397BB6" w:rsidP="00CE1AAF">
            <w:pPr>
              <w:rPr>
                <w:b/>
                <w:bCs/>
              </w:rPr>
            </w:pPr>
            <w:r w:rsidRPr="00584A79">
              <w:rPr>
                <w:b/>
                <w:bCs/>
              </w:rPr>
              <w:t>Delivery</w:t>
            </w:r>
          </w:p>
        </w:tc>
        <w:tc>
          <w:tcPr>
            <w:tcW w:w="1177" w:type="dxa"/>
          </w:tcPr>
          <w:p w14:paraId="2EA767BB" w14:textId="758E0324" w:rsidR="00397BB6" w:rsidRPr="00584A79" w:rsidRDefault="00397BB6" w:rsidP="00CE1AAF">
            <w:pPr>
              <w:rPr>
                <w:b/>
                <w:bCs/>
              </w:rPr>
            </w:pPr>
            <w:r w:rsidRPr="00CC6261">
              <w:rPr>
                <w:b/>
                <w:bCs/>
              </w:rPr>
              <w:t>Tools &amp; Platforms</w:t>
            </w:r>
          </w:p>
        </w:tc>
        <w:tc>
          <w:tcPr>
            <w:tcW w:w="1337" w:type="dxa"/>
          </w:tcPr>
          <w:p w14:paraId="5CD48FB9" w14:textId="6D6526CC" w:rsidR="00397BB6" w:rsidRPr="00CC6261" w:rsidRDefault="00397BB6" w:rsidP="00CE1AAF">
            <w:pPr>
              <w:rPr>
                <w:b/>
                <w:bCs/>
              </w:rPr>
            </w:pPr>
            <w:r w:rsidRPr="00397BB6">
              <w:rPr>
                <w:b/>
                <w:bCs/>
              </w:rPr>
              <w:t>Business Analysis</w:t>
            </w:r>
          </w:p>
        </w:tc>
      </w:tr>
      <w:tr w:rsidR="00397BB6" w14:paraId="1A8E9F17" w14:textId="7F396973" w:rsidTr="00117A9F">
        <w:tc>
          <w:tcPr>
            <w:tcW w:w="2631" w:type="dxa"/>
          </w:tcPr>
          <w:p w14:paraId="1B61C210" w14:textId="1F408555" w:rsidR="00397BB6" w:rsidRDefault="00397BB6" w:rsidP="00CE1AAF">
            <w:r w:rsidRPr="00F775A6">
              <w:t>Project Management</w:t>
            </w:r>
          </w:p>
        </w:tc>
        <w:tc>
          <w:tcPr>
            <w:tcW w:w="2435" w:type="dxa"/>
          </w:tcPr>
          <w:p w14:paraId="105E946A" w14:textId="3ACAD83C" w:rsidR="00397BB6" w:rsidRDefault="00397BB6" w:rsidP="00CE1AAF">
            <w:r w:rsidRPr="00584A79">
              <w:t>Executive Stakeholder Management</w:t>
            </w:r>
          </w:p>
        </w:tc>
        <w:tc>
          <w:tcPr>
            <w:tcW w:w="2435" w:type="dxa"/>
          </w:tcPr>
          <w:p w14:paraId="17706D9E" w14:textId="6CEEBA86" w:rsidR="00397BB6" w:rsidRDefault="00397BB6" w:rsidP="00CE1AAF">
            <w:r w:rsidRPr="00782FD4">
              <w:t>Risk Management</w:t>
            </w:r>
          </w:p>
        </w:tc>
        <w:tc>
          <w:tcPr>
            <w:tcW w:w="1177" w:type="dxa"/>
          </w:tcPr>
          <w:p w14:paraId="4F2A0856" w14:textId="7903AB69" w:rsidR="00397BB6" w:rsidRDefault="00397BB6" w:rsidP="00CE1AAF">
            <w:r w:rsidRPr="00836716">
              <w:t>Power BI</w:t>
            </w:r>
          </w:p>
        </w:tc>
        <w:tc>
          <w:tcPr>
            <w:tcW w:w="1337" w:type="dxa"/>
          </w:tcPr>
          <w:p w14:paraId="588F5F1B" w14:textId="3E0F9DCC" w:rsidR="00397BB6" w:rsidRPr="00836716" w:rsidRDefault="00E8050F" w:rsidP="00CE1AAF">
            <w:r w:rsidRPr="00E8050F">
              <w:t>Requirements Elicitation</w:t>
            </w:r>
          </w:p>
        </w:tc>
      </w:tr>
      <w:tr w:rsidR="00397BB6" w14:paraId="0C3DB6D3" w14:textId="29FACE71" w:rsidTr="00117A9F">
        <w:tc>
          <w:tcPr>
            <w:tcW w:w="2631" w:type="dxa"/>
          </w:tcPr>
          <w:p w14:paraId="6C79F2A5" w14:textId="36151279" w:rsidR="00397BB6" w:rsidRDefault="00397BB6" w:rsidP="00CE1AAF">
            <w:r w:rsidRPr="00F775A6">
              <w:t>Program Management</w:t>
            </w:r>
          </w:p>
        </w:tc>
        <w:tc>
          <w:tcPr>
            <w:tcW w:w="2435" w:type="dxa"/>
          </w:tcPr>
          <w:p w14:paraId="1D5E941D" w14:textId="02E888D8" w:rsidR="00397BB6" w:rsidRDefault="00397BB6" w:rsidP="00CE1AAF">
            <w:r w:rsidRPr="00782FD4">
              <w:t>Vendor Management</w:t>
            </w:r>
          </w:p>
        </w:tc>
        <w:tc>
          <w:tcPr>
            <w:tcW w:w="2435" w:type="dxa"/>
          </w:tcPr>
          <w:p w14:paraId="5064CCDD" w14:textId="71A165D9" w:rsidR="00397BB6" w:rsidRDefault="00397BB6" w:rsidP="00CE1AAF">
            <w:r w:rsidRPr="00836716">
              <w:t>Change Management</w:t>
            </w:r>
          </w:p>
        </w:tc>
        <w:tc>
          <w:tcPr>
            <w:tcW w:w="1177" w:type="dxa"/>
          </w:tcPr>
          <w:p w14:paraId="46141A31" w14:textId="10898756" w:rsidR="00397BB6" w:rsidRDefault="00397BB6" w:rsidP="00CE1AAF">
            <w:r w:rsidRPr="00CE1465">
              <w:t>ServiceNow</w:t>
            </w:r>
          </w:p>
        </w:tc>
        <w:tc>
          <w:tcPr>
            <w:tcW w:w="1337" w:type="dxa"/>
          </w:tcPr>
          <w:p w14:paraId="15CE9753" w14:textId="73DDA7EA" w:rsidR="00397BB6" w:rsidRPr="00CE1465" w:rsidRDefault="00E8050F" w:rsidP="00CE1AAF">
            <w:r w:rsidRPr="00E8050F">
              <w:t>Business Process Analysis</w:t>
            </w:r>
          </w:p>
        </w:tc>
      </w:tr>
      <w:tr w:rsidR="00397BB6" w14:paraId="3A53CBE2" w14:textId="0828D194" w:rsidTr="00117A9F">
        <w:tc>
          <w:tcPr>
            <w:tcW w:w="2631" w:type="dxa"/>
          </w:tcPr>
          <w:p w14:paraId="369B7B25" w14:textId="5975FC86" w:rsidR="00397BB6" w:rsidRDefault="00397BB6" w:rsidP="00CE1AAF">
            <w:r w:rsidRPr="00F775A6">
              <w:t>PMO Governance</w:t>
            </w:r>
          </w:p>
        </w:tc>
        <w:tc>
          <w:tcPr>
            <w:tcW w:w="2435" w:type="dxa"/>
          </w:tcPr>
          <w:p w14:paraId="05D000A7" w14:textId="3133AFEA" w:rsidR="00397BB6" w:rsidRDefault="00397BB6" w:rsidP="00CE1AAF">
            <w:r w:rsidRPr="00782FD4">
              <w:t>Resource Planning</w:t>
            </w:r>
          </w:p>
        </w:tc>
        <w:tc>
          <w:tcPr>
            <w:tcW w:w="2435" w:type="dxa"/>
          </w:tcPr>
          <w:p w14:paraId="17B5C1B7" w14:textId="48C2FBF6" w:rsidR="00397BB6" w:rsidRDefault="00397BB6" w:rsidP="00CE1AAF">
            <w:r w:rsidRPr="00836716">
              <w:t>Release Management</w:t>
            </w:r>
          </w:p>
        </w:tc>
        <w:tc>
          <w:tcPr>
            <w:tcW w:w="1177" w:type="dxa"/>
          </w:tcPr>
          <w:p w14:paraId="32D5420D" w14:textId="36CFE150" w:rsidR="00397BB6" w:rsidRDefault="00397BB6" w:rsidP="00CE1AAF">
            <w:r w:rsidRPr="00CE1465">
              <w:t>Jira</w:t>
            </w:r>
          </w:p>
        </w:tc>
        <w:tc>
          <w:tcPr>
            <w:tcW w:w="1337" w:type="dxa"/>
          </w:tcPr>
          <w:p w14:paraId="20FCCAA6" w14:textId="251027FE" w:rsidR="00397BB6" w:rsidRPr="00CE1465" w:rsidRDefault="00E8050F" w:rsidP="00CE1AAF">
            <w:r w:rsidRPr="00E8050F">
              <w:t>Gap Analysis</w:t>
            </w:r>
          </w:p>
        </w:tc>
      </w:tr>
      <w:tr w:rsidR="00397BB6" w14:paraId="7CF916AC" w14:textId="4308A914" w:rsidTr="00117A9F">
        <w:tc>
          <w:tcPr>
            <w:tcW w:w="2631" w:type="dxa"/>
          </w:tcPr>
          <w:p w14:paraId="3BC16ACE" w14:textId="4AFCE26F" w:rsidR="00397BB6" w:rsidRDefault="00397BB6" w:rsidP="00CE1AAF">
            <w:r w:rsidRPr="00584A79">
              <w:t>Portfolio Management</w:t>
            </w:r>
          </w:p>
        </w:tc>
        <w:tc>
          <w:tcPr>
            <w:tcW w:w="2435" w:type="dxa"/>
          </w:tcPr>
          <w:p w14:paraId="062B222D" w14:textId="6C1CB5DF" w:rsidR="00397BB6" w:rsidRDefault="00397BB6" w:rsidP="00CE1AAF">
            <w:r w:rsidRPr="00782FD4">
              <w:t>Financial Management</w:t>
            </w:r>
          </w:p>
        </w:tc>
        <w:tc>
          <w:tcPr>
            <w:tcW w:w="2435" w:type="dxa"/>
          </w:tcPr>
          <w:p w14:paraId="3FCADACF" w14:textId="5677C841" w:rsidR="00397BB6" w:rsidRDefault="00397BB6" w:rsidP="00CE1AAF">
            <w:r w:rsidRPr="00836716">
              <w:t>RAID</w:t>
            </w:r>
          </w:p>
        </w:tc>
        <w:tc>
          <w:tcPr>
            <w:tcW w:w="1177" w:type="dxa"/>
          </w:tcPr>
          <w:p w14:paraId="64391575" w14:textId="2F53BE00" w:rsidR="00397BB6" w:rsidRDefault="00397BB6" w:rsidP="00CE1AAF">
            <w:r w:rsidRPr="00CE1465">
              <w:t>MS Project</w:t>
            </w:r>
          </w:p>
        </w:tc>
        <w:tc>
          <w:tcPr>
            <w:tcW w:w="1337" w:type="dxa"/>
          </w:tcPr>
          <w:p w14:paraId="3E4B3F9B" w14:textId="449684C4" w:rsidR="00397BB6" w:rsidRPr="00CE1465" w:rsidRDefault="003B7787" w:rsidP="00CE1AAF">
            <w:r w:rsidRPr="003B7787">
              <w:t>User Stories</w:t>
            </w:r>
          </w:p>
        </w:tc>
      </w:tr>
      <w:tr w:rsidR="00397BB6" w14:paraId="4E59850D" w14:textId="0C61CE30" w:rsidTr="00117A9F">
        <w:tc>
          <w:tcPr>
            <w:tcW w:w="2631" w:type="dxa"/>
          </w:tcPr>
          <w:p w14:paraId="6AC0D10C" w14:textId="5B572D6B" w:rsidR="00397BB6" w:rsidRPr="00584A79" w:rsidRDefault="00397BB6" w:rsidP="00CE1AAF">
            <w:r w:rsidRPr="002A27D2">
              <w:t>Project Governance</w:t>
            </w:r>
          </w:p>
        </w:tc>
        <w:tc>
          <w:tcPr>
            <w:tcW w:w="2435" w:type="dxa"/>
          </w:tcPr>
          <w:p w14:paraId="0220BA8A" w14:textId="749CDD4D" w:rsidR="00397BB6" w:rsidRDefault="00397BB6" w:rsidP="00CE1AAF">
            <w:r w:rsidRPr="00782FD4">
              <w:t>Cross-functional Leadership</w:t>
            </w:r>
          </w:p>
        </w:tc>
        <w:tc>
          <w:tcPr>
            <w:tcW w:w="2435" w:type="dxa"/>
          </w:tcPr>
          <w:p w14:paraId="3CA0F94E" w14:textId="7E4BC5C9" w:rsidR="00397BB6" w:rsidRDefault="00397BB6" w:rsidP="00CE1AAF">
            <w:r w:rsidRPr="00836716">
              <w:t>Executive Reporting</w:t>
            </w:r>
          </w:p>
        </w:tc>
        <w:tc>
          <w:tcPr>
            <w:tcW w:w="1177" w:type="dxa"/>
          </w:tcPr>
          <w:p w14:paraId="0688EF85" w14:textId="735CF473" w:rsidR="00397BB6" w:rsidRDefault="00397BB6" w:rsidP="00CE1AAF">
            <w:r w:rsidRPr="00CE1465">
              <w:t>SharePoint</w:t>
            </w:r>
          </w:p>
        </w:tc>
        <w:tc>
          <w:tcPr>
            <w:tcW w:w="1337" w:type="dxa"/>
          </w:tcPr>
          <w:p w14:paraId="1F2FB31F" w14:textId="0EF62FF1" w:rsidR="00397BB6" w:rsidRPr="00CE1465" w:rsidRDefault="003B7787" w:rsidP="00CE1AAF">
            <w:r w:rsidRPr="003B7787">
              <w:t>Functional Specifications</w:t>
            </w:r>
          </w:p>
        </w:tc>
      </w:tr>
      <w:tr w:rsidR="00397BB6" w14:paraId="7529B98C" w14:textId="6C001D15" w:rsidTr="00117A9F">
        <w:tc>
          <w:tcPr>
            <w:tcW w:w="2631" w:type="dxa"/>
          </w:tcPr>
          <w:p w14:paraId="64E17AB4" w14:textId="6F51182A" w:rsidR="00397BB6" w:rsidRPr="00584A79" w:rsidRDefault="00397BB6" w:rsidP="00CE1AAF">
            <w:r w:rsidRPr="002A27D2">
              <w:t>PMO Governance</w:t>
            </w:r>
          </w:p>
        </w:tc>
        <w:tc>
          <w:tcPr>
            <w:tcW w:w="2435" w:type="dxa"/>
          </w:tcPr>
          <w:p w14:paraId="392D356A" w14:textId="281B2314" w:rsidR="00397BB6" w:rsidRPr="00782FD4" w:rsidRDefault="00397BB6" w:rsidP="00CE1AAF"/>
        </w:tc>
        <w:tc>
          <w:tcPr>
            <w:tcW w:w="2435" w:type="dxa"/>
          </w:tcPr>
          <w:p w14:paraId="1666FE2D" w14:textId="6439D259" w:rsidR="00397BB6" w:rsidRPr="00836716" w:rsidRDefault="00397BB6" w:rsidP="00CE1AAF">
            <w:r w:rsidRPr="00FD5E9D">
              <w:t>Cross-functional Enterprise Delivery</w:t>
            </w:r>
          </w:p>
        </w:tc>
        <w:tc>
          <w:tcPr>
            <w:tcW w:w="1177" w:type="dxa"/>
          </w:tcPr>
          <w:p w14:paraId="0831AF96" w14:textId="77777777" w:rsidR="00397BB6" w:rsidRPr="00CE1465" w:rsidRDefault="00397BB6" w:rsidP="00CE1AAF"/>
        </w:tc>
        <w:tc>
          <w:tcPr>
            <w:tcW w:w="1337" w:type="dxa"/>
          </w:tcPr>
          <w:p w14:paraId="5B688F5C" w14:textId="6C3C6F9B" w:rsidR="00397BB6" w:rsidRPr="00CE1465" w:rsidRDefault="003B7787" w:rsidP="00CE1AAF">
            <w:r w:rsidRPr="003B7787">
              <w:t>Acceptance Criteria</w:t>
            </w:r>
            <w:r w:rsidR="00117A9F">
              <w:t xml:space="preserve"> / </w:t>
            </w:r>
            <w:r w:rsidR="00117A9F" w:rsidRPr="003B7787">
              <w:t>UAT Coordination</w:t>
            </w:r>
          </w:p>
        </w:tc>
      </w:tr>
      <w:tr w:rsidR="00397BB6" w14:paraId="57CC67A0" w14:textId="0270E27E" w:rsidTr="00117A9F">
        <w:tc>
          <w:tcPr>
            <w:tcW w:w="2631" w:type="dxa"/>
          </w:tcPr>
          <w:p w14:paraId="230A2B11" w14:textId="5DFE0090" w:rsidR="00397BB6" w:rsidRPr="00584A79" w:rsidRDefault="00397BB6" w:rsidP="00CE1AAF">
            <w:r w:rsidRPr="00584A79">
              <w:t>Agile / Scrum / Waterfall</w:t>
            </w:r>
          </w:p>
        </w:tc>
        <w:tc>
          <w:tcPr>
            <w:tcW w:w="2435" w:type="dxa"/>
          </w:tcPr>
          <w:p w14:paraId="5822E88A" w14:textId="77777777" w:rsidR="00397BB6" w:rsidRPr="00782FD4" w:rsidRDefault="00397BB6" w:rsidP="00CE1AAF"/>
        </w:tc>
        <w:tc>
          <w:tcPr>
            <w:tcW w:w="2435" w:type="dxa"/>
          </w:tcPr>
          <w:p w14:paraId="4E3FED45" w14:textId="77777777" w:rsidR="00397BB6" w:rsidRPr="00836716" w:rsidRDefault="00397BB6" w:rsidP="00CE1AAF"/>
        </w:tc>
        <w:tc>
          <w:tcPr>
            <w:tcW w:w="1177" w:type="dxa"/>
          </w:tcPr>
          <w:p w14:paraId="057E4291" w14:textId="77777777" w:rsidR="00397BB6" w:rsidRPr="00CE1465" w:rsidRDefault="00397BB6" w:rsidP="00CE1AAF"/>
        </w:tc>
        <w:tc>
          <w:tcPr>
            <w:tcW w:w="1337" w:type="dxa"/>
          </w:tcPr>
          <w:p w14:paraId="3FADB6D1" w14:textId="583E7286" w:rsidR="00397BB6" w:rsidRPr="00CE1465" w:rsidRDefault="00117A9F" w:rsidP="00CE1AAF">
            <w:r>
              <w:t xml:space="preserve">Decision tree for </w:t>
            </w:r>
            <w:r w:rsidRPr="009F17AC">
              <w:t>Dependency Management</w:t>
            </w:r>
          </w:p>
        </w:tc>
      </w:tr>
    </w:tbl>
    <w:p w14:paraId="27421A9E" w14:textId="77777777" w:rsidR="00CE1AAF" w:rsidRPr="00CE1AAF" w:rsidRDefault="00CE1AAF" w:rsidP="00CE1AAF"/>
    <w:p w14:paraId="7D0BA375" w14:textId="77777777" w:rsidR="00DE6429" w:rsidRDefault="00DE6429">
      <w:pPr>
        <w:pBdr>
          <w:bottom w:val="single" w:sz="6" w:space="1" w:color="4F81BD"/>
        </w:pBdr>
        <w:spacing w:after="20"/>
      </w:pPr>
    </w:p>
    <w:p w14:paraId="5BFF110C" w14:textId="1D0C79CC" w:rsidR="00DE6429" w:rsidRDefault="00320C66">
      <w:pPr>
        <w:pStyle w:val="Heading1"/>
      </w:pPr>
      <w:r>
        <w:t>PROFESSIONAL EXPERIENCE</w:t>
      </w:r>
    </w:p>
    <w:p w14:paraId="633DD30C" w14:textId="77777777" w:rsidR="00DE6429" w:rsidRDefault="00DE6429">
      <w:pPr>
        <w:pBdr>
          <w:bottom w:val="single" w:sz="6" w:space="1" w:color="4F81BD"/>
        </w:pBdr>
        <w:spacing w:after="20"/>
      </w:pPr>
    </w:p>
    <w:p w14:paraId="747F05D4" w14:textId="77777777" w:rsidR="007A109D" w:rsidRDefault="007A109D">
      <w:pPr>
        <w:spacing w:before="40" w:after="10"/>
        <w:rPr>
          <w:b/>
        </w:rPr>
      </w:pPr>
    </w:p>
    <w:p w14:paraId="78D3C0BE" w14:textId="7C43C055" w:rsidR="008D604F" w:rsidRDefault="007A109D">
      <w:pPr>
        <w:spacing w:before="40" w:after="10"/>
        <w:rPr>
          <w:b/>
        </w:rPr>
      </w:pPr>
      <w:r w:rsidRPr="007A109D">
        <w:rPr>
          <w:b/>
        </w:rPr>
        <w:t xml:space="preserve">Innovatech Solutions Inc – </w:t>
      </w:r>
      <w:r w:rsidR="007C0F79" w:rsidRPr="007C0F79">
        <w:rPr>
          <w:b/>
        </w:rPr>
        <w:t>Technology Project Manager</w:t>
      </w:r>
    </w:p>
    <w:p w14:paraId="17D7C18B" w14:textId="7E482226" w:rsidR="007A109D" w:rsidRPr="0099362A" w:rsidRDefault="007A109D">
      <w:pPr>
        <w:spacing w:before="40" w:after="10"/>
        <w:rPr>
          <w:i/>
          <w:sz w:val="16"/>
        </w:rPr>
      </w:pPr>
      <w:r w:rsidRPr="0099362A">
        <w:rPr>
          <w:i/>
          <w:sz w:val="16"/>
        </w:rPr>
        <w:t>Apr 2025 – Present</w:t>
      </w:r>
      <w:r w:rsidR="0099362A">
        <w:rPr>
          <w:i/>
          <w:sz w:val="16"/>
        </w:rPr>
        <w:t xml:space="preserve"> | New Jersey</w:t>
      </w:r>
    </w:p>
    <w:p w14:paraId="0C71E11C" w14:textId="77777777" w:rsidR="0099362A" w:rsidRDefault="0099362A">
      <w:pPr>
        <w:spacing w:before="40" w:after="10"/>
        <w:rPr>
          <w:b/>
          <w:lang w:val="en-IN"/>
        </w:rPr>
      </w:pPr>
    </w:p>
    <w:p w14:paraId="7C4B932E" w14:textId="7F96268E" w:rsidR="0099362A" w:rsidRPr="0099362A" w:rsidRDefault="0099362A" w:rsidP="0099362A">
      <w:pPr>
        <w:spacing w:after="24"/>
        <w:ind w:left="230" w:hanging="173"/>
        <w:rPr>
          <w:sz w:val="17"/>
        </w:rPr>
      </w:pPr>
      <w:r w:rsidRPr="0099362A">
        <w:rPr>
          <w:sz w:val="17"/>
        </w:rPr>
        <w:t xml:space="preserve">• </w:t>
      </w:r>
      <w:r w:rsidR="00DD5936" w:rsidRPr="00DD5936">
        <w:rPr>
          <w:sz w:val="17"/>
        </w:rPr>
        <w:t>Lead internal technology initiatives supporting project governance, PMO reporting, executive dashboards, business analysis and operational improvements.</w:t>
      </w:r>
    </w:p>
    <w:p w14:paraId="7A5A33EF" w14:textId="77777777" w:rsidR="0099362A" w:rsidRPr="0099362A" w:rsidRDefault="0099362A" w:rsidP="0099362A">
      <w:pPr>
        <w:spacing w:after="24"/>
        <w:ind w:left="230" w:hanging="173"/>
        <w:rPr>
          <w:sz w:val="17"/>
        </w:rPr>
      </w:pPr>
      <w:r w:rsidRPr="0099362A">
        <w:rPr>
          <w:sz w:val="17"/>
        </w:rPr>
        <w:t>• Develop executive dashboards, portfolio status reports, KPI metrics, and project reporting to support leadership decision-making.</w:t>
      </w:r>
    </w:p>
    <w:p w14:paraId="2CF267C4" w14:textId="71874B23" w:rsidR="0099362A" w:rsidRPr="0099362A" w:rsidRDefault="0099362A" w:rsidP="0099362A">
      <w:pPr>
        <w:spacing w:after="24"/>
        <w:ind w:left="230" w:hanging="173"/>
        <w:rPr>
          <w:sz w:val="17"/>
        </w:rPr>
      </w:pPr>
      <w:r w:rsidRPr="0099362A">
        <w:rPr>
          <w:sz w:val="17"/>
        </w:rPr>
        <w:t>• Define business requirements, reporting standards, project governance metrics, and automation opportunities while coordinating stakeholders and technology teams.</w:t>
      </w:r>
    </w:p>
    <w:p w14:paraId="496BA2C5" w14:textId="77777777" w:rsidR="007A109D" w:rsidRDefault="007A109D">
      <w:pPr>
        <w:spacing w:before="40" w:after="10"/>
        <w:rPr>
          <w:b/>
        </w:rPr>
      </w:pPr>
    </w:p>
    <w:p w14:paraId="3C444D23" w14:textId="77777777" w:rsidR="007A109D" w:rsidRDefault="007A109D">
      <w:pPr>
        <w:spacing w:before="40" w:after="10"/>
        <w:rPr>
          <w:b/>
        </w:rPr>
      </w:pPr>
    </w:p>
    <w:p w14:paraId="55D65D75" w14:textId="3797E38F" w:rsidR="00DE6429" w:rsidRDefault="00320C66">
      <w:pPr>
        <w:spacing w:before="40" w:after="10"/>
      </w:pPr>
      <w:r>
        <w:rPr>
          <w:b/>
        </w:rPr>
        <w:t xml:space="preserve">Blue Cross Blue Shield of Michigan — </w:t>
      </w:r>
      <w:r w:rsidR="009A7394">
        <w:rPr>
          <w:b/>
        </w:rPr>
        <w:t>Project</w:t>
      </w:r>
      <w:r>
        <w:rPr>
          <w:b/>
        </w:rPr>
        <w:t xml:space="preserve"> Manager (Delivery)</w:t>
      </w:r>
      <w:r>
        <w:rPr>
          <w:i/>
          <w:sz w:val="16"/>
        </w:rPr>
        <w:br/>
        <w:t>Mar 2023 - Feb 2025 | Detroit, MI</w:t>
      </w:r>
    </w:p>
    <w:p w14:paraId="6D02CD22" w14:textId="77777777" w:rsidR="00297F67" w:rsidRDefault="00297F67">
      <w:pPr>
        <w:spacing w:after="24"/>
        <w:ind w:left="230" w:hanging="173"/>
        <w:rPr>
          <w:sz w:val="17"/>
        </w:rPr>
      </w:pPr>
    </w:p>
    <w:p w14:paraId="510025EA" w14:textId="2D6558D4" w:rsidR="00F1525B" w:rsidRPr="00F1525B" w:rsidRDefault="00FC7659" w:rsidP="00F1525B">
      <w:pPr>
        <w:spacing w:after="24"/>
        <w:ind w:left="230" w:hanging="173"/>
        <w:rPr>
          <w:sz w:val="17"/>
        </w:rPr>
      </w:pPr>
      <w:r>
        <w:rPr>
          <w:sz w:val="17"/>
        </w:rPr>
        <w:t xml:space="preserve">• </w:t>
      </w:r>
      <w:r w:rsidR="00F1525B" w:rsidRPr="00F1525B">
        <w:rPr>
          <w:sz w:val="17"/>
        </w:rPr>
        <w:t>Directed a $5.5M portfolio of 22 enterprise IT initiatives, leading cross-functional teams of over 100 members and achieving 98% on-time delivery with 99% budget adherence while coordinating business, technology, infrastructure, vendor, and delivery organizations.</w:t>
      </w:r>
    </w:p>
    <w:p w14:paraId="0DBB60CC" w14:textId="3F4D27D6" w:rsidR="00F1525B" w:rsidRPr="00F1525B" w:rsidRDefault="00FC7659" w:rsidP="00F1525B">
      <w:pPr>
        <w:spacing w:after="24"/>
        <w:ind w:left="230" w:hanging="173"/>
        <w:rPr>
          <w:sz w:val="17"/>
        </w:rPr>
      </w:pPr>
      <w:r>
        <w:rPr>
          <w:sz w:val="17"/>
        </w:rPr>
        <w:t xml:space="preserve">• </w:t>
      </w:r>
      <w:r w:rsidR="00F1525B" w:rsidRPr="00F1525B">
        <w:rPr>
          <w:sz w:val="17"/>
        </w:rPr>
        <w:t>Established project governance through integrated planning, financial tracking, RAID management, executive reporting, vendor coordination, and steering committee communications across the portfolio.</w:t>
      </w:r>
    </w:p>
    <w:p w14:paraId="687D1CF7" w14:textId="6714C9E1" w:rsidR="00F1525B" w:rsidRPr="00F1525B" w:rsidRDefault="00FC7659" w:rsidP="00F1525B">
      <w:pPr>
        <w:spacing w:after="24"/>
        <w:ind w:left="230" w:hanging="173"/>
        <w:rPr>
          <w:sz w:val="17"/>
        </w:rPr>
      </w:pPr>
      <w:r>
        <w:rPr>
          <w:sz w:val="17"/>
        </w:rPr>
        <w:lastRenderedPageBreak/>
        <w:t xml:space="preserve">• </w:t>
      </w:r>
      <w:r w:rsidR="00F1525B" w:rsidRPr="00F1525B">
        <w:rPr>
          <w:sz w:val="17"/>
        </w:rPr>
        <w:t>Developed project roadmaps, integrated schedules, resource plans, dependency tracking, and governance reporting to ensure successful project delivery.</w:t>
      </w:r>
    </w:p>
    <w:p w14:paraId="22CD2C0A" w14:textId="0534614E" w:rsidR="00F1525B" w:rsidRPr="00F1525B" w:rsidRDefault="00FC7659" w:rsidP="00F1525B">
      <w:pPr>
        <w:spacing w:after="24"/>
        <w:ind w:left="230" w:hanging="173"/>
        <w:rPr>
          <w:sz w:val="17"/>
        </w:rPr>
      </w:pPr>
      <w:r>
        <w:rPr>
          <w:sz w:val="17"/>
        </w:rPr>
        <w:t xml:space="preserve">• </w:t>
      </w:r>
      <w:r w:rsidR="00F1525B" w:rsidRPr="00F1525B">
        <w:rPr>
          <w:sz w:val="17"/>
        </w:rPr>
        <w:t>Partnered with business stakeholders to elicit, analyze, prioritize, and document functional and non-functional requirements, translating business needs into project scope, user stories, acceptance criteria, and implementation plans.</w:t>
      </w:r>
    </w:p>
    <w:p w14:paraId="341F3C39" w14:textId="53E78D8D" w:rsidR="00F1525B" w:rsidRPr="00F1525B" w:rsidRDefault="00FC7659" w:rsidP="00F1525B">
      <w:pPr>
        <w:spacing w:after="24"/>
        <w:ind w:left="230" w:hanging="173"/>
        <w:rPr>
          <w:sz w:val="17"/>
        </w:rPr>
      </w:pPr>
      <w:r>
        <w:rPr>
          <w:sz w:val="17"/>
        </w:rPr>
        <w:t xml:space="preserve">• </w:t>
      </w:r>
      <w:r w:rsidR="00F1525B" w:rsidRPr="00F1525B">
        <w:rPr>
          <w:sz w:val="17"/>
        </w:rPr>
        <w:t>Facilitated requirement workshops, impact assessments, and solution discussions with business users, architects, vendors, and development teams to drive solution design and delivery.</w:t>
      </w:r>
    </w:p>
    <w:p w14:paraId="3A2A1E02" w14:textId="648A1666" w:rsidR="00DD6A4B" w:rsidRPr="00C147BB" w:rsidRDefault="00FC7659" w:rsidP="00F1525B">
      <w:pPr>
        <w:spacing w:after="24"/>
        <w:ind w:left="230" w:hanging="173"/>
        <w:rPr>
          <w:sz w:val="17"/>
        </w:rPr>
      </w:pPr>
      <w:r>
        <w:rPr>
          <w:sz w:val="17"/>
        </w:rPr>
        <w:t xml:space="preserve">• </w:t>
      </w:r>
      <w:r w:rsidR="00F1525B" w:rsidRPr="00F1525B">
        <w:rPr>
          <w:sz w:val="17"/>
        </w:rPr>
        <w:t xml:space="preserve">Coordinated cross-functional teams across business, application, infrastructure, security, QA, vendors, and operations while managing scope, change requests, risks, issue resolution, UAT, business </w:t>
      </w:r>
      <w:proofErr w:type="gramStart"/>
      <w:r w:rsidR="00F1525B" w:rsidRPr="00F1525B">
        <w:rPr>
          <w:sz w:val="17"/>
        </w:rPr>
        <w:t>sign-offs</w:t>
      </w:r>
      <w:proofErr w:type="gramEnd"/>
      <w:r w:rsidR="00F1525B" w:rsidRPr="00F1525B">
        <w:rPr>
          <w:sz w:val="17"/>
        </w:rPr>
        <w:t>, production implementation, and post-deployment transition.</w:t>
      </w:r>
    </w:p>
    <w:p w14:paraId="29026DA1" w14:textId="77777777" w:rsidR="00B80D49" w:rsidRDefault="00B80D49">
      <w:pPr>
        <w:spacing w:before="40" w:after="10"/>
        <w:rPr>
          <w:b/>
        </w:rPr>
      </w:pPr>
    </w:p>
    <w:p w14:paraId="408FE3BE" w14:textId="1ACF97E2" w:rsidR="00DE6429" w:rsidRDefault="00320C66">
      <w:pPr>
        <w:spacing w:before="40" w:after="10"/>
      </w:pPr>
      <w:r>
        <w:rPr>
          <w:b/>
        </w:rPr>
        <w:t>Novartis — Service Delivery Manager (Service Management Office [SMO])</w:t>
      </w:r>
      <w:r>
        <w:rPr>
          <w:i/>
          <w:sz w:val="16"/>
        </w:rPr>
        <w:br/>
        <w:t>May 2020 - Dec 2022 | India</w:t>
      </w:r>
    </w:p>
    <w:p w14:paraId="3B6C2AC9" w14:textId="77777777" w:rsidR="00297F67" w:rsidRDefault="00297F67">
      <w:pPr>
        <w:spacing w:after="24"/>
        <w:ind w:left="230" w:hanging="173"/>
        <w:rPr>
          <w:sz w:val="17"/>
        </w:rPr>
      </w:pPr>
    </w:p>
    <w:p w14:paraId="6B20D40D" w14:textId="1F848EEF" w:rsidR="00DE6429" w:rsidRDefault="00320C66">
      <w:pPr>
        <w:spacing w:after="24"/>
        <w:ind w:left="230" w:hanging="173"/>
      </w:pPr>
      <w:r>
        <w:rPr>
          <w:sz w:val="17"/>
        </w:rPr>
        <w:t xml:space="preserve">• </w:t>
      </w:r>
      <w:r w:rsidR="00BF787B" w:rsidRPr="00BF787B">
        <w:rPr>
          <w:sz w:val="17"/>
        </w:rPr>
        <w:t>Established governance frameworks across a 30+ application portfolio, providing project oversight, delivery coordination, stakeholder engagement, and operational leadership for enterprise IT services.</w:t>
      </w:r>
    </w:p>
    <w:p w14:paraId="6573E35E" w14:textId="76702CCC" w:rsidR="00DE6429" w:rsidRDefault="00320C66">
      <w:pPr>
        <w:spacing w:after="24"/>
        <w:ind w:left="230" w:hanging="173"/>
      </w:pPr>
      <w:r>
        <w:rPr>
          <w:sz w:val="17"/>
        </w:rPr>
        <w:t xml:space="preserve">• </w:t>
      </w:r>
      <w:r w:rsidR="00BF787B" w:rsidRPr="00BF787B">
        <w:rPr>
          <w:sz w:val="17"/>
        </w:rPr>
        <w:t>Led ITIL-based Incident, Request, Change, Problem, and Knowledge Management initiatives, ensuring governance compliance, service quality, risk mitigation, and continuous process improvement.</w:t>
      </w:r>
    </w:p>
    <w:p w14:paraId="29E675AD" w14:textId="650F4224" w:rsidR="00DE6429" w:rsidRDefault="00320C66">
      <w:pPr>
        <w:spacing w:after="24"/>
        <w:ind w:left="230" w:hanging="173"/>
        <w:rPr>
          <w:sz w:val="17"/>
        </w:rPr>
      </w:pPr>
      <w:r>
        <w:rPr>
          <w:sz w:val="17"/>
        </w:rPr>
        <w:t xml:space="preserve">• </w:t>
      </w:r>
      <w:r w:rsidR="00D62A64" w:rsidRPr="00D62A64">
        <w:rPr>
          <w:sz w:val="17"/>
        </w:rPr>
        <w:t>Implemented KPI dashboards, governance reporting, and workflow automation using ServiceNow, Power Automate, Power Query, and Excel, improving executive visibility and operational decision-making.</w:t>
      </w:r>
    </w:p>
    <w:p w14:paraId="035BE138" w14:textId="39AB31CA" w:rsidR="005C7BF6" w:rsidRPr="005C7BF6" w:rsidRDefault="005C7BF6">
      <w:pPr>
        <w:spacing w:after="24"/>
        <w:ind w:left="230" w:hanging="173"/>
        <w:rPr>
          <w:sz w:val="17"/>
        </w:rPr>
      </w:pPr>
      <w:r>
        <w:rPr>
          <w:sz w:val="17"/>
        </w:rPr>
        <w:t xml:space="preserve">• </w:t>
      </w:r>
      <w:r w:rsidRPr="005C7BF6">
        <w:rPr>
          <w:sz w:val="17"/>
        </w:rPr>
        <w:t>Partnered with business stakeholders to analyze operational processes, define service management requirements, and implement workflow improvements supporting governance and operational excellence.</w:t>
      </w:r>
    </w:p>
    <w:p w14:paraId="093D303D" w14:textId="5314934D" w:rsidR="00DE6429" w:rsidRDefault="00320C66">
      <w:pPr>
        <w:spacing w:after="24"/>
        <w:ind w:left="230" w:hanging="173"/>
      </w:pPr>
      <w:r>
        <w:rPr>
          <w:sz w:val="17"/>
        </w:rPr>
        <w:t xml:space="preserve">• </w:t>
      </w:r>
      <w:r w:rsidR="00E049CF" w:rsidRPr="00E049CF">
        <w:rPr>
          <w:sz w:val="17"/>
        </w:rPr>
        <w:t>Coordinated global cross-functional teams, vendors, infrastructure, application support, and business stakeholders to manage project priorities, risks, resource planning, issue resolution, and organizational change.</w:t>
      </w:r>
    </w:p>
    <w:p w14:paraId="0B704518" w14:textId="3E10A680" w:rsidR="00DE6429" w:rsidRDefault="00320C66">
      <w:pPr>
        <w:spacing w:after="24"/>
        <w:ind w:left="230" w:hanging="173"/>
      </w:pPr>
      <w:r>
        <w:rPr>
          <w:sz w:val="17"/>
        </w:rPr>
        <w:t xml:space="preserve">• </w:t>
      </w:r>
      <w:r w:rsidR="003D2554" w:rsidRPr="003D2554">
        <w:rPr>
          <w:sz w:val="17"/>
        </w:rPr>
        <w:t>Supported enterprise collaboration initiatives utilizing Microsoft Teams, SharePoint, and Microsoft 365 to improve communication, document management, and project coordination across global teams.</w:t>
      </w:r>
    </w:p>
    <w:p w14:paraId="412ADB8C" w14:textId="77777777" w:rsidR="00B80D49" w:rsidRDefault="00B80D49">
      <w:pPr>
        <w:spacing w:before="40" w:after="10"/>
        <w:rPr>
          <w:b/>
        </w:rPr>
      </w:pPr>
    </w:p>
    <w:p w14:paraId="6D174E48" w14:textId="241EE649" w:rsidR="00DE6429" w:rsidRDefault="00320C66">
      <w:pPr>
        <w:spacing w:before="40" w:after="10"/>
      </w:pPr>
      <w:r>
        <w:rPr>
          <w:b/>
        </w:rPr>
        <w:t xml:space="preserve">Union Bank of California — </w:t>
      </w:r>
      <w:r w:rsidR="009A7394">
        <w:rPr>
          <w:b/>
        </w:rPr>
        <w:t>Project</w:t>
      </w:r>
      <w:r>
        <w:rPr>
          <w:b/>
        </w:rPr>
        <w:t xml:space="preserve"> Manager (Data Analytics &amp; Transformation), Offshore Development Center</w:t>
      </w:r>
      <w:r>
        <w:rPr>
          <w:i/>
          <w:sz w:val="16"/>
        </w:rPr>
        <w:br/>
        <w:t>Jul 2015 - Apr 2020 | Hyderabad, India &amp; Remote</w:t>
      </w:r>
    </w:p>
    <w:p w14:paraId="32160C47" w14:textId="77777777" w:rsidR="00297F67" w:rsidRDefault="00297F67">
      <w:pPr>
        <w:spacing w:after="24"/>
        <w:ind w:left="230" w:hanging="173"/>
        <w:rPr>
          <w:sz w:val="17"/>
        </w:rPr>
      </w:pPr>
    </w:p>
    <w:p w14:paraId="32231293" w14:textId="3FB23131" w:rsidR="00DE6429" w:rsidRDefault="00320C66">
      <w:pPr>
        <w:spacing w:after="24"/>
        <w:ind w:left="230" w:hanging="173"/>
      </w:pPr>
      <w:r>
        <w:rPr>
          <w:sz w:val="17"/>
        </w:rPr>
        <w:t xml:space="preserve">• </w:t>
      </w:r>
      <w:r w:rsidR="00F37186" w:rsidRPr="00F37186">
        <w:rPr>
          <w:sz w:val="17"/>
        </w:rPr>
        <w:t>Led enterprise technology transformation programs supporting business-critical reporting platforms, coordinating cross-functional teams, project schedules, vendors, and executive stakeholders across multiple business units.</w:t>
      </w:r>
    </w:p>
    <w:p w14:paraId="068C52F8" w14:textId="31917F68" w:rsidR="00DE6429" w:rsidRDefault="00320C66">
      <w:pPr>
        <w:spacing w:after="24"/>
        <w:ind w:left="230" w:hanging="173"/>
      </w:pPr>
      <w:r>
        <w:rPr>
          <w:sz w:val="17"/>
        </w:rPr>
        <w:t xml:space="preserve">• </w:t>
      </w:r>
      <w:r w:rsidR="00496C8B" w:rsidRPr="00496C8B">
        <w:rPr>
          <w:sz w:val="17"/>
        </w:rPr>
        <w:t>Managed end-to-end project delivery including requirements planning, implementation roadmaps, resource coordination, governance reviews, quality assurance, user acceptance testing, and production deployment.</w:t>
      </w:r>
    </w:p>
    <w:p w14:paraId="5057A519" w14:textId="60647B8B" w:rsidR="00DE6429" w:rsidRDefault="00320C66">
      <w:pPr>
        <w:spacing w:after="24"/>
        <w:ind w:left="230" w:hanging="173"/>
      </w:pPr>
      <w:r>
        <w:rPr>
          <w:sz w:val="17"/>
        </w:rPr>
        <w:t xml:space="preserve">• </w:t>
      </w:r>
      <w:r w:rsidR="00496C8B" w:rsidRPr="00496C8B">
        <w:rPr>
          <w:sz w:val="17"/>
        </w:rPr>
        <w:t>Coordinated business, application, infrastructure, QA, vendor, and offshore teams to manage project dependencies, risks, change requests, issue resolution, and successful project execution.</w:t>
      </w:r>
    </w:p>
    <w:p w14:paraId="4D6581FA" w14:textId="68C7308A" w:rsidR="00DE6429" w:rsidRDefault="00320C66">
      <w:pPr>
        <w:spacing w:after="24"/>
        <w:ind w:left="230" w:hanging="173"/>
      </w:pPr>
      <w:r>
        <w:rPr>
          <w:sz w:val="17"/>
        </w:rPr>
        <w:t xml:space="preserve">• </w:t>
      </w:r>
      <w:r w:rsidR="00496C8B" w:rsidRPr="00496C8B">
        <w:rPr>
          <w:sz w:val="17"/>
        </w:rPr>
        <w:t>Established project governance processes including executive status reporting, milestone tracking, RAID management, stakeholder communication, and release readiness reviews.</w:t>
      </w:r>
    </w:p>
    <w:p w14:paraId="4A38421D" w14:textId="672DF5CA" w:rsidR="00DE6429" w:rsidRDefault="00320C66">
      <w:pPr>
        <w:spacing w:after="24"/>
        <w:ind w:left="230" w:hanging="173"/>
        <w:rPr>
          <w:sz w:val="17"/>
        </w:rPr>
      </w:pPr>
      <w:r>
        <w:rPr>
          <w:sz w:val="17"/>
        </w:rPr>
        <w:t xml:space="preserve">• </w:t>
      </w:r>
      <w:r w:rsidR="00AC4B7A" w:rsidRPr="00AC4B7A">
        <w:rPr>
          <w:sz w:val="17"/>
        </w:rPr>
        <w:t>Established and scaled an Offshore Delivery Center from inception to approximately 100 professionals, managing budgets, vendor relationships, infrastructure readiness, operational governance, compliance, and resource planning.</w:t>
      </w:r>
    </w:p>
    <w:p w14:paraId="217AB9F6" w14:textId="396F5D73" w:rsidR="00905292" w:rsidRPr="00905292" w:rsidRDefault="00905292" w:rsidP="00905292">
      <w:pPr>
        <w:spacing w:after="24"/>
        <w:ind w:left="230" w:hanging="173"/>
        <w:rPr>
          <w:sz w:val="17"/>
        </w:rPr>
      </w:pPr>
      <w:r>
        <w:rPr>
          <w:sz w:val="17"/>
        </w:rPr>
        <w:t xml:space="preserve">• </w:t>
      </w:r>
      <w:r w:rsidRPr="00905292">
        <w:rPr>
          <w:sz w:val="17"/>
        </w:rPr>
        <w:t>Led business analysis activities for enterprise banking reporting and analytics initiatives, gathering requirements from business stakeholders and translating them into technical specifications.</w:t>
      </w:r>
    </w:p>
    <w:p w14:paraId="638FD899" w14:textId="5B57310B" w:rsidR="00905292" w:rsidRDefault="009F7F29" w:rsidP="00905292">
      <w:pPr>
        <w:spacing w:after="24"/>
        <w:ind w:left="230" w:hanging="173"/>
        <w:rPr>
          <w:sz w:val="17"/>
        </w:rPr>
      </w:pPr>
      <w:r>
        <w:rPr>
          <w:sz w:val="17"/>
        </w:rPr>
        <w:t xml:space="preserve">• </w:t>
      </w:r>
      <w:r w:rsidRPr="009F7F29">
        <w:rPr>
          <w:sz w:val="17"/>
        </w:rPr>
        <w:t>Performed business process, gap, and dependency analysis while collaborating with business users, architects, QA, and offshore teams throughout the SDLC to facilitate requirement walkthroughs, backlog refinement, solution validation, and implementation planning.</w:t>
      </w:r>
    </w:p>
    <w:p w14:paraId="1C783A92" w14:textId="77777777" w:rsidR="00AC4B7A" w:rsidRDefault="00AC4B7A">
      <w:pPr>
        <w:spacing w:after="24"/>
        <w:ind w:left="230" w:hanging="173"/>
      </w:pPr>
    </w:p>
    <w:p w14:paraId="6B4D3AC2" w14:textId="41F95130" w:rsidR="00DE6429" w:rsidRPr="00BF562E" w:rsidRDefault="00320C66">
      <w:pPr>
        <w:spacing w:before="40" w:after="10"/>
        <w:rPr>
          <w:i/>
          <w:sz w:val="16"/>
        </w:rPr>
      </w:pPr>
      <w:r>
        <w:rPr>
          <w:b/>
        </w:rPr>
        <w:t>Union Bank of Switzerland — Service Delivery Manager (Operational Excellence, Metrics &amp; Data Analytics)</w:t>
      </w:r>
      <w:r>
        <w:rPr>
          <w:i/>
          <w:sz w:val="16"/>
        </w:rPr>
        <w:br/>
      </w:r>
      <w:r w:rsidR="00B40C48" w:rsidRPr="00BF562E">
        <w:rPr>
          <w:i/>
          <w:sz w:val="16"/>
        </w:rPr>
        <w:t>Apr 2004 – Jun 2015</w:t>
      </w:r>
      <w:r w:rsidR="00BF562E" w:rsidRPr="00BF562E">
        <w:rPr>
          <w:i/>
          <w:sz w:val="16"/>
        </w:rPr>
        <w:t xml:space="preserve"> | UK, Singapore, India</w:t>
      </w:r>
    </w:p>
    <w:p w14:paraId="7C83D7BD" w14:textId="77777777" w:rsidR="00297F67" w:rsidRDefault="00297F67">
      <w:pPr>
        <w:spacing w:after="24"/>
        <w:ind w:left="230" w:hanging="173"/>
        <w:rPr>
          <w:sz w:val="17"/>
        </w:rPr>
      </w:pPr>
    </w:p>
    <w:p w14:paraId="0CD417B8" w14:textId="12E1D3B7" w:rsidR="00DE6429" w:rsidRDefault="00320C66">
      <w:pPr>
        <w:spacing w:after="24"/>
        <w:ind w:left="230" w:hanging="173"/>
      </w:pPr>
      <w:r>
        <w:rPr>
          <w:sz w:val="17"/>
        </w:rPr>
        <w:t xml:space="preserve">• </w:t>
      </w:r>
      <w:r w:rsidR="00BF5947" w:rsidRPr="00BF5947">
        <w:rPr>
          <w:sz w:val="17"/>
        </w:rPr>
        <w:t>Led enterprise technology transformation initiatives, improving operational efficiency through strategic planning, governance, financial transparency, and stakeholder alignment.</w:t>
      </w:r>
    </w:p>
    <w:p w14:paraId="3F9EAF68" w14:textId="0C5309BF" w:rsidR="00DE6429" w:rsidRDefault="00320C66">
      <w:pPr>
        <w:spacing w:after="24"/>
        <w:ind w:left="230" w:hanging="173"/>
        <w:rPr>
          <w:sz w:val="17"/>
        </w:rPr>
      </w:pPr>
      <w:r>
        <w:rPr>
          <w:sz w:val="17"/>
        </w:rPr>
        <w:t xml:space="preserve">• </w:t>
      </w:r>
      <w:r w:rsidR="00C54C88" w:rsidRPr="00C54C88">
        <w:rPr>
          <w:sz w:val="17"/>
        </w:rPr>
        <w:t>Managed enterprise infrastructure and application modernization initiatives leveraging IBM Netcool, coordinating cross-functional technology teams to improve operational performance and service reliability.</w:t>
      </w:r>
    </w:p>
    <w:p w14:paraId="208170AF" w14:textId="355D32D3" w:rsidR="00D17524" w:rsidRPr="00D17524" w:rsidRDefault="00D17524">
      <w:pPr>
        <w:spacing w:after="24"/>
        <w:ind w:left="230" w:hanging="173"/>
        <w:rPr>
          <w:sz w:val="17"/>
        </w:rPr>
      </w:pPr>
      <w:r w:rsidRPr="00D17524">
        <w:rPr>
          <w:sz w:val="17"/>
        </w:rPr>
        <w:t>• Collaborated with business stakeholders to analyze operational requirements, define process improvements, and support enterprise transformation initiatives across infrastructure and banking technology platforms.</w:t>
      </w:r>
    </w:p>
    <w:p w14:paraId="45BC0026" w14:textId="473C3A9E" w:rsidR="00DE6429" w:rsidRDefault="00320C66">
      <w:pPr>
        <w:spacing w:after="24"/>
        <w:ind w:left="230" w:hanging="173"/>
      </w:pPr>
      <w:r>
        <w:rPr>
          <w:sz w:val="17"/>
        </w:rPr>
        <w:t xml:space="preserve">• </w:t>
      </w:r>
      <w:r w:rsidR="00C54C88" w:rsidRPr="00C54C88">
        <w:rPr>
          <w:sz w:val="17"/>
        </w:rPr>
        <w:t>Directed project execution across infrastructure, application, operations, and business teams, managing project schedules, risks, resource allocation, change control, and executive communications.</w:t>
      </w:r>
    </w:p>
    <w:p w14:paraId="585E83B3" w14:textId="1C66D7F1" w:rsidR="00DE6429" w:rsidRDefault="00320C66">
      <w:pPr>
        <w:spacing w:after="24"/>
        <w:ind w:left="230" w:hanging="173"/>
        <w:rPr>
          <w:sz w:val="17"/>
        </w:rPr>
      </w:pPr>
      <w:r>
        <w:rPr>
          <w:sz w:val="17"/>
        </w:rPr>
        <w:t xml:space="preserve">• </w:t>
      </w:r>
      <w:r w:rsidR="00C54C88" w:rsidRPr="00C54C88">
        <w:rPr>
          <w:sz w:val="17"/>
        </w:rPr>
        <w:t>Standardized PMO governance, KPI reporting, executive dashboards, and risk management practices, improving delivery predictability and stakeholder confidence across global organizations.</w:t>
      </w:r>
    </w:p>
    <w:p w14:paraId="6179C9F9" w14:textId="77777777" w:rsidR="00C54C88" w:rsidRDefault="00C54C88">
      <w:pPr>
        <w:spacing w:after="24"/>
        <w:ind w:left="230" w:hanging="173"/>
      </w:pPr>
    </w:p>
    <w:p w14:paraId="3CEF5853" w14:textId="77777777" w:rsidR="00DE6429" w:rsidRDefault="00320C66">
      <w:pPr>
        <w:pStyle w:val="Heading1"/>
      </w:pPr>
      <w:r>
        <w:t>TECHNICAL SKILLS</w:t>
      </w:r>
    </w:p>
    <w:p w14:paraId="451C2A04" w14:textId="77777777" w:rsidR="00DE6429" w:rsidRDefault="00DE6429">
      <w:pPr>
        <w:pBdr>
          <w:bottom w:val="single" w:sz="6" w:space="1" w:color="4F81BD"/>
        </w:pBdr>
        <w:spacing w:after="20"/>
      </w:pPr>
    </w:p>
    <w:p w14:paraId="50EAD9C7" w14:textId="77777777" w:rsidR="002A0DE3" w:rsidRDefault="002A0DE3">
      <w:pPr>
        <w:spacing w:after="20"/>
        <w:rPr>
          <w:b/>
          <w:sz w:val="17"/>
        </w:rPr>
      </w:pPr>
    </w:p>
    <w:p w14:paraId="239C50FE" w14:textId="6859E44D" w:rsidR="002A0DE3" w:rsidRDefault="00380D9A">
      <w:pPr>
        <w:spacing w:after="20"/>
        <w:rPr>
          <w:b/>
          <w:sz w:val="17"/>
        </w:rPr>
      </w:pPr>
      <w:r w:rsidRPr="00380D9A">
        <w:rPr>
          <w:b/>
          <w:sz w:val="17"/>
        </w:rPr>
        <w:t>Project &amp; Collaboration</w:t>
      </w:r>
      <w:r w:rsidR="002A0DE3">
        <w:rPr>
          <w:b/>
          <w:sz w:val="17"/>
        </w:rPr>
        <w:t xml:space="preserve">: </w:t>
      </w:r>
      <w:r w:rsidR="008B606E" w:rsidRPr="008B606E">
        <w:rPr>
          <w:bCs/>
          <w:sz w:val="17"/>
        </w:rPr>
        <w:t>Jira, Confluence, Azure DevOps, Microsoft Project, ServiceNow, SharePoint, Microsoft Teams</w:t>
      </w:r>
    </w:p>
    <w:p w14:paraId="6484A854" w14:textId="3BDE555D" w:rsidR="00DE6429" w:rsidRPr="0034619D" w:rsidRDefault="0034619D">
      <w:pPr>
        <w:spacing w:after="20"/>
        <w:rPr>
          <w:bCs/>
        </w:rPr>
      </w:pPr>
      <w:r w:rsidRPr="0034619D">
        <w:rPr>
          <w:b/>
          <w:sz w:val="17"/>
        </w:rPr>
        <w:t xml:space="preserve">Reporting &amp; Analytics: </w:t>
      </w:r>
      <w:r w:rsidRPr="0034619D">
        <w:rPr>
          <w:bCs/>
          <w:sz w:val="17"/>
        </w:rPr>
        <w:t>Power BI, Power Query, Power Automate, Tableau, Excel</w:t>
      </w:r>
    </w:p>
    <w:p w14:paraId="503A864A" w14:textId="267EB480" w:rsidR="00DE6429" w:rsidRDefault="00320C66">
      <w:pPr>
        <w:spacing w:after="20"/>
      </w:pPr>
      <w:r>
        <w:rPr>
          <w:b/>
          <w:sz w:val="17"/>
        </w:rPr>
        <w:t xml:space="preserve">Data / Platforms: </w:t>
      </w:r>
      <w:r w:rsidR="00FC00F5" w:rsidRPr="00FC00F5">
        <w:rPr>
          <w:sz w:val="17"/>
        </w:rPr>
        <w:t xml:space="preserve">SQL Server, Oracle, Snowflake, Netezza, DataStage, </w:t>
      </w:r>
      <w:proofErr w:type="spellStart"/>
      <w:r w:rsidR="00FC00F5" w:rsidRPr="00FC00F5">
        <w:rPr>
          <w:sz w:val="17"/>
        </w:rPr>
        <w:t>Matillion</w:t>
      </w:r>
      <w:proofErr w:type="spellEnd"/>
      <w:r w:rsidR="00FC00F5" w:rsidRPr="00FC00F5">
        <w:rPr>
          <w:sz w:val="17"/>
        </w:rPr>
        <w:t>, DBT</w:t>
      </w:r>
    </w:p>
    <w:p w14:paraId="51D63AA3" w14:textId="48B88994" w:rsidR="002E7CEC" w:rsidRPr="00B80D49" w:rsidRDefault="002E7CEC">
      <w:pPr>
        <w:spacing w:after="20"/>
        <w:rPr>
          <w:b/>
          <w:sz w:val="17"/>
        </w:rPr>
      </w:pPr>
      <w:r w:rsidRPr="00B80D49">
        <w:rPr>
          <w:b/>
          <w:sz w:val="17"/>
        </w:rPr>
        <w:t xml:space="preserve">Cloud Platforms: </w:t>
      </w:r>
      <w:r w:rsidR="00B80D49" w:rsidRPr="00B80D49">
        <w:rPr>
          <w:bCs/>
          <w:sz w:val="17"/>
        </w:rPr>
        <w:t>AWS</w:t>
      </w:r>
    </w:p>
    <w:p w14:paraId="0E7378D6" w14:textId="77777777" w:rsidR="0071349F" w:rsidRDefault="0071349F">
      <w:pPr>
        <w:pStyle w:val="Heading1"/>
      </w:pPr>
    </w:p>
    <w:p w14:paraId="30A62AFD" w14:textId="306E31A6" w:rsidR="00DE6429" w:rsidRDefault="00320C66">
      <w:pPr>
        <w:pStyle w:val="Heading1"/>
      </w:pPr>
      <w:r>
        <w:t>EDUCATION &amp; CERTIFICATIONS</w:t>
      </w:r>
    </w:p>
    <w:p w14:paraId="71CBF32A" w14:textId="77777777" w:rsidR="00DE6429" w:rsidRDefault="00DE6429">
      <w:pPr>
        <w:pBdr>
          <w:bottom w:val="single" w:sz="6" w:space="1" w:color="4F81BD"/>
        </w:pBdr>
        <w:spacing w:after="20"/>
      </w:pPr>
    </w:p>
    <w:p w14:paraId="1249D11A" w14:textId="77777777" w:rsidR="00F76D09" w:rsidRDefault="00FB11B4" w:rsidP="00FB11B4">
      <w:pPr>
        <w:spacing w:after="0"/>
        <w:rPr>
          <w:sz w:val="17"/>
        </w:rPr>
      </w:pPr>
      <w:r w:rsidRPr="00FB11B4">
        <w:rPr>
          <w:sz w:val="17"/>
        </w:rPr>
        <w:lastRenderedPageBreak/>
        <w:t>Certified ScrumMaster (CSM)</w:t>
      </w:r>
    </w:p>
    <w:p w14:paraId="2CD28666" w14:textId="77777777" w:rsidR="00F76D09" w:rsidRDefault="00FB11B4" w:rsidP="00FB11B4">
      <w:pPr>
        <w:spacing w:after="0"/>
        <w:rPr>
          <w:sz w:val="17"/>
        </w:rPr>
      </w:pPr>
      <w:r w:rsidRPr="00FB11B4">
        <w:rPr>
          <w:sz w:val="17"/>
        </w:rPr>
        <w:t>Previously Certified Project Management Professional (PMP)</w:t>
      </w:r>
    </w:p>
    <w:p w14:paraId="383C887F" w14:textId="332BA7D6" w:rsidR="00DE6429" w:rsidRDefault="00FB11B4" w:rsidP="00FB11B4">
      <w:pPr>
        <w:spacing w:after="0"/>
      </w:pPr>
      <w:r w:rsidRPr="00FB11B4">
        <w:rPr>
          <w:sz w:val="17"/>
        </w:rPr>
        <w:t>Agile &amp; Hybrid Project Delivery</w:t>
      </w:r>
    </w:p>
    <w:sectPr w:rsidR="00DE6429"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1604045">
    <w:abstractNumId w:val="8"/>
  </w:num>
  <w:num w:numId="2" w16cid:durableId="526792116">
    <w:abstractNumId w:val="6"/>
  </w:num>
  <w:num w:numId="3" w16cid:durableId="610363404">
    <w:abstractNumId w:val="5"/>
  </w:num>
  <w:num w:numId="4" w16cid:durableId="753205412">
    <w:abstractNumId w:val="4"/>
  </w:num>
  <w:num w:numId="5" w16cid:durableId="1013410064">
    <w:abstractNumId w:val="7"/>
  </w:num>
  <w:num w:numId="6" w16cid:durableId="2011906513">
    <w:abstractNumId w:val="3"/>
  </w:num>
  <w:num w:numId="7" w16cid:durableId="1572353185">
    <w:abstractNumId w:val="2"/>
  </w:num>
  <w:num w:numId="8" w16cid:durableId="335765698">
    <w:abstractNumId w:val="1"/>
  </w:num>
  <w:num w:numId="9" w16cid:durableId="832569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76C"/>
    <w:rsid w:val="00117A9F"/>
    <w:rsid w:val="0015074B"/>
    <w:rsid w:val="00182FB5"/>
    <w:rsid w:val="0018541E"/>
    <w:rsid w:val="001D0566"/>
    <w:rsid w:val="001E79AA"/>
    <w:rsid w:val="002216F4"/>
    <w:rsid w:val="00222B37"/>
    <w:rsid w:val="0025489A"/>
    <w:rsid w:val="00266D1A"/>
    <w:rsid w:val="00270EDA"/>
    <w:rsid w:val="0029639D"/>
    <w:rsid w:val="00297F67"/>
    <w:rsid w:val="002A0DE3"/>
    <w:rsid w:val="002A27D2"/>
    <w:rsid w:val="002E7CEC"/>
    <w:rsid w:val="00312A79"/>
    <w:rsid w:val="00320C66"/>
    <w:rsid w:val="00326F90"/>
    <w:rsid w:val="00333385"/>
    <w:rsid w:val="00344A46"/>
    <w:rsid w:val="0034619D"/>
    <w:rsid w:val="00380D9A"/>
    <w:rsid w:val="00397BB6"/>
    <w:rsid w:val="003B7787"/>
    <w:rsid w:val="003D2554"/>
    <w:rsid w:val="003E6414"/>
    <w:rsid w:val="003E67E1"/>
    <w:rsid w:val="00452280"/>
    <w:rsid w:val="00496B5B"/>
    <w:rsid w:val="00496C8B"/>
    <w:rsid w:val="004B5ADE"/>
    <w:rsid w:val="004D7EFE"/>
    <w:rsid w:val="00522545"/>
    <w:rsid w:val="00544CB7"/>
    <w:rsid w:val="00584A79"/>
    <w:rsid w:val="005C7BF6"/>
    <w:rsid w:val="006A39A9"/>
    <w:rsid w:val="006B62B5"/>
    <w:rsid w:val="007032AF"/>
    <w:rsid w:val="0071349F"/>
    <w:rsid w:val="00717F75"/>
    <w:rsid w:val="00734109"/>
    <w:rsid w:val="00782FD4"/>
    <w:rsid w:val="007A109D"/>
    <w:rsid w:val="007C0F79"/>
    <w:rsid w:val="007C552C"/>
    <w:rsid w:val="007D2F7D"/>
    <w:rsid w:val="00827A81"/>
    <w:rsid w:val="00834BF1"/>
    <w:rsid w:val="00836716"/>
    <w:rsid w:val="00863503"/>
    <w:rsid w:val="00882A58"/>
    <w:rsid w:val="00883DCC"/>
    <w:rsid w:val="008B16AC"/>
    <w:rsid w:val="008B606E"/>
    <w:rsid w:val="008D604F"/>
    <w:rsid w:val="00905292"/>
    <w:rsid w:val="00922A3C"/>
    <w:rsid w:val="009260F4"/>
    <w:rsid w:val="00992841"/>
    <w:rsid w:val="0099362A"/>
    <w:rsid w:val="009A7394"/>
    <w:rsid w:val="009F17AC"/>
    <w:rsid w:val="009F7F29"/>
    <w:rsid w:val="00A0347D"/>
    <w:rsid w:val="00A54A1B"/>
    <w:rsid w:val="00AA1D8D"/>
    <w:rsid w:val="00AA48FD"/>
    <w:rsid w:val="00AC3915"/>
    <w:rsid w:val="00AC4B7A"/>
    <w:rsid w:val="00AD22C8"/>
    <w:rsid w:val="00B40C48"/>
    <w:rsid w:val="00B47730"/>
    <w:rsid w:val="00B73861"/>
    <w:rsid w:val="00B80D49"/>
    <w:rsid w:val="00B95D7B"/>
    <w:rsid w:val="00BF562E"/>
    <w:rsid w:val="00BF5947"/>
    <w:rsid w:val="00BF787B"/>
    <w:rsid w:val="00C147BB"/>
    <w:rsid w:val="00C54C88"/>
    <w:rsid w:val="00CA4B06"/>
    <w:rsid w:val="00CB0664"/>
    <w:rsid w:val="00CC6261"/>
    <w:rsid w:val="00CE1465"/>
    <w:rsid w:val="00CE1AAF"/>
    <w:rsid w:val="00D03BB7"/>
    <w:rsid w:val="00D07689"/>
    <w:rsid w:val="00D17524"/>
    <w:rsid w:val="00D62A64"/>
    <w:rsid w:val="00DD5936"/>
    <w:rsid w:val="00DD6A4B"/>
    <w:rsid w:val="00DE6429"/>
    <w:rsid w:val="00E049CF"/>
    <w:rsid w:val="00E07434"/>
    <w:rsid w:val="00E25A62"/>
    <w:rsid w:val="00E42173"/>
    <w:rsid w:val="00E752F0"/>
    <w:rsid w:val="00E8050F"/>
    <w:rsid w:val="00F1525B"/>
    <w:rsid w:val="00F37186"/>
    <w:rsid w:val="00F76D09"/>
    <w:rsid w:val="00F775A6"/>
    <w:rsid w:val="00FB11B4"/>
    <w:rsid w:val="00FC00F5"/>
    <w:rsid w:val="00FC693F"/>
    <w:rsid w:val="00FC7659"/>
    <w:rsid w:val="00FD5E9D"/>
    <w:rsid w:val="00FE00EA"/>
    <w:rsid w:val="00FE4A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B8F3098-35E4-4227-9474-C4588AE22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30" w:line="240"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100" w:after="40"/>
      <w:outlineLvl w:val="0"/>
    </w:pPr>
    <w:rPr>
      <w:rFonts w:asciiTheme="majorHAnsi" w:eastAsiaTheme="majorEastAsia" w:hAnsiTheme="majorHAnsi" w:cstheme="majorBidi"/>
      <w:b/>
      <w:bCs/>
      <w:color w:val="1F4E79"/>
      <w:sz w:val="21"/>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1F4E79"/>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3</Pages>
  <Words>1307</Words>
  <Characters>7454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Sastry Angara - Technical Program Manager BI Resume</dc:title>
  <dc:subject>ATS-friendly resume tailored for Technical Program Manager - BI Migration</dc:subject>
  <dc:creator/>
  <cp:keywords/>
  <dc:description>generated by python-docx</dc:description>
  <cp:lastModifiedBy>Sastry Angara</cp:lastModifiedBy>
  <cp:revision>101</cp:revision>
  <dcterms:created xsi:type="dcterms:W3CDTF">2013-12-23T23:15:00Z</dcterms:created>
  <dcterms:modified xsi:type="dcterms:W3CDTF">2026-07-21T20:19:00Z</dcterms:modified>
  <cp:category/>
</cp:coreProperties>
</file>