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FIRST AMENDMENT TO LEASE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AMENDMENT TO LEASE, is made and entered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by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LLC hereinafter referred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"LANDLORD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OLLIE'S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BARGAIN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OUTLET, INC.,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hereinafter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"TENANT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LANDLORD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 Agreement dated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26, 2010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Leased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Shopping Center, 1495 East Franklin Boulevard, Gastonia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consisting of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28,385 square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LEASE;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LANDLORD and TENANT wish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exercised 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Lease, but adjusted as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consideration of the foregoing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other 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consideration passing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parties,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legally bound hereby, LANDLORD and TENANT agree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amend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LEASE as follows: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capitalized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terms 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FIRST AMENDMENT and not otherwise defined herein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purposes hereof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same meaning as ascribed to them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parties agree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Lease Term expires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14, 2015 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LANDLORD agree that TENANT is 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renewing the Term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15, 2015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.75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sq. 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བ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as modified by this FIRST AMENDMENT, the LEASE and all covenants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 and conditions thereof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in full force and effect and are hereby in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ratified and confirmed.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The covenants,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amendments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terms and conditions contained in this FIRST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AMENDMENT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inure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benefit of the parties hereto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respective successors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except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respective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FIRST AMENDMENT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 changed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by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amendment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writing signed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party 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enforcement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waiver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termination,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 or discharge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FIRST AMENDMENT may be executed in one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counterparts each of which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constitute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original,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all of which together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FIRST AMENDMENT,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both parties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WITNESS WHEREOF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executed 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year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8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LANDLORD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AMENDMENT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LEASE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made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16th day of January, 2015,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between,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Akers Improvement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LLC hereinafter 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"LANDLORD"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OLLIE'S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BARGAIN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OUTLET,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., hereinafter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referred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TENANT"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LANDLORD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TENANT are parties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April 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Shopping Center,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 Franklin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Boulevard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Gastonia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 consisting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28,385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feet, as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LANDLORD and TENANT wish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that Tenant has exercised its 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the 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adjusted as 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forth herein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consideration of the foregoing and for other 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consideration passing to the parties,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legally bound hereby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LANDLORD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 agree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amend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capitalized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purposes hereof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same meaning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ascribed to them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LEASE.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Term expires October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LANDLORD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hereby renewing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Lease,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commence October 15, 2015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.75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sq. 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by this FIRST AMENDMENT, the LEASE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amendments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conditions thereof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in full force and effect and are hereby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covenants, amendments, terms and conditions contained in this FIRST AMENDMENT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bind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inure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respective successors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otherwise provided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as 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their respective assigns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AMENDMENT may not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terminated orally 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whom enforcement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termination, modification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discharge is sought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FIRST AMENDMENT may be executed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more counterparts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constitute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which together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constitute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AMENDMENT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binding upon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parties.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executed 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80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LANDLORD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4636.799999999999" w:right="25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