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97EFE" w14:textId="77777777" w:rsidR="00A73ACC" w:rsidRDefault="00A73ACC" w:rsidP="00A73ACC">
      <w:pPr>
        <w:pStyle w:val="Default"/>
      </w:pPr>
    </w:p>
    <w:p w14:paraId="443F45DB" w14:textId="77777777" w:rsidR="00A73ACC" w:rsidRDefault="00A73ACC" w:rsidP="00A73ACC">
      <w:pPr>
        <w:pStyle w:val="Title"/>
      </w:pPr>
      <w:r>
        <w:t xml:space="preserve"> Business Analysis Case Study: Online Music Retailer (Descriptive Report + SQL)</w:t>
      </w:r>
    </w:p>
    <w:p w14:paraId="49D2A827" w14:textId="77777777" w:rsidR="00A73ACC" w:rsidRDefault="00A73ACC">
      <w:r>
        <w:br w:type="page"/>
      </w:r>
    </w:p>
    <w:sdt>
      <w:sdtPr>
        <w:rPr>
          <w:rFonts w:ascii="Times New Roman" w:eastAsiaTheme="minorHAnsi" w:hAnsi="Times New Roman" w:cstheme="minorBidi"/>
          <w:color w:val="auto"/>
          <w:kern w:val="2"/>
          <w:sz w:val="24"/>
          <w:szCs w:val="22"/>
          <w:lang w:val="en-IN"/>
          <w14:ligatures w14:val="standardContextual"/>
        </w:rPr>
        <w:id w:val="-1524631692"/>
        <w:docPartObj>
          <w:docPartGallery w:val="Table of Contents"/>
          <w:docPartUnique/>
        </w:docPartObj>
      </w:sdtPr>
      <w:sdtEndPr>
        <w:rPr>
          <w:b/>
          <w:bCs/>
          <w:noProof/>
        </w:rPr>
      </w:sdtEndPr>
      <w:sdtContent>
        <w:p w14:paraId="61B7BA9A" w14:textId="619051CF" w:rsidR="00A73ACC" w:rsidRDefault="00A73ACC">
          <w:pPr>
            <w:pStyle w:val="TOCHeading"/>
          </w:pPr>
          <w:r>
            <w:t>Table of Contents</w:t>
          </w:r>
        </w:p>
        <w:p w14:paraId="3666B7C6" w14:textId="30006C92" w:rsidR="00A73ACC" w:rsidRDefault="00A73ACC">
          <w:pPr>
            <w:pStyle w:val="TOC1"/>
            <w:tabs>
              <w:tab w:val="right" w:leader="dot" w:pos="9016"/>
            </w:tabs>
            <w:rPr>
              <w:noProof/>
            </w:rPr>
          </w:pPr>
          <w:r>
            <w:fldChar w:fldCharType="begin"/>
          </w:r>
          <w:r>
            <w:instrText xml:space="preserve"> TOC \o "1-3" \h \z \u </w:instrText>
          </w:r>
          <w:r>
            <w:fldChar w:fldCharType="separate"/>
          </w:r>
          <w:hyperlink w:anchor="_Toc165671571" w:history="1">
            <w:r w:rsidRPr="00BD433D">
              <w:rPr>
                <w:rStyle w:val="Hyperlink"/>
                <w:noProof/>
              </w:rPr>
              <w:t>Introduction</w:t>
            </w:r>
            <w:r>
              <w:rPr>
                <w:noProof/>
                <w:webHidden/>
              </w:rPr>
              <w:tab/>
            </w:r>
            <w:r>
              <w:rPr>
                <w:noProof/>
                <w:webHidden/>
              </w:rPr>
              <w:fldChar w:fldCharType="begin"/>
            </w:r>
            <w:r>
              <w:rPr>
                <w:noProof/>
                <w:webHidden/>
              </w:rPr>
              <w:instrText xml:space="preserve"> PAGEREF _Toc165671571 \h </w:instrText>
            </w:r>
            <w:r>
              <w:rPr>
                <w:noProof/>
                <w:webHidden/>
              </w:rPr>
            </w:r>
            <w:r>
              <w:rPr>
                <w:noProof/>
                <w:webHidden/>
              </w:rPr>
              <w:fldChar w:fldCharType="separate"/>
            </w:r>
            <w:r>
              <w:rPr>
                <w:noProof/>
                <w:webHidden/>
              </w:rPr>
              <w:t>3</w:t>
            </w:r>
            <w:r>
              <w:rPr>
                <w:noProof/>
                <w:webHidden/>
              </w:rPr>
              <w:fldChar w:fldCharType="end"/>
            </w:r>
          </w:hyperlink>
        </w:p>
        <w:p w14:paraId="1DA502F2" w14:textId="1EEE9DB3" w:rsidR="00A73ACC" w:rsidRDefault="00000000">
          <w:pPr>
            <w:pStyle w:val="TOC1"/>
            <w:tabs>
              <w:tab w:val="right" w:leader="dot" w:pos="9016"/>
            </w:tabs>
            <w:rPr>
              <w:noProof/>
            </w:rPr>
          </w:pPr>
          <w:hyperlink w:anchor="_Toc165671572" w:history="1">
            <w:r w:rsidR="00A73ACC" w:rsidRPr="00BD433D">
              <w:rPr>
                <w:rStyle w:val="Hyperlink"/>
                <w:noProof/>
              </w:rPr>
              <w:t>Descriptive Analytics on Payments</w:t>
            </w:r>
            <w:r w:rsidR="00A73ACC">
              <w:rPr>
                <w:noProof/>
                <w:webHidden/>
              </w:rPr>
              <w:tab/>
            </w:r>
            <w:r w:rsidR="00A73ACC">
              <w:rPr>
                <w:noProof/>
                <w:webHidden/>
              </w:rPr>
              <w:fldChar w:fldCharType="begin"/>
            </w:r>
            <w:r w:rsidR="00A73ACC">
              <w:rPr>
                <w:noProof/>
                <w:webHidden/>
              </w:rPr>
              <w:instrText xml:space="preserve"> PAGEREF _Toc165671572 \h </w:instrText>
            </w:r>
            <w:r w:rsidR="00A73ACC">
              <w:rPr>
                <w:noProof/>
                <w:webHidden/>
              </w:rPr>
            </w:r>
            <w:r w:rsidR="00A73ACC">
              <w:rPr>
                <w:noProof/>
                <w:webHidden/>
              </w:rPr>
              <w:fldChar w:fldCharType="separate"/>
            </w:r>
            <w:r w:rsidR="00A73ACC">
              <w:rPr>
                <w:noProof/>
                <w:webHidden/>
              </w:rPr>
              <w:t>3</w:t>
            </w:r>
            <w:r w:rsidR="00A73ACC">
              <w:rPr>
                <w:noProof/>
                <w:webHidden/>
              </w:rPr>
              <w:fldChar w:fldCharType="end"/>
            </w:r>
          </w:hyperlink>
        </w:p>
        <w:p w14:paraId="5E6EB37C" w14:textId="2DA042F9" w:rsidR="00A73ACC" w:rsidRDefault="00000000">
          <w:pPr>
            <w:pStyle w:val="TOC1"/>
            <w:tabs>
              <w:tab w:val="right" w:leader="dot" w:pos="9016"/>
            </w:tabs>
            <w:rPr>
              <w:noProof/>
            </w:rPr>
          </w:pPr>
          <w:hyperlink w:anchor="_Toc165671573" w:history="1">
            <w:r w:rsidR="00A73ACC" w:rsidRPr="00BD433D">
              <w:rPr>
                <w:rStyle w:val="Hyperlink"/>
                <w:noProof/>
              </w:rPr>
              <w:t>Data Visualization with Charts</w:t>
            </w:r>
            <w:r w:rsidR="00A73ACC">
              <w:rPr>
                <w:noProof/>
                <w:webHidden/>
              </w:rPr>
              <w:tab/>
            </w:r>
            <w:r w:rsidR="00A73ACC">
              <w:rPr>
                <w:noProof/>
                <w:webHidden/>
              </w:rPr>
              <w:fldChar w:fldCharType="begin"/>
            </w:r>
            <w:r w:rsidR="00A73ACC">
              <w:rPr>
                <w:noProof/>
                <w:webHidden/>
              </w:rPr>
              <w:instrText xml:space="preserve"> PAGEREF _Toc165671573 \h </w:instrText>
            </w:r>
            <w:r w:rsidR="00A73ACC">
              <w:rPr>
                <w:noProof/>
                <w:webHidden/>
              </w:rPr>
            </w:r>
            <w:r w:rsidR="00A73ACC">
              <w:rPr>
                <w:noProof/>
                <w:webHidden/>
              </w:rPr>
              <w:fldChar w:fldCharType="separate"/>
            </w:r>
            <w:r w:rsidR="00A73ACC">
              <w:rPr>
                <w:noProof/>
                <w:webHidden/>
              </w:rPr>
              <w:t>4</w:t>
            </w:r>
            <w:r w:rsidR="00A73ACC">
              <w:rPr>
                <w:noProof/>
                <w:webHidden/>
              </w:rPr>
              <w:fldChar w:fldCharType="end"/>
            </w:r>
          </w:hyperlink>
        </w:p>
        <w:p w14:paraId="57E89761" w14:textId="26F87571" w:rsidR="00A73ACC" w:rsidRDefault="00000000">
          <w:pPr>
            <w:pStyle w:val="TOC1"/>
            <w:tabs>
              <w:tab w:val="right" w:leader="dot" w:pos="9016"/>
            </w:tabs>
            <w:rPr>
              <w:noProof/>
            </w:rPr>
          </w:pPr>
          <w:hyperlink w:anchor="_Toc165671574" w:history="1">
            <w:r w:rsidR="00A73ACC" w:rsidRPr="00BD433D">
              <w:rPr>
                <w:rStyle w:val="Hyperlink"/>
                <w:noProof/>
              </w:rPr>
              <w:t>Customer Segmentation Based on Payments</w:t>
            </w:r>
            <w:r w:rsidR="00A73ACC">
              <w:rPr>
                <w:noProof/>
                <w:webHidden/>
              </w:rPr>
              <w:tab/>
            </w:r>
            <w:r w:rsidR="00A73ACC">
              <w:rPr>
                <w:noProof/>
                <w:webHidden/>
              </w:rPr>
              <w:fldChar w:fldCharType="begin"/>
            </w:r>
            <w:r w:rsidR="00A73ACC">
              <w:rPr>
                <w:noProof/>
                <w:webHidden/>
              </w:rPr>
              <w:instrText xml:space="preserve"> PAGEREF _Toc165671574 \h </w:instrText>
            </w:r>
            <w:r w:rsidR="00A73ACC">
              <w:rPr>
                <w:noProof/>
                <w:webHidden/>
              </w:rPr>
            </w:r>
            <w:r w:rsidR="00A73ACC">
              <w:rPr>
                <w:noProof/>
                <w:webHidden/>
              </w:rPr>
              <w:fldChar w:fldCharType="separate"/>
            </w:r>
            <w:r w:rsidR="00A73ACC">
              <w:rPr>
                <w:noProof/>
                <w:webHidden/>
              </w:rPr>
              <w:t>6</w:t>
            </w:r>
            <w:r w:rsidR="00A73ACC">
              <w:rPr>
                <w:noProof/>
                <w:webHidden/>
              </w:rPr>
              <w:fldChar w:fldCharType="end"/>
            </w:r>
          </w:hyperlink>
        </w:p>
        <w:p w14:paraId="11043D55" w14:textId="1C65A05C" w:rsidR="00A73ACC" w:rsidRDefault="00000000">
          <w:pPr>
            <w:pStyle w:val="TOC1"/>
            <w:tabs>
              <w:tab w:val="right" w:leader="dot" w:pos="9016"/>
            </w:tabs>
            <w:rPr>
              <w:noProof/>
            </w:rPr>
          </w:pPr>
          <w:hyperlink w:anchor="_Toc165671575" w:history="1">
            <w:r w:rsidR="00A73ACC" w:rsidRPr="00BD433D">
              <w:rPr>
                <w:rStyle w:val="Hyperlink"/>
                <w:noProof/>
              </w:rPr>
              <w:t>Top 6 Selling Genres</w:t>
            </w:r>
            <w:r w:rsidR="00A73ACC">
              <w:rPr>
                <w:noProof/>
                <w:webHidden/>
              </w:rPr>
              <w:tab/>
            </w:r>
            <w:r w:rsidR="00A73ACC">
              <w:rPr>
                <w:noProof/>
                <w:webHidden/>
              </w:rPr>
              <w:fldChar w:fldCharType="begin"/>
            </w:r>
            <w:r w:rsidR="00A73ACC">
              <w:rPr>
                <w:noProof/>
                <w:webHidden/>
              </w:rPr>
              <w:instrText xml:space="preserve"> PAGEREF _Toc165671575 \h </w:instrText>
            </w:r>
            <w:r w:rsidR="00A73ACC">
              <w:rPr>
                <w:noProof/>
                <w:webHidden/>
              </w:rPr>
            </w:r>
            <w:r w:rsidR="00A73ACC">
              <w:rPr>
                <w:noProof/>
                <w:webHidden/>
              </w:rPr>
              <w:fldChar w:fldCharType="separate"/>
            </w:r>
            <w:r w:rsidR="00A73ACC">
              <w:rPr>
                <w:noProof/>
                <w:webHidden/>
              </w:rPr>
              <w:t>6</w:t>
            </w:r>
            <w:r w:rsidR="00A73ACC">
              <w:rPr>
                <w:noProof/>
                <w:webHidden/>
              </w:rPr>
              <w:fldChar w:fldCharType="end"/>
            </w:r>
          </w:hyperlink>
        </w:p>
        <w:p w14:paraId="6AB1983A" w14:textId="716BFFD5" w:rsidR="00A73ACC" w:rsidRDefault="00000000">
          <w:pPr>
            <w:pStyle w:val="TOC1"/>
            <w:tabs>
              <w:tab w:val="right" w:leader="dot" w:pos="9016"/>
            </w:tabs>
            <w:rPr>
              <w:noProof/>
            </w:rPr>
          </w:pPr>
          <w:hyperlink w:anchor="_Toc165671576" w:history="1">
            <w:r w:rsidR="00A73ACC" w:rsidRPr="00BD433D">
              <w:rPr>
                <w:rStyle w:val="Hyperlink"/>
                <w:noProof/>
              </w:rPr>
              <w:t>Sales by Country</w:t>
            </w:r>
            <w:r w:rsidR="00A73ACC">
              <w:rPr>
                <w:noProof/>
                <w:webHidden/>
              </w:rPr>
              <w:tab/>
            </w:r>
            <w:r w:rsidR="00A73ACC">
              <w:rPr>
                <w:noProof/>
                <w:webHidden/>
              </w:rPr>
              <w:fldChar w:fldCharType="begin"/>
            </w:r>
            <w:r w:rsidR="00A73ACC">
              <w:rPr>
                <w:noProof/>
                <w:webHidden/>
              </w:rPr>
              <w:instrText xml:space="preserve"> PAGEREF _Toc165671576 \h </w:instrText>
            </w:r>
            <w:r w:rsidR="00A73ACC">
              <w:rPr>
                <w:noProof/>
                <w:webHidden/>
              </w:rPr>
            </w:r>
            <w:r w:rsidR="00A73ACC">
              <w:rPr>
                <w:noProof/>
                <w:webHidden/>
              </w:rPr>
              <w:fldChar w:fldCharType="separate"/>
            </w:r>
            <w:r w:rsidR="00A73ACC">
              <w:rPr>
                <w:noProof/>
                <w:webHidden/>
              </w:rPr>
              <w:t>7</w:t>
            </w:r>
            <w:r w:rsidR="00A73ACC">
              <w:rPr>
                <w:noProof/>
                <w:webHidden/>
              </w:rPr>
              <w:fldChar w:fldCharType="end"/>
            </w:r>
          </w:hyperlink>
        </w:p>
        <w:p w14:paraId="3A29EBAC" w14:textId="195485FC" w:rsidR="00A73ACC" w:rsidRDefault="00000000">
          <w:pPr>
            <w:pStyle w:val="TOC1"/>
            <w:tabs>
              <w:tab w:val="right" w:leader="dot" w:pos="9016"/>
            </w:tabs>
            <w:rPr>
              <w:noProof/>
            </w:rPr>
          </w:pPr>
          <w:hyperlink w:anchor="_Toc165671577" w:history="1">
            <w:r w:rsidR="00A73ACC" w:rsidRPr="00BD433D">
              <w:rPr>
                <w:rStyle w:val="Hyperlink"/>
                <w:noProof/>
              </w:rPr>
              <w:t>Customer Purchase History</w:t>
            </w:r>
            <w:r w:rsidR="00A73ACC">
              <w:rPr>
                <w:noProof/>
                <w:webHidden/>
              </w:rPr>
              <w:tab/>
            </w:r>
            <w:r w:rsidR="00A73ACC">
              <w:rPr>
                <w:noProof/>
                <w:webHidden/>
              </w:rPr>
              <w:fldChar w:fldCharType="begin"/>
            </w:r>
            <w:r w:rsidR="00A73ACC">
              <w:rPr>
                <w:noProof/>
                <w:webHidden/>
              </w:rPr>
              <w:instrText xml:space="preserve"> PAGEREF _Toc165671577 \h </w:instrText>
            </w:r>
            <w:r w:rsidR="00A73ACC">
              <w:rPr>
                <w:noProof/>
                <w:webHidden/>
              </w:rPr>
            </w:r>
            <w:r w:rsidR="00A73ACC">
              <w:rPr>
                <w:noProof/>
                <w:webHidden/>
              </w:rPr>
              <w:fldChar w:fldCharType="separate"/>
            </w:r>
            <w:r w:rsidR="00A73ACC">
              <w:rPr>
                <w:noProof/>
                <w:webHidden/>
              </w:rPr>
              <w:t>8</w:t>
            </w:r>
            <w:r w:rsidR="00A73ACC">
              <w:rPr>
                <w:noProof/>
                <w:webHidden/>
              </w:rPr>
              <w:fldChar w:fldCharType="end"/>
            </w:r>
          </w:hyperlink>
        </w:p>
        <w:p w14:paraId="7542EFF6" w14:textId="3869ACCF" w:rsidR="00A73ACC" w:rsidRDefault="00000000">
          <w:pPr>
            <w:pStyle w:val="TOC1"/>
            <w:tabs>
              <w:tab w:val="right" w:leader="dot" w:pos="9016"/>
            </w:tabs>
            <w:rPr>
              <w:noProof/>
            </w:rPr>
          </w:pPr>
          <w:hyperlink w:anchor="_Toc165671578" w:history="1">
            <w:r w:rsidR="00A73ACC" w:rsidRPr="00BD433D">
              <w:rPr>
                <w:rStyle w:val="Hyperlink"/>
                <w:noProof/>
              </w:rPr>
              <w:t>Album Count</w:t>
            </w:r>
            <w:r w:rsidR="00A73ACC">
              <w:rPr>
                <w:noProof/>
                <w:webHidden/>
              </w:rPr>
              <w:tab/>
            </w:r>
            <w:r w:rsidR="00A73ACC">
              <w:rPr>
                <w:noProof/>
                <w:webHidden/>
              </w:rPr>
              <w:fldChar w:fldCharType="begin"/>
            </w:r>
            <w:r w:rsidR="00A73ACC">
              <w:rPr>
                <w:noProof/>
                <w:webHidden/>
              </w:rPr>
              <w:instrText xml:space="preserve"> PAGEREF _Toc165671578 \h </w:instrText>
            </w:r>
            <w:r w:rsidR="00A73ACC">
              <w:rPr>
                <w:noProof/>
                <w:webHidden/>
              </w:rPr>
            </w:r>
            <w:r w:rsidR="00A73ACC">
              <w:rPr>
                <w:noProof/>
                <w:webHidden/>
              </w:rPr>
              <w:fldChar w:fldCharType="separate"/>
            </w:r>
            <w:r w:rsidR="00A73ACC">
              <w:rPr>
                <w:noProof/>
                <w:webHidden/>
              </w:rPr>
              <w:t>8</w:t>
            </w:r>
            <w:r w:rsidR="00A73ACC">
              <w:rPr>
                <w:noProof/>
                <w:webHidden/>
              </w:rPr>
              <w:fldChar w:fldCharType="end"/>
            </w:r>
          </w:hyperlink>
        </w:p>
        <w:p w14:paraId="23FC9F57" w14:textId="3BEC28A6" w:rsidR="00A73ACC" w:rsidRDefault="00000000">
          <w:pPr>
            <w:pStyle w:val="TOC1"/>
            <w:tabs>
              <w:tab w:val="right" w:leader="dot" w:pos="9016"/>
            </w:tabs>
            <w:rPr>
              <w:noProof/>
            </w:rPr>
          </w:pPr>
          <w:hyperlink w:anchor="_Toc165671579" w:history="1">
            <w:r w:rsidR="00A73ACC" w:rsidRPr="00BD433D">
              <w:rPr>
                <w:rStyle w:val="Hyperlink"/>
                <w:noProof/>
              </w:rPr>
              <w:t>Customer Information</w:t>
            </w:r>
            <w:r w:rsidR="00A73ACC">
              <w:rPr>
                <w:noProof/>
                <w:webHidden/>
              </w:rPr>
              <w:tab/>
            </w:r>
            <w:r w:rsidR="00A73ACC">
              <w:rPr>
                <w:noProof/>
                <w:webHidden/>
              </w:rPr>
              <w:fldChar w:fldCharType="begin"/>
            </w:r>
            <w:r w:rsidR="00A73ACC">
              <w:rPr>
                <w:noProof/>
                <w:webHidden/>
              </w:rPr>
              <w:instrText xml:space="preserve"> PAGEREF _Toc165671579 \h </w:instrText>
            </w:r>
            <w:r w:rsidR="00A73ACC">
              <w:rPr>
                <w:noProof/>
                <w:webHidden/>
              </w:rPr>
            </w:r>
            <w:r w:rsidR="00A73ACC">
              <w:rPr>
                <w:noProof/>
                <w:webHidden/>
              </w:rPr>
              <w:fldChar w:fldCharType="separate"/>
            </w:r>
            <w:r w:rsidR="00A73ACC">
              <w:rPr>
                <w:noProof/>
                <w:webHidden/>
              </w:rPr>
              <w:t>9</w:t>
            </w:r>
            <w:r w:rsidR="00A73ACC">
              <w:rPr>
                <w:noProof/>
                <w:webHidden/>
              </w:rPr>
              <w:fldChar w:fldCharType="end"/>
            </w:r>
          </w:hyperlink>
        </w:p>
        <w:p w14:paraId="2D798088" w14:textId="6B6D8AA4" w:rsidR="00A73ACC" w:rsidRDefault="00000000">
          <w:pPr>
            <w:pStyle w:val="TOC1"/>
            <w:tabs>
              <w:tab w:val="right" w:leader="dot" w:pos="9016"/>
            </w:tabs>
            <w:rPr>
              <w:noProof/>
            </w:rPr>
          </w:pPr>
          <w:hyperlink w:anchor="_Toc165671580" w:history="1">
            <w:r w:rsidR="00A73ACC" w:rsidRPr="00BD433D">
              <w:rPr>
                <w:rStyle w:val="Hyperlink"/>
                <w:noProof/>
              </w:rPr>
              <w:t>Artist Influence</w:t>
            </w:r>
            <w:r w:rsidR="00A73ACC">
              <w:rPr>
                <w:noProof/>
                <w:webHidden/>
              </w:rPr>
              <w:tab/>
            </w:r>
            <w:r w:rsidR="00A73ACC">
              <w:rPr>
                <w:noProof/>
                <w:webHidden/>
              </w:rPr>
              <w:fldChar w:fldCharType="begin"/>
            </w:r>
            <w:r w:rsidR="00A73ACC">
              <w:rPr>
                <w:noProof/>
                <w:webHidden/>
              </w:rPr>
              <w:instrText xml:space="preserve"> PAGEREF _Toc165671580 \h </w:instrText>
            </w:r>
            <w:r w:rsidR="00A73ACC">
              <w:rPr>
                <w:noProof/>
                <w:webHidden/>
              </w:rPr>
            </w:r>
            <w:r w:rsidR="00A73ACC">
              <w:rPr>
                <w:noProof/>
                <w:webHidden/>
              </w:rPr>
              <w:fldChar w:fldCharType="separate"/>
            </w:r>
            <w:r w:rsidR="00A73ACC">
              <w:rPr>
                <w:noProof/>
                <w:webHidden/>
              </w:rPr>
              <w:t>10</w:t>
            </w:r>
            <w:r w:rsidR="00A73ACC">
              <w:rPr>
                <w:noProof/>
                <w:webHidden/>
              </w:rPr>
              <w:fldChar w:fldCharType="end"/>
            </w:r>
          </w:hyperlink>
        </w:p>
        <w:p w14:paraId="2944B687" w14:textId="1927F5A2" w:rsidR="00A73ACC" w:rsidRDefault="00000000">
          <w:pPr>
            <w:pStyle w:val="TOC1"/>
            <w:tabs>
              <w:tab w:val="right" w:leader="dot" w:pos="9016"/>
            </w:tabs>
            <w:rPr>
              <w:noProof/>
            </w:rPr>
          </w:pPr>
          <w:hyperlink w:anchor="_Toc165671581" w:history="1">
            <w:r w:rsidR="00A73ACC" w:rsidRPr="00BD433D">
              <w:rPr>
                <w:rStyle w:val="Hyperlink"/>
                <w:noProof/>
              </w:rPr>
              <w:t>Most common Media Type</w:t>
            </w:r>
            <w:r w:rsidR="00A73ACC">
              <w:rPr>
                <w:noProof/>
                <w:webHidden/>
              </w:rPr>
              <w:tab/>
            </w:r>
            <w:r w:rsidR="00A73ACC">
              <w:rPr>
                <w:noProof/>
                <w:webHidden/>
              </w:rPr>
              <w:fldChar w:fldCharType="begin"/>
            </w:r>
            <w:r w:rsidR="00A73ACC">
              <w:rPr>
                <w:noProof/>
                <w:webHidden/>
              </w:rPr>
              <w:instrText xml:space="preserve"> PAGEREF _Toc165671581 \h </w:instrText>
            </w:r>
            <w:r w:rsidR="00A73ACC">
              <w:rPr>
                <w:noProof/>
                <w:webHidden/>
              </w:rPr>
            </w:r>
            <w:r w:rsidR="00A73ACC">
              <w:rPr>
                <w:noProof/>
                <w:webHidden/>
              </w:rPr>
              <w:fldChar w:fldCharType="separate"/>
            </w:r>
            <w:r w:rsidR="00A73ACC">
              <w:rPr>
                <w:noProof/>
                <w:webHidden/>
              </w:rPr>
              <w:t>10</w:t>
            </w:r>
            <w:r w:rsidR="00A73ACC">
              <w:rPr>
                <w:noProof/>
                <w:webHidden/>
              </w:rPr>
              <w:fldChar w:fldCharType="end"/>
            </w:r>
          </w:hyperlink>
        </w:p>
        <w:p w14:paraId="4C1B19B5" w14:textId="031873BF" w:rsidR="00A73ACC" w:rsidRDefault="00000000">
          <w:pPr>
            <w:pStyle w:val="TOC1"/>
            <w:tabs>
              <w:tab w:val="right" w:leader="dot" w:pos="9016"/>
            </w:tabs>
            <w:rPr>
              <w:noProof/>
            </w:rPr>
          </w:pPr>
          <w:hyperlink w:anchor="_Toc165671582" w:history="1">
            <w:r w:rsidR="00A73ACC" w:rsidRPr="00BD433D">
              <w:rPr>
                <w:rStyle w:val="Hyperlink"/>
                <w:noProof/>
              </w:rPr>
              <w:t>Conclusion</w:t>
            </w:r>
            <w:r w:rsidR="00A73ACC">
              <w:rPr>
                <w:noProof/>
                <w:webHidden/>
              </w:rPr>
              <w:tab/>
            </w:r>
            <w:r w:rsidR="00A73ACC">
              <w:rPr>
                <w:noProof/>
                <w:webHidden/>
              </w:rPr>
              <w:fldChar w:fldCharType="begin"/>
            </w:r>
            <w:r w:rsidR="00A73ACC">
              <w:rPr>
                <w:noProof/>
                <w:webHidden/>
              </w:rPr>
              <w:instrText xml:space="preserve"> PAGEREF _Toc165671582 \h </w:instrText>
            </w:r>
            <w:r w:rsidR="00A73ACC">
              <w:rPr>
                <w:noProof/>
                <w:webHidden/>
              </w:rPr>
            </w:r>
            <w:r w:rsidR="00A73ACC">
              <w:rPr>
                <w:noProof/>
                <w:webHidden/>
              </w:rPr>
              <w:fldChar w:fldCharType="separate"/>
            </w:r>
            <w:r w:rsidR="00A73ACC">
              <w:rPr>
                <w:noProof/>
                <w:webHidden/>
              </w:rPr>
              <w:t>11</w:t>
            </w:r>
            <w:r w:rsidR="00A73ACC">
              <w:rPr>
                <w:noProof/>
                <w:webHidden/>
              </w:rPr>
              <w:fldChar w:fldCharType="end"/>
            </w:r>
          </w:hyperlink>
        </w:p>
        <w:p w14:paraId="607EA1BA" w14:textId="5C1D0D33" w:rsidR="00A73ACC" w:rsidRDefault="00A73ACC">
          <w:r>
            <w:rPr>
              <w:b/>
              <w:bCs/>
              <w:noProof/>
            </w:rPr>
            <w:fldChar w:fldCharType="end"/>
          </w:r>
        </w:p>
      </w:sdtContent>
    </w:sdt>
    <w:p w14:paraId="7F17289F" w14:textId="59D1345D" w:rsidR="00A73ACC" w:rsidRDefault="00A73ACC" w:rsidP="00A73ACC">
      <w:pPr>
        <w:rPr>
          <w:szCs w:val="32"/>
        </w:rPr>
      </w:pPr>
      <w:r>
        <w:br w:type="page"/>
      </w:r>
    </w:p>
    <w:p w14:paraId="2ACE4A90" w14:textId="2AEA71A9" w:rsidR="00612B1D" w:rsidRDefault="00E977A9" w:rsidP="00E977A9">
      <w:pPr>
        <w:pStyle w:val="Heading1"/>
      </w:pPr>
      <w:bookmarkStart w:id="0" w:name="_Toc165671571"/>
      <w:r>
        <w:lastRenderedPageBreak/>
        <w:t>Introduction</w:t>
      </w:r>
      <w:bookmarkEnd w:id="0"/>
    </w:p>
    <w:p w14:paraId="56E0C658" w14:textId="02A96047" w:rsidR="00E977A9" w:rsidRPr="00E977A9" w:rsidRDefault="00E977A9" w:rsidP="00E977A9">
      <w:r w:rsidRPr="00E977A9">
        <w:t xml:space="preserve">The online music retail business is primarily built around vast customer traffic and available music streams. A deeper analysis of customer </w:t>
      </w:r>
      <w:r>
        <w:t>behaviour</w:t>
      </w:r>
      <w:r w:rsidRPr="00E977A9">
        <w:t>, sales trends, and genre popularity can help businesses better understand how to run efficiently and make informed decisions. This analysis will focus on a music store’s database, and with the help of SQL queries, we will extract relevant information to perform a comprehensive analysis. Descriptive statistics, visualization, and customized querying will help us focus on the following aspects of the business:</w:t>
      </w:r>
    </w:p>
    <w:p w14:paraId="0826054C" w14:textId="77777777" w:rsidR="00E977A9" w:rsidRPr="00E977A9" w:rsidRDefault="00E977A9" w:rsidP="00E977A9">
      <w:pPr>
        <w:numPr>
          <w:ilvl w:val="0"/>
          <w:numId w:val="1"/>
        </w:numPr>
      </w:pPr>
      <w:r w:rsidRPr="00E977A9">
        <w:t>Customer spending patterns: Analyzing the customer’s payment data indicates how they spend money in the music store, which helps the store identify target customers based on their spending.</w:t>
      </w:r>
    </w:p>
    <w:p w14:paraId="35A5FA98" w14:textId="77777777" w:rsidR="00E977A9" w:rsidRPr="00E977A9" w:rsidRDefault="00E977A9" w:rsidP="00E977A9">
      <w:pPr>
        <w:numPr>
          <w:ilvl w:val="0"/>
          <w:numId w:val="1"/>
        </w:numPr>
      </w:pPr>
      <w:r w:rsidRPr="00E977A9">
        <w:t>Sales of different countries: Analysis of sales by country and by genre to know the preferred genre and high-performing countries for expansion.</w:t>
      </w:r>
    </w:p>
    <w:p w14:paraId="3B8B65B9" w14:textId="77777777" w:rsidR="00E977A9" w:rsidRPr="00E977A9" w:rsidRDefault="00E977A9" w:rsidP="00E977A9">
      <w:pPr>
        <w:numPr>
          <w:ilvl w:val="0"/>
          <w:numId w:val="1"/>
        </w:numPr>
      </w:pPr>
      <w:r w:rsidRPr="00E977A9">
        <w:t>Customers from particular territories: Identifying customers from, for example, Canada, can help identify with the targeted customers and develop products specific to them.</w:t>
      </w:r>
    </w:p>
    <w:p w14:paraId="6DCA2F23" w14:textId="77777777" w:rsidR="00E977A9" w:rsidRPr="00E977A9" w:rsidRDefault="00E977A9" w:rsidP="00E977A9">
      <w:pPr>
        <w:numPr>
          <w:ilvl w:val="0"/>
          <w:numId w:val="1"/>
        </w:numPr>
      </w:pPr>
      <w:r w:rsidRPr="00E977A9">
        <w:t>Trends regarding artists and media: Identifying favorite artists and media will help the store acquire the necessary copyright and artist to increase their targeted audience.</w:t>
      </w:r>
    </w:p>
    <w:p w14:paraId="007F561E" w14:textId="77777777" w:rsidR="00E977A9" w:rsidRPr="00E977A9" w:rsidRDefault="00E977A9" w:rsidP="00E977A9">
      <w:r w:rsidRPr="00E977A9">
        <w:t>This information will help the management team understand the insights to take to operate and improve the store’s efficiency.</w:t>
      </w:r>
    </w:p>
    <w:p w14:paraId="0643643C" w14:textId="6F942393" w:rsidR="00E977A9" w:rsidRDefault="00E977A9" w:rsidP="00E977A9">
      <w:pPr>
        <w:pStyle w:val="Heading1"/>
      </w:pPr>
      <w:bookmarkStart w:id="1" w:name="_Toc165671572"/>
      <w:r w:rsidRPr="00E977A9">
        <w:t>Descriptive Analytics on Payments</w:t>
      </w:r>
      <w:bookmarkEnd w:id="1"/>
    </w:p>
    <w:tbl>
      <w:tblPr>
        <w:tblW w:w="6140" w:type="dxa"/>
        <w:jc w:val="center"/>
        <w:tblLook w:val="04A0" w:firstRow="1" w:lastRow="0" w:firstColumn="1" w:lastColumn="0" w:noHBand="0" w:noVBand="1"/>
      </w:tblPr>
      <w:tblGrid>
        <w:gridCol w:w="1778"/>
        <w:gridCol w:w="1389"/>
        <w:gridCol w:w="1778"/>
        <w:gridCol w:w="1389"/>
      </w:tblGrid>
      <w:tr w:rsidR="00E977A9" w:rsidRPr="00E977A9" w14:paraId="00334C0B" w14:textId="77777777" w:rsidTr="00E977A9">
        <w:trPr>
          <w:trHeight w:val="396"/>
          <w:jc w:val="center"/>
        </w:trPr>
        <w:tc>
          <w:tcPr>
            <w:tcW w:w="6140" w:type="dxa"/>
            <w:gridSpan w:val="4"/>
            <w:tcBorders>
              <w:top w:val="nil"/>
              <w:left w:val="nil"/>
              <w:bottom w:val="nil"/>
              <w:right w:val="nil"/>
            </w:tcBorders>
            <w:shd w:val="clear" w:color="auto" w:fill="auto"/>
            <w:noWrap/>
            <w:vAlign w:val="bottom"/>
            <w:hideMark/>
          </w:tcPr>
          <w:p w14:paraId="11AEF680" w14:textId="77777777" w:rsidR="00E977A9" w:rsidRPr="00E977A9" w:rsidRDefault="00E977A9" w:rsidP="00E977A9">
            <w:pPr>
              <w:spacing w:before="0" w:after="0" w:line="240" w:lineRule="auto"/>
              <w:jc w:val="center"/>
              <w:rPr>
                <w:rFonts w:ascii="Algerian" w:eastAsia="Times New Roman" w:hAnsi="Algerian" w:cs="Times New Roman"/>
                <w:b/>
                <w:bCs/>
                <w:color w:val="000000"/>
                <w:kern w:val="0"/>
                <w:sz w:val="28"/>
                <w:szCs w:val="28"/>
                <w:lang w:eastAsia="en-IN" w:bidi="hi-IN"/>
                <w14:ligatures w14:val="none"/>
              </w:rPr>
            </w:pPr>
            <w:r w:rsidRPr="00E977A9">
              <w:rPr>
                <w:rFonts w:ascii="Algerian" w:eastAsia="Times New Roman" w:hAnsi="Algerian" w:cs="Times New Roman"/>
                <w:b/>
                <w:bCs/>
                <w:color w:val="000000"/>
                <w:kern w:val="0"/>
                <w:sz w:val="28"/>
                <w:szCs w:val="28"/>
                <w:lang w:eastAsia="en-IN" w:bidi="hi-IN"/>
                <w14:ligatures w14:val="none"/>
              </w:rPr>
              <w:t>Statiscal Analysis</w:t>
            </w:r>
          </w:p>
        </w:tc>
      </w:tr>
      <w:tr w:rsidR="00E977A9" w:rsidRPr="00E977A9" w14:paraId="67354A83" w14:textId="77777777" w:rsidTr="00E977A9">
        <w:trPr>
          <w:trHeight w:val="360"/>
          <w:jc w:val="center"/>
        </w:trPr>
        <w:tc>
          <w:tcPr>
            <w:tcW w:w="31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8F6AC" w14:textId="77777777" w:rsidR="00E977A9" w:rsidRPr="00E977A9" w:rsidRDefault="00E977A9" w:rsidP="00E977A9">
            <w:pPr>
              <w:spacing w:before="0" w:after="0" w:line="240" w:lineRule="auto"/>
              <w:jc w:val="center"/>
              <w:rPr>
                <w:rFonts w:ascii="Aptos Narrow" w:eastAsia="Times New Roman" w:hAnsi="Aptos Narrow" w:cs="Times New Roman"/>
                <w:b/>
                <w:bCs/>
                <w:i/>
                <w:iCs/>
                <w:color w:val="000000"/>
                <w:kern w:val="0"/>
                <w:sz w:val="28"/>
                <w:szCs w:val="28"/>
                <w:lang w:eastAsia="en-IN" w:bidi="hi-IN"/>
                <w14:ligatures w14:val="none"/>
              </w:rPr>
            </w:pPr>
            <w:r w:rsidRPr="00E977A9">
              <w:rPr>
                <w:rFonts w:ascii="Aptos Narrow" w:eastAsia="Times New Roman" w:hAnsi="Aptos Narrow" w:cs="Times New Roman"/>
                <w:b/>
                <w:bCs/>
                <w:i/>
                <w:iCs/>
                <w:color w:val="000000"/>
                <w:kern w:val="0"/>
                <w:sz w:val="28"/>
                <w:szCs w:val="28"/>
                <w:lang w:eastAsia="en-IN" w:bidi="hi-IN"/>
                <w14:ligatures w14:val="none"/>
              </w:rPr>
              <w:t>customerId</w:t>
            </w:r>
          </w:p>
        </w:tc>
        <w:tc>
          <w:tcPr>
            <w:tcW w:w="3035" w:type="dxa"/>
            <w:gridSpan w:val="2"/>
            <w:tcBorders>
              <w:top w:val="single" w:sz="4" w:space="0" w:color="auto"/>
              <w:left w:val="nil"/>
              <w:bottom w:val="single" w:sz="4" w:space="0" w:color="auto"/>
              <w:right w:val="single" w:sz="4" w:space="0" w:color="auto"/>
            </w:tcBorders>
            <w:shd w:val="clear" w:color="auto" w:fill="auto"/>
            <w:noWrap/>
            <w:vAlign w:val="bottom"/>
            <w:hideMark/>
          </w:tcPr>
          <w:p w14:paraId="4C1BF290" w14:textId="5B0B43AB" w:rsidR="00E977A9" w:rsidRPr="00E977A9" w:rsidRDefault="00E977A9" w:rsidP="00E977A9">
            <w:pPr>
              <w:spacing w:before="0" w:after="0" w:line="240" w:lineRule="auto"/>
              <w:jc w:val="center"/>
              <w:rPr>
                <w:rFonts w:ascii="Aptos Narrow" w:eastAsia="Times New Roman" w:hAnsi="Aptos Narrow" w:cs="Times New Roman"/>
                <w:b/>
                <w:bCs/>
                <w:i/>
                <w:iCs/>
                <w:color w:val="000000"/>
                <w:kern w:val="0"/>
                <w:sz w:val="28"/>
                <w:szCs w:val="28"/>
                <w:lang w:eastAsia="en-IN" w:bidi="hi-IN"/>
                <w14:ligatures w14:val="none"/>
              </w:rPr>
            </w:pPr>
            <w:r>
              <w:rPr>
                <w:rFonts w:ascii="Aptos Narrow" w:eastAsia="Times New Roman" w:hAnsi="Aptos Narrow" w:cs="Times New Roman"/>
                <w:b/>
                <w:bCs/>
                <w:i/>
                <w:iCs/>
                <w:color w:val="000000"/>
                <w:kern w:val="0"/>
                <w:sz w:val="28"/>
                <w:szCs w:val="28"/>
                <w:lang w:eastAsia="en-IN" w:bidi="hi-IN"/>
                <w14:ligatures w14:val="none"/>
              </w:rPr>
              <w:t>Payments</w:t>
            </w:r>
          </w:p>
        </w:tc>
      </w:tr>
      <w:tr w:rsidR="00E977A9" w:rsidRPr="00E977A9" w14:paraId="72BC1C6F"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02787962"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 </w:t>
            </w:r>
          </w:p>
        </w:tc>
        <w:tc>
          <w:tcPr>
            <w:tcW w:w="1327" w:type="dxa"/>
            <w:tcBorders>
              <w:top w:val="nil"/>
              <w:left w:val="nil"/>
              <w:bottom w:val="single" w:sz="4" w:space="0" w:color="auto"/>
              <w:right w:val="single" w:sz="4" w:space="0" w:color="auto"/>
            </w:tcBorders>
            <w:shd w:val="clear" w:color="auto" w:fill="auto"/>
            <w:noWrap/>
            <w:vAlign w:val="bottom"/>
            <w:hideMark/>
          </w:tcPr>
          <w:p w14:paraId="62D54664"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 </w:t>
            </w:r>
          </w:p>
        </w:tc>
        <w:tc>
          <w:tcPr>
            <w:tcW w:w="1778" w:type="dxa"/>
            <w:tcBorders>
              <w:top w:val="nil"/>
              <w:left w:val="nil"/>
              <w:bottom w:val="single" w:sz="4" w:space="0" w:color="auto"/>
              <w:right w:val="single" w:sz="4" w:space="0" w:color="auto"/>
            </w:tcBorders>
            <w:shd w:val="clear" w:color="auto" w:fill="auto"/>
            <w:noWrap/>
            <w:vAlign w:val="bottom"/>
            <w:hideMark/>
          </w:tcPr>
          <w:p w14:paraId="2AFA6776"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 </w:t>
            </w:r>
          </w:p>
        </w:tc>
        <w:tc>
          <w:tcPr>
            <w:tcW w:w="1257" w:type="dxa"/>
            <w:tcBorders>
              <w:top w:val="nil"/>
              <w:left w:val="nil"/>
              <w:bottom w:val="single" w:sz="4" w:space="0" w:color="auto"/>
              <w:right w:val="single" w:sz="4" w:space="0" w:color="auto"/>
            </w:tcBorders>
            <w:shd w:val="clear" w:color="auto" w:fill="auto"/>
            <w:noWrap/>
            <w:vAlign w:val="bottom"/>
            <w:hideMark/>
          </w:tcPr>
          <w:p w14:paraId="635FF162"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 </w:t>
            </w:r>
          </w:p>
        </w:tc>
      </w:tr>
      <w:tr w:rsidR="00E977A9" w:rsidRPr="00E977A9" w14:paraId="4E53408A"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359BB461"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Mean</w:t>
            </w:r>
          </w:p>
        </w:tc>
        <w:tc>
          <w:tcPr>
            <w:tcW w:w="1327" w:type="dxa"/>
            <w:tcBorders>
              <w:top w:val="nil"/>
              <w:left w:val="nil"/>
              <w:bottom w:val="single" w:sz="4" w:space="0" w:color="auto"/>
              <w:right w:val="single" w:sz="4" w:space="0" w:color="auto"/>
            </w:tcBorders>
            <w:shd w:val="clear" w:color="auto" w:fill="auto"/>
            <w:noWrap/>
            <w:vAlign w:val="bottom"/>
            <w:hideMark/>
          </w:tcPr>
          <w:p w14:paraId="3163B000"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29.92961165</w:t>
            </w:r>
          </w:p>
        </w:tc>
        <w:tc>
          <w:tcPr>
            <w:tcW w:w="1778" w:type="dxa"/>
            <w:tcBorders>
              <w:top w:val="nil"/>
              <w:left w:val="nil"/>
              <w:bottom w:val="single" w:sz="4" w:space="0" w:color="auto"/>
              <w:right w:val="single" w:sz="4" w:space="0" w:color="auto"/>
            </w:tcBorders>
            <w:shd w:val="clear" w:color="auto" w:fill="auto"/>
            <w:noWrap/>
            <w:vAlign w:val="bottom"/>
            <w:hideMark/>
          </w:tcPr>
          <w:p w14:paraId="5863C3C5"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Mean</w:t>
            </w:r>
          </w:p>
        </w:tc>
        <w:tc>
          <w:tcPr>
            <w:tcW w:w="1257" w:type="dxa"/>
            <w:tcBorders>
              <w:top w:val="nil"/>
              <w:left w:val="nil"/>
              <w:bottom w:val="single" w:sz="4" w:space="0" w:color="auto"/>
              <w:right w:val="single" w:sz="4" w:space="0" w:color="auto"/>
            </w:tcBorders>
            <w:shd w:val="clear" w:color="auto" w:fill="auto"/>
            <w:noWrap/>
            <w:vAlign w:val="bottom"/>
            <w:hideMark/>
          </w:tcPr>
          <w:p w14:paraId="065A3942"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5.651941748</w:t>
            </w:r>
          </w:p>
        </w:tc>
      </w:tr>
      <w:tr w:rsidR="00E977A9" w:rsidRPr="00E977A9" w14:paraId="5C80320D"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6ADFC45F"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Standard Error</w:t>
            </w:r>
          </w:p>
        </w:tc>
        <w:tc>
          <w:tcPr>
            <w:tcW w:w="1327" w:type="dxa"/>
            <w:tcBorders>
              <w:top w:val="nil"/>
              <w:left w:val="nil"/>
              <w:bottom w:val="single" w:sz="4" w:space="0" w:color="auto"/>
              <w:right w:val="single" w:sz="4" w:space="0" w:color="auto"/>
            </w:tcBorders>
            <w:shd w:val="clear" w:color="auto" w:fill="auto"/>
            <w:noWrap/>
            <w:vAlign w:val="bottom"/>
            <w:hideMark/>
          </w:tcPr>
          <w:p w14:paraId="257D7357"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0.838051365</w:t>
            </w:r>
          </w:p>
        </w:tc>
        <w:tc>
          <w:tcPr>
            <w:tcW w:w="1778" w:type="dxa"/>
            <w:tcBorders>
              <w:top w:val="nil"/>
              <w:left w:val="nil"/>
              <w:bottom w:val="single" w:sz="4" w:space="0" w:color="auto"/>
              <w:right w:val="single" w:sz="4" w:space="0" w:color="auto"/>
            </w:tcBorders>
            <w:shd w:val="clear" w:color="auto" w:fill="auto"/>
            <w:noWrap/>
            <w:vAlign w:val="bottom"/>
            <w:hideMark/>
          </w:tcPr>
          <w:p w14:paraId="58BE89C6"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Standard Error</w:t>
            </w:r>
          </w:p>
        </w:tc>
        <w:tc>
          <w:tcPr>
            <w:tcW w:w="1257" w:type="dxa"/>
            <w:tcBorders>
              <w:top w:val="nil"/>
              <w:left w:val="nil"/>
              <w:bottom w:val="single" w:sz="4" w:space="0" w:color="auto"/>
              <w:right w:val="single" w:sz="4" w:space="0" w:color="auto"/>
            </w:tcBorders>
            <w:shd w:val="clear" w:color="auto" w:fill="auto"/>
            <w:noWrap/>
            <w:vAlign w:val="bottom"/>
            <w:hideMark/>
          </w:tcPr>
          <w:p w14:paraId="20B86179"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0.233785121</w:t>
            </w:r>
          </w:p>
        </w:tc>
      </w:tr>
      <w:tr w:rsidR="00E977A9" w:rsidRPr="00E977A9" w14:paraId="1C7AD449"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3D0D076C"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Median</w:t>
            </w:r>
          </w:p>
        </w:tc>
        <w:tc>
          <w:tcPr>
            <w:tcW w:w="1327" w:type="dxa"/>
            <w:tcBorders>
              <w:top w:val="nil"/>
              <w:left w:val="nil"/>
              <w:bottom w:val="single" w:sz="4" w:space="0" w:color="auto"/>
              <w:right w:val="single" w:sz="4" w:space="0" w:color="auto"/>
            </w:tcBorders>
            <w:shd w:val="clear" w:color="auto" w:fill="auto"/>
            <w:noWrap/>
            <w:vAlign w:val="bottom"/>
            <w:hideMark/>
          </w:tcPr>
          <w:p w14:paraId="37E286E3"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30</w:t>
            </w:r>
          </w:p>
        </w:tc>
        <w:tc>
          <w:tcPr>
            <w:tcW w:w="1778" w:type="dxa"/>
            <w:tcBorders>
              <w:top w:val="nil"/>
              <w:left w:val="nil"/>
              <w:bottom w:val="single" w:sz="4" w:space="0" w:color="auto"/>
              <w:right w:val="single" w:sz="4" w:space="0" w:color="auto"/>
            </w:tcBorders>
            <w:shd w:val="clear" w:color="auto" w:fill="auto"/>
            <w:noWrap/>
            <w:vAlign w:val="bottom"/>
            <w:hideMark/>
          </w:tcPr>
          <w:p w14:paraId="085D8557"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Median</w:t>
            </w:r>
          </w:p>
        </w:tc>
        <w:tc>
          <w:tcPr>
            <w:tcW w:w="1257" w:type="dxa"/>
            <w:tcBorders>
              <w:top w:val="nil"/>
              <w:left w:val="nil"/>
              <w:bottom w:val="single" w:sz="4" w:space="0" w:color="auto"/>
              <w:right w:val="single" w:sz="4" w:space="0" w:color="auto"/>
            </w:tcBorders>
            <w:shd w:val="clear" w:color="auto" w:fill="auto"/>
            <w:noWrap/>
            <w:vAlign w:val="bottom"/>
            <w:hideMark/>
          </w:tcPr>
          <w:p w14:paraId="06D10A0A"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3.96</w:t>
            </w:r>
          </w:p>
        </w:tc>
      </w:tr>
      <w:tr w:rsidR="00E977A9" w:rsidRPr="00E977A9" w14:paraId="4836EFF5"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2F2EC645"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Mode</w:t>
            </w:r>
          </w:p>
        </w:tc>
        <w:tc>
          <w:tcPr>
            <w:tcW w:w="1327" w:type="dxa"/>
            <w:tcBorders>
              <w:top w:val="nil"/>
              <w:left w:val="nil"/>
              <w:bottom w:val="single" w:sz="4" w:space="0" w:color="auto"/>
              <w:right w:val="single" w:sz="4" w:space="0" w:color="auto"/>
            </w:tcBorders>
            <w:shd w:val="clear" w:color="auto" w:fill="auto"/>
            <w:noWrap/>
            <w:vAlign w:val="bottom"/>
            <w:hideMark/>
          </w:tcPr>
          <w:p w14:paraId="3078FF10"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2</w:t>
            </w:r>
          </w:p>
        </w:tc>
        <w:tc>
          <w:tcPr>
            <w:tcW w:w="1778" w:type="dxa"/>
            <w:tcBorders>
              <w:top w:val="nil"/>
              <w:left w:val="nil"/>
              <w:bottom w:val="single" w:sz="4" w:space="0" w:color="auto"/>
              <w:right w:val="single" w:sz="4" w:space="0" w:color="auto"/>
            </w:tcBorders>
            <w:shd w:val="clear" w:color="auto" w:fill="auto"/>
            <w:noWrap/>
            <w:vAlign w:val="bottom"/>
            <w:hideMark/>
          </w:tcPr>
          <w:p w14:paraId="2CDDD2EB"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Mode</w:t>
            </w:r>
          </w:p>
        </w:tc>
        <w:tc>
          <w:tcPr>
            <w:tcW w:w="1257" w:type="dxa"/>
            <w:tcBorders>
              <w:top w:val="nil"/>
              <w:left w:val="nil"/>
              <w:bottom w:val="single" w:sz="4" w:space="0" w:color="auto"/>
              <w:right w:val="single" w:sz="4" w:space="0" w:color="auto"/>
            </w:tcBorders>
            <w:shd w:val="clear" w:color="auto" w:fill="auto"/>
            <w:noWrap/>
            <w:vAlign w:val="bottom"/>
            <w:hideMark/>
          </w:tcPr>
          <w:p w14:paraId="54F14D7F"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1.98</w:t>
            </w:r>
          </w:p>
        </w:tc>
      </w:tr>
      <w:tr w:rsidR="00E977A9" w:rsidRPr="00E977A9" w14:paraId="6EFFDE24"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7EA05647"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Standard Deviation</w:t>
            </w:r>
          </w:p>
        </w:tc>
        <w:tc>
          <w:tcPr>
            <w:tcW w:w="1327" w:type="dxa"/>
            <w:tcBorders>
              <w:top w:val="nil"/>
              <w:left w:val="nil"/>
              <w:bottom w:val="single" w:sz="4" w:space="0" w:color="auto"/>
              <w:right w:val="single" w:sz="4" w:space="0" w:color="auto"/>
            </w:tcBorders>
            <w:shd w:val="clear" w:color="auto" w:fill="auto"/>
            <w:noWrap/>
            <w:vAlign w:val="bottom"/>
            <w:hideMark/>
          </w:tcPr>
          <w:p w14:paraId="681ADE8C"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17.01058485</w:t>
            </w:r>
          </w:p>
        </w:tc>
        <w:tc>
          <w:tcPr>
            <w:tcW w:w="1778" w:type="dxa"/>
            <w:tcBorders>
              <w:top w:val="nil"/>
              <w:left w:val="nil"/>
              <w:bottom w:val="single" w:sz="4" w:space="0" w:color="auto"/>
              <w:right w:val="single" w:sz="4" w:space="0" w:color="auto"/>
            </w:tcBorders>
            <w:shd w:val="clear" w:color="auto" w:fill="auto"/>
            <w:noWrap/>
            <w:vAlign w:val="bottom"/>
            <w:hideMark/>
          </w:tcPr>
          <w:p w14:paraId="69D88B55"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Standard Deviation</w:t>
            </w:r>
          </w:p>
        </w:tc>
        <w:tc>
          <w:tcPr>
            <w:tcW w:w="1257" w:type="dxa"/>
            <w:tcBorders>
              <w:top w:val="nil"/>
              <w:left w:val="nil"/>
              <w:bottom w:val="single" w:sz="4" w:space="0" w:color="auto"/>
              <w:right w:val="single" w:sz="4" w:space="0" w:color="auto"/>
            </w:tcBorders>
            <w:shd w:val="clear" w:color="auto" w:fill="auto"/>
            <w:noWrap/>
            <w:vAlign w:val="bottom"/>
            <w:hideMark/>
          </w:tcPr>
          <w:p w14:paraId="336619FD"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4.745319694</w:t>
            </w:r>
          </w:p>
        </w:tc>
      </w:tr>
      <w:tr w:rsidR="00E977A9" w:rsidRPr="00E977A9" w14:paraId="7940107F"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68FA061C"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Sample Variance</w:t>
            </w:r>
          </w:p>
        </w:tc>
        <w:tc>
          <w:tcPr>
            <w:tcW w:w="1327" w:type="dxa"/>
            <w:tcBorders>
              <w:top w:val="nil"/>
              <w:left w:val="nil"/>
              <w:bottom w:val="single" w:sz="4" w:space="0" w:color="auto"/>
              <w:right w:val="single" w:sz="4" w:space="0" w:color="auto"/>
            </w:tcBorders>
            <w:shd w:val="clear" w:color="auto" w:fill="auto"/>
            <w:noWrap/>
            <w:vAlign w:val="bottom"/>
            <w:hideMark/>
          </w:tcPr>
          <w:p w14:paraId="5AC943E6"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289.3599969</w:t>
            </w:r>
          </w:p>
        </w:tc>
        <w:tc>
          <w:tcPr>
            <w:tcW w:w="1778" w:type="dxa"/>
            <w:tcBorders>
              <w:top w:val="nil"/>
              <w:left w:val="nil"/>
              <w:bottom w:val="single" w:sz="4" w:space="0" w:color="auto"/>
              <w:right w:val="single" w:sz="4" w:space="0" w:color="auto"/>
            </w:tcBorders>
            <w:shd w:val="clear" w:color="auto" w:fill="auto"/>
            <w:noWrap/>
            <w:vAlign w:val="bottom"/>
            <w:hideMark/>
          </w:tcPr>
          <w:p w14:paraId="763EC5B0"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Sample Variance</w:t>
            </w:r>
          </w:p>
        </w:tc>
        <w:tc>
          <w:tcPr>
            <w:tcW w:w="1257" w:type="dxa"/>
            <w:tcBorders>
              <w:top w:val="nil"/>
              <w:left w:val="nil"/>
              <w:bottom w:val="single" w:sz="4" w:space="0" w:color="auto"/>
              <w:right w:val="single" w:sz="4" w:space="0" w:color="auto"/>
            </w:tcBorders>
            <w:shd w:val="clear" w:color="auto" w:fill="auto"/>
            <w:noWrap/>
            <w:vAlign w:val="bottom"/>
            <w:hideMark/>
          </w:tcPr>
          <w:p w14:paraId="6132E9CC"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22.51805899</w:t>
            </w:r>
          </w:p>
        </w:tc>
      </w:tr>
      <w:tr w:rsidR="00E977A9" w:rsidRPr="00E977A9" w14:paraId="2FE28888"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29C5CCBA"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lastRenderedPageBreak/>
              <w:t>Kurtosis</w:t>
            </w:r>
          </w:p>
        </w:tc>
        <w:tc>
          <w:tcPr>
            <w:tcW w:w="1327" w:type="dxa"/>
            <w:tcBorders>
              <w:top w:val="nil"/>
              <w:left w:val="nil"/>
              <w:bottom w:val="single" w:sz="4" w:space="0" w:color="auto"/>
              <w:right w:val="single" w:sz="4" w:space="0" w:color="auto"/>
            </w:tcBorders>
            <w:shd w:val="clear" w:color="auto" w:fill="auto"/>
            <w:noWrap/>
            <w:vAlign w:val="bottom"/>
            <w:hideMark/>
          </w:tcPr>
          <w:p w14:paraId="244BC753"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-1.200196445</w:t>
            </w:r>
          </w:p>
        </w:tc>
        <w:tc>
          <w:tcPr>
            <w:tcW w:w="1778" w:type="dxa"/>
            <w:tcBorders>
              <w:top w:val="nil"/>
              <w:left w:val="nil"/>
              <w:bottom w:val="single" w:sz="4" w:space="0" w:color="auto"/>
              <w:right w:val="single" w:sz="4" w:space="0" w:color="auto"/>
            </w:tcBorders>
            <w:shd w:val="clear" w:color="auto" w:fill="auto"/>
            <w:noWrap/>
            <w:vAlign w:val="bottom"/>
            <w:hideMark/>
          </w:tcPr>
          <w:p w14:paraId="0A2A8722"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Kurtosis</w:t>
            </w:r>
          </w:p>
        </w:tc>
        <w:tc>
          <w:tcPr>
            <w:tcW w:w="1257" w:type="dxa"/>
            <w:tcBorders>
              <w:top w:val="nil"/>
              <w:left w:val="nil"/>
              <w:bottom w:val="single" w:sz="4" w:space="0" w:color="auto"/>
              <w:right w:val="single" w:sz="4" w:space="0" w:color="auto"/>
            </w:tcBorders>
            <w:shd w:val="clear" w:color="auto" w:fill="auto"/>
            <w:noWrap/>
            <w:vAlign w:val="bottom"/>
            <w:hideMark/>
          </w:tcPr>
          <w:p w14:paraId="1C8EDDE0"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1.059628637</w:t>
            </w:r>
          </w:p>
        </w:tc>
      </w:tr>
      <w:tr w:rsidR="00E977A9" w:rsidRPr="00E977A9" w14:paraId="4214D178"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209C9F0D"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Skewness</w:t>
            </w:r>
          </w:p>
        </w:tc>
        <w:tc>
          <w:tcPr>
            <w:tcW w:w="1327" w:type="dxa"/>
            <w:tcBorders>
              <w:top w:val="nil"/>
              <w:left w:val="nil"/>
              <w:bottom w:val="single" w:sz="4" w:space="0" w:color="auto"/>
              <w:right w:val="single" w:sz="4" w:space="0" w:color="auto"/>
            </w:tcBorders>
            <w:shd w:val="clear" w:color="auto" w:fill="auto"/>
            <w:noWrap/>
            <w:vAlign w:val="bottom"/>
            <w:hideMark/>
          </w:tcPr>
          <w:p w14:paraId="338E80CD"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0.000359806</w:t>
            </w:r>
          </w:p>
        </w:tc>
        <w:tc>
          <w:tcPr>
            <w:tcW w:w="1778" w:type="dxa"/>
            <w:tcBorders>
              <w:top w:val="nil"/>
              <w:left w:val="nil"/>
              <w:bottom w:val="single" w:sz="4" w:space="0" w:color="auto"/>
              <w:right w:val="single" w:sz="4" w:space="0" w:color="auto"/>
            </w:tcBorders>
            <w:shd w:val="clear" w:color="auto" w:fill="auto"/>
            <w:noWrap/>
            <w:vAlign w:val="bottom"/>
            <w:hideMark/>
          </w:tcPr>
          <w:p w14:paraId="7CF01275"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Skewness</w:t>
            </w:r>
          </w:p>
        </w:tc>
        <w:tc>
          <w:tcPr>
            <w:tcW w:w="1257" w:type="dxa"/>
            <w:tcBorders>
              <w:top w:val="nil"/>
              <w:left w:val="nil"/>
              <w:bottom w:val="single" w:sz="4" w:space="0" w:color="auto"/>
              <w:right w:val="single" w:sz="4" w:space="0" w:color="auto"/>
            </w:tcBorders>
            <w:shd w:val="clear" w:color="auto" w:fill="auto"/>
            <w:noWrap/>
            <w:vAlign w:val="bottom"/>
            <w:hideMark/>
          </w:tcPr>
          <w:p w14:paraId="2101187A"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1.213908311</w:t>
            </w:r>
          </w:p>
        </w:tc>
      </w:tr>
      <w:tr w:rsidR="00E977A9" w:rsidRPr="00E977A9" w14:paraId="3D67B7D1"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33B4B792"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Range</w:t>
            </w:r>
          </w:p>
        </w:tc>
        <w:tc>
          <w:tcPr>
            <w:tcW w:w="1327" w:type="dxa"/>
            <w:tcBorders>
              <w:top w:val="nil"/>
              <w:left w:val="nil"/>
              <w:bottom w:val="single" w:sz="4" w:space="0" w:color="auto"/>
              <w:right w:val="single" w:sz="4" w:space="0" w:color="auto"/>
            </w:tcBorders>
            <w:shd w:val="clear" w:color="auto" w:fill="auto"/>
            <w:noWrap/>
            <w:vAlign w:val="bottom"/>
            <w:hideMark/>
          </w:tcPr>
          <w:p w14:paraId="36F320C0"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58</w:t>
            </w:r>
          </w:p>
        </w:tc>
        <w:tc>
          <w:tcPr>
            <w:tcW w:w="1778" w:type="dxa"/>
            <w:tcBorders>
              <w:top w:val="nil"/>
              <w:left w:val="nil"/>
              <w:bottom w:val="single" w:sz="4" w:space="0" w:color="auto"/>
              <w:right w:val="single" w:sz="4" w:space="0" w:color="auto"/>
            </w:tcBorders>
            <w:shd w:val="clear" w:color="auto" w:fill="auto"/>
            <w:noWrap/>
            <w:vAlign w:val="bottom"/>
            <w:hideMark/>
          </w:tcPr>
          <w:p w14:paraId="283C2EE2"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Range</w:t>
            </w:r>
          </w:p>
        </w:tc>
        <w:tc>
          <w:tcPr>
            <w:tcW w:w="1257" w:type="dxa"/>
            <w:tcBorders>
              <w:top w:val="nil"/>
              <w:left w:val="nil"/>
              <w:bottom w:val="single" w:sz="4" w:space="0" w:color="auto"/>
              <w:right w:val="single" w:sz="4" w:space="0" w:color="auto"/>
            </w:tcBorders>
            <w:shd w:val="clear" w:color="auto" w:fill="auto"/>
            <w:noWrap/>
            <w:vAlign w:val="bottom"/>
            <w:hideMark/>
          </w:tcPr>
          <w:p w14:paraId="27DF525E"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24.87</w:t>
            </w:r>
          </w:p>
        </w:tc>
      </w:tr>
      <w:tr w:rsidR="00E977A9" w:rsidRPr="00E977A9" w14:paraId="56595BF1"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4F039455"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Minimum</w:t>
            </w:r>
          </w:p>
        </w:tc>
        <w:tc>
          <w:tcPr>
            <w:tcW w:w="1327" w:type="dxa"/>
            <w:tcBorders>
              <w:top w:val="nil"/>
              <w:left w:val="nil"/>
              <w:bottom w:val="single" w:sz="4" w:space="0" w:color="auto"/>
              <w:right w:val="single" w:sz="4" w:space="0" w:color="auto"/>
            </w:tcBorders>
            <w:shd w:val="clear" w:color="auto" w:fill="auto"/>
            <w:noWrap/>
            <w:vAlign w:val="bottom"/>
            <w:hideMark/>
          </w:tcPr>
          <w:p w14:paraId="575E5EB0"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1</w:t>
            </w:r>
          </w:p>
        </w:tc>
        <w:tc>
          <w:tcPr>
            <w:tcW w:w="1778" w:type="dxa"/>
            <w:tcBorders>
              <w:top w:val="nil"/>
              <w:left w:val="nil"/>
              <w:bottom w:val="single" w:sz="4" w:space="0" w:color="auto"/>
              <w:right w:val="single" w:sz="4" w:space="0" w:color="auto"/>
            </w:tcBorders>
            <w:shd w:val="clear" w:color="auto" w:fill="auto"/>
            <w:noWrap/>
            <w:vAlign w:val="bottom"/>
            <w:hideMark/>
          </w:tcPr>
          <w:p w14:paraId="5A636FA9"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Minimum</w:t>
            </w:r>
          </w:p>
        </w:tc>
        <w:tc>
          <w:tcPr>
            <w:tcW w:w="1257" w:type="dxa"/>
            <w:tcBorders>
              <w:top w:val="nil"/>
              <w:left w:val="nil"/>
              <w:bottom w:val="single" w:sz="4" w:space="0" w:color="auto"/>
              <w:right w:val="single" w:sz="4" w:space="0" w:color="auto"/>
            </w:tcBorders>
            <w:shd w:val="clear" w:color="auto" w:fill="auto"/>
            <w:noWrap/>
            <w:vAlign w:val="bottom"/>
            <w:hideMark/>
          </w:tcPr>
          <w:p w14:paraId="33BF8B8C"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0.99</w:t>
            </w:r>
          </w:p>
        </w:tc>
      </w:tr>
      <w:tr w:rsidR="00E977A9" w:rsidRPr="00E977A9" w14:paraId="5A20A56D"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3D28FD79"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Maximum</w:t>
            </w:r>
          </w:p>
        </w:tc>
        <w:tc>
          <w:tcPr>
            <w:tcW w:w="1327" w:type="dxa"/>
            <w:tcBorders>
              <w:top w:val="nil"/>
              <w:left w:val="nil"/>
              <w:bottom w:val="single" w:sz="4" w:space="0" w:color="auto"/>
              <w:right w:val="single" w:sz="4" w:space="0" w:color="auto"/>
            </w:tcBorders>
            <w:shd w:val="clear" w:color="auto" w:fill="auto"/>
            <w:noWrap/>
            <w:vAlign w:val="bottom"/>
            <w:hideMark/>
          </w:tcPr>
          <w:p w14:paraId="6890EB63"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59</w:t>
            </w:r>
          </w:p>
        </w:tc>
        <w:tc>
          <w:tcPr>
            <w:tcW w:w="1778" w:type="dxa"/>
            <w:tcBorders>
              <w:top w:val="nil"/>
              <w:left w:val="nil"/>
              <w:bottom w:val="single" w:sz="4" w:space="0" w:color="auto"/>
              <w:right w:val="single" w:sz="4" w:space="0" w:color="auto"/>
            </w:tcBorders>
            <w:shd w:val="clear" w:color="auto" w:fill="auto"/>
            <w:noWrap/>
            <w:vAlign w:val="bottom"/>
            <w:hideMark/>
          </w:tcPr>
          <w:p w14:paraId="1AA32C67"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Maximum</w:t>
            </w:r>
          </w:p>
        </w:tc>
        <w:tc>
          <w:tcPr>
            <w:tcW w:w="1257" w:type="dxa"/>
            <w:tcBorders>
              <w:top w:val="nil"/>
              <w:left w:val="nil"/>
              <w:bottom w:val="single" w:sz="4" w:space="0" w:color="auto"/>
              <w:right w:val="single" w:sz="4" w:space="0" w:color="auto"/>
            </w:tcBorders>
            <w:shd w:val="clear" w:color="auto" w:fill="auto"/>
            <w:noWrap/>
            <w:vAlign w:val="bottom"/>
            <w:hideMark/>
          </w:tcPr>
          <w:p w14:paraId="00EB336E"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25.86</w:t>
            </w:r>
          </w:p>
        </w:tc>
      </w:tr>
      <w:tr w:rsidR="00E977A9" w:rsidRPr="00E977A9" w14:paraId="09ADB5F5"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317735B8"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Sum</w:t>
            </w:r>
          </w:p>
        </w:tc>
        <w:tc>
          <w:tcPr>
            <w:tcW w:w="1327" w:type="dxa"/>
            <w:tcBorders>
              <w:top w:val="nil"/>
              <w:left w:val="nil"/>
              <w:bottom w:val="single" w:sz="4" w:space="0" w:color="auto"/>
              <w:right w:val="single" w:sz="4" w:space="0" w:color="auto"/>
            </w:tcBorders>
            <w:shd w:val="clear" w:color="auto" w:fill="auto"/>
            <w:noWrap/>
            <w:vAlign w:val="bottom"/>
            <w:hideMark/>
          </w:tcPr>
          <w:p w14:paraId="4554A118"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12331</w:t>
            </w:r>
          </w:p>
        </w:tc>
        <w:tc>
          <w:tcPr>
            <w:tcW w:w="1778" w:type="dxa"/>
            <w:tcBorders>
              <w:top w:val="nil"/>
              <w:left w:val="nil"/>
              <w:bottom w:val="single" w:sz="4" w:space="0" w:color="auto"/>
              <w:right w:val="single" w:sz="4" w:space="0" w:color="auto"/>
            </w:tcBorders>
            <w:shd w:val="clear" w:color="auto" w:fill="auto"/>
            <w:noWrap/>
            <w:vAlign w:val="bottom"/>
            <w:hideMark/>
          </w:tcPr>
          <w:p w14:paraId="5AB4F9F9"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Sum</w:t>
            </w:r>
          </w:p>
        </w:tc>
        <w:tc>
          <w:tcPr>
            <w:tcW w:w="1257" w:type="dxa"/>
            <w:tcBorders>
              <w:top w:val="nil"/>
              <w:left w:val="nil"/>
              <w:bottom w:val="single" w:sz="4" w:space="0" w:color="auto"/>
              <w:right w:val="single" w:sz="4" w:space="0" w:color="auto"/>
            </w:tcBorders>
            <w:shd w:val="clear" w:color="auto" w:fill="auto"/>
            <w:noWrap/>
            <w:vAlign w:val="bottom"/>
            <w:hideMark/>
          </w:tcPr>
          <w:p w14:paraId="6BE6A0A4"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2328.6</w:t>
            </w:r>
          </w:p>
        </w:tc>
      </w:tr>
      <w:tr w:rsidR="00E977A9" w:rsidRPr="00E977A9" w14:paraId="10B7D973" w14:textId="77777777" w:rsidTr="00E977A9">
        <w:trPr>
          <w:trHeight w:val="312"/>
          <w:jc w:val="center"/>
        </w:trPr>
        <w:tc>
          <w:tcPr>
            <w:tcW w:w="1778" w:type="dxa"/>
            <w:tcBorders>
              <w:top w:val="nil"/>
              <w:left w:val="single" w:sz="4" w:space="0" w:color="auto"/>
              <w:bottom w:val="single" w:sz="4" w:space="0" w:color="auto"/>
              <w:right w:val="single" w:sz="4" w:space="0" w:color="auto"/>
            </w:tcBorders>
            <w:shd w:val="clear" w:color="auto" w:fill="auto"/>
            <w:noWrap/>
            <w:vAlign w:val="bottom"/>
            <w:hideMark/>
          </w:tcPr>
          <w:p w14:paraId="682A2D93"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Count</w:t>
            </w:r>
          </w:p>
        </w:tc>
        <w:tc>
          <w:tcPr>
            <w:tcW w:w="1327" w:type="dxa"/>
            <w:tcBorders>
              <w:top w:val="nil"/>
              <w:left w:val="nil"/>
              <w:bottom w:val="single" w:sz="4" w:space="0" w:color="auto"/>
              <w:right w:val="single" w:sz="4" w:space="0" w:color="auto"/>
            </w:tcBorders>
            <w:shd w:val="clear" w:color="auto" w:fill="auto"/>
            <w:noWrap/>
            <w:vAlign w:val="bottom"/>
            <w:hideMark/>
          </w:tcPr>
          <w:p w14:paraId="35235BBC"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412</w:t>
            </w:r>
          </w:p>
        </w:tc>
        <w:tc>
          <w:tcPr>
            <w:tcW w:w="1778" w:type="dxa"/>
            <w:tcBorders>
              <w:top w:val="nil"/>
              <w:left w:val="nil"/>
              <w:bottom w:val="single" w:sz="4" w:space="0" w:color="auto"/>
              <w:right w:val="single" w:sz="4" w:space="0" w:color="auto"/>
            </w:tcBorders>
            <w:shd w:val="clear" w:color="auto" w:fill="auto"/>
            <w:noWrap/>
            <w:vAlign w:val="bottom"/>
            <w:hideMark/>
          </w:tcPr>
          <w:p w14:paraId="28831463" w14:textId="77777777" w:rsidR="00E977A9" w:rsidRPr="00E977A9" w:rsidRDefault="00E977A9" w:rsidP="00E977A9">
            <w:pPr>
              <w:spacing w:before="0" w:after="0" w:line="240" w:lineRule="auto"/>
              <w:jc w:val="lef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Count</w:t>
            </w:r>
          </w:p>
        </w:tc>
        <w:tc>
          <w:tcPr>
            <w:tcW w:w="1257" w:type="dxa"/>
            <w:tcBorders>
              <w:top w:val="nil"/>
              <w:left w:val="nil"/>
              <w:bottom w:val="single" w:sz="4" w:space="0" w:color="auto"/>
              <w:right w:val="single" w:sz="4" w:space="0" w:color="auto"/>
            </w:tcBorders>
            <w:shd w:val="clear" w:color="auto" w:fill="auto"/>
            <w:noWrap/>
            <w:vAlign w:val="bottom"/>
            <w:hideMark/>
          </w:tcPr>
          <w:p w14:paraId="47B1F2AE" w14:textId="77777777" w:rsidR="00E977A9" w:rsidRPr="00E977A9" w:rsidRDefault="00E977A9" w:rsidP="00E977A9">
            <w:pPr>
              <w:spacing w:before="0" w:after="0" w:line="240" w:lineRule="auto"/>
              <w:jc w:val="right"/>
              <w:rPr>
                <w:rFonts w:ascii="Aptos Narrow" w:eastAsia="Times New Roman" w:hAnsi="Aptos Narrow" w:cs="Times New Roman"/>
                <w:color w:val="000000"/>
                <w:kern w:val="0"/>
                <w:sz w:val="22"/>
                <w:lang w:eastAsia="en-IN" w:bidi="hi-IN"/>
                <w14:ligatures w14:val="none"/>
              </w:rPr>
            </w:pPr>
            <w:r w:rsidRPr="00E977A9">
              <w:rPr>
                <w:rFonts w:ascii="Aptos Narrow" w:eastAsia="Times New Roman" w:hAnsi="Aptos Narrow" w:cs="Times New Roman"/>
                <w:color w:val="000000"/>
                <w:kern w:val="0"/>
                <w:sz w:val="22"/>
                <w:lang w:eastAsia="en-IN" w:bidi="hi-IN"/>
                <w14:ligatures w14:val="none"/>
              </w:rPr>
              <w:t>412</w:t>
            </w:r>
          </w:p>
        </w:tc>
      </w:tr>
    </w:tbl>
    <w:p w14:paraId="40309081" w14:textId="77777777" w:rsidR="00E977A9" w:rsidRPr="00E977A9" w:rsidRDefault="00E977A9" w:rsidP="00E977A9"/>
    <w:p w14:paraId="6690F680" w14:textId="77777777" w:rsidR="00E977A9" w:rsidRDefault="00E977A9" w:rsidP="00E977A9">
      <w:r w:rsidRPr="00E977A9">
        <w:t xml:space="preserve">The points of measure of central tendency are: </w:t>
      </w:r>
    </w:p>
    <w:p w14:paraId="518964AD" w14:textId="3C1233EC" w:rsidR="00E977A9" w:rsidRDefault="00E977A9" w:rsidP="00E977A9">
      <w:r w:rsidRPr="00E977A9">
        <w:t>mean – the average value of the variable; for this dataset, the mean CustomerID is 29.93 and the mean total is 5.65.</w:t>
      </w:r>
    </w:p>
    <w:p w14:paraId="4CB5DCAF" w14:textId="61AE1718" w:rsidR="00E977A9" w:rsidRDefault="00E977A9" w:rsidP="00E977A9">
      <w:r w:rsidRPr="00E977A9">
        <w:t xml:space="preserve"> median – the middle value upon rearranging the data from the least value to the greatest. It is 30 for the CustomerID and 3.96 for the total</w:t>
      </w:r>
      <w:r>
        <w:t>.</w:t>
      </w:r>
    </w:p>
    <w:p w14:paraId="65598E12" w14:textId="77777777" w:rsidR="00E977A9" w:rsidRDefault="00E977A9" w:rsidP="00E977A9">
      <w:r w:rsidRPr="00E977A9">
        <w:t xml:space="preserve">mode – the most frequent value. It is 2 for the CustomerID and 1.98 for the total. </w:t>
      </w:r>
    </w:p>
    <w:p w14:paraId="61B574A6" w14:textId="52C93572" w:rsidR="00E977A9" w:rsidRDefault="00E977A9" w:rsidP="00E977A9">
      <w:r w:rsidRPr="00E977A9">
        <w:t xml:space="preserve">The dispersion involves the following </w:t>
      </w:r>
      <w:r>
        <w:t>measures</w:t>
      </w:r>
      <w:r w:rsidRPr="00E977A9">
        <w:t xml:space="preserve">: </w:t>
      </w:r>
    </w:p>
    <w:p w14:paraId="60B18A9E" w14:textId="0C142757" w:rsidR="00E977A9" w:rsidRDefault="00E977A9" w:rsidP="00E977A9">
      <w:r w:rsidRPr="00E977A9">
        <w:t xml:space="preserve">standard deviation – it demonstrates how the data scatters around the mean value or stands closer to it. A big standard deviation value indicates that data </w:t>
      </w:r>
      <w:r>
        <w:t>is scattered</w:t>
      </w:r>
      <w:r w:rsidRPr="00E977A9">
        <w:t xml:space="preserve"> farther. The CustomerID realization has a standard deviation of 17.01, while </w:t>
      </w:r>
      <w:r>
        <w:t xml:space="preserve">the </w:t>
      </w:r>
      <w:r w:rsidRPr="00E977A9">
        <w:t xml:space="preserve">total is 4.75. </w:t>
      </w:r>
    </w:p>
    <w:p w14:paraId="594A4835" w14:textId="77777777" w:rsidR="00E977A9" w:rsidRDefault="00E977A9" w:rsidP="00E977A9">
      <w:r w:rsidRPr="00E977A9">
        <w:t>The shape has the following points as to statistics:</w:t>
      </w:r>
    </w:p>
    <w:p w14:paraId="25DE29A3" w14:textId="77777777" w:rsidR="00E977A9" w:rsidRDefault="00E977A9" w:rsidP="00E977A9">
      <w:r w:rsidRPr="00E977A9">
        <w:t xml:space="preserve">skewness – it is the distribution’s symmetry; when it is positive, the distribution is pulled to the right; when it is negative, the distribution is pulled to the left. The CustomerID realization has two, which is close to zero and indicates normal shape. The total realization has 1.21. </w:t>
      </w:r>
    </w:p>
    <w:p w14:paraId="6EB56F7B" w14:textId="6A831CF7" w:rsidR="00E977A9" w:rsidRDefault="00E977A9" w:rsidP="00E977A9">
      <w:r w:rsidRPr="00E977A9">
        <w:t>The kurtosis demonstrates the peak of the distribution. When it is 3, it is a normal distribution, when greater than 3, it is peaked, and when less than 3, it is flat. The CustomerID realization has a value of -1.20, and the total is 1.06.</w:t>
      </w:r>
    </w:p>
    <w:p w14:paraId="4182C3AF" w14:textId="77777777" w:rsidR="00E977A9" w:rsidRDefault="00E977A9" w:rsidP="00E977A9">
      <w:pPr>
        <w:pStyle w:val="Heading1"/>
      </w:pPr>
      <w:bookmarkStart w:id="2" w:name="_Toc165671573"/>
      <w:r>
        <w:t>Data Visualization with Charts</w:t>
      </w:r>
      <w:bookmarkEnd w:id="2"/>
      <w:r>
        <w:t xml:space="preserve"> </w:t>
      </w:r>
    </w:p>
    <w:p w14:paraId="44F47EA0" w14:textId="38A11B31" w:rsidR="00E977A9" w:rsidRDefault="00E977A9" w:rsidP="00E977A9">
      <w:r>
        <w:t>The visualization was done for the data with the help of the Excel export and writing querry in the SQL to extract particular data for the visualization.</w:t>
      </w:r>
    </w:p>
    <w:p w14:paraId="38A6FCFA" w14:textId="224F6640" w:rsidR="00E977A9" w:rsidRDefault="00E977A9" w:rsidP="00E977A9">
      <w:r>
        <w:rPr>
          <w:noProof/>
        </w:rPr>
        <w:lastRenderedPageBreak/>
        <w:drawing>
          <wp:inline distT="0" distB="0" distL="0" distR="0" wp14:anchorId="5B1267C9" wp14:editId="232E86BD">
            <wp:extent cx="5524500" cy="2743200"/>
            <wp:effectExtent l="0" t="0" r="0" b="0"/>
            <wp:docPr id="74105279" name="Chart 1">
              <a:extLst xmlns:a="http://schemas.openxmlformats.org/drawingml/2006/main">
                <a:ext uri="{FF2B5EF4-FFF2-40B4-BE49-F238E27FC236}">
                  <a16:creationId xmlns:a16="http://schemas.microsoft.com/office/drawing/2014/main" id="{396588D1-0D6A-DDCD-1CCE-12C36C4B5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7F1899" w14:textId="16928636" w:rsidR="00E977A9" w:rsidRDefault="00E977A9" w:rsidP="00E977A9">
      <w:r>
        <w:t>Chart1: T</w:t>
      </w:r>
      <w:r w:rsidRPr="00E977A9">
        <w:t>his visualization would show the total sales for each country. You can use a bar chart where each bar represents a country, and the height of the bar represents the total sales in that country.</w:t>
      </w:r>
    </w:p>
    <w:p w14:paraId="6B0C391C" w14:textId="7FE433FA" w:rsidR="00E977A9" w:rsidRPr="00E977A9" w:rsidRDefault="003054B6" w:rsidP="00E977A9">
      <w:r>
        <w:rPr>
          <w:noProof/>
        </w:rPr>
        <w:drawing>
          <wp:inline distT="0" distB="0" distL="0" distR="0" wp14:anchorId="70AAFA80" wp14:editId="2FD83374">
            <wp:extent cx="5608320" cy="2743200"/>
            <wp:effectExtent l="0" t="0" r="11430" b="0"/>
            <wp:docPr id="1969890247" name="Chart 1">
              <a:extLst xmlns:a="http://schemas.openxmlformats.org/drawingml/2006/main">
                <a:ext uri="{FF2B5EF4-FFF2-40B4-BE49-F238E27FC236}">
                  <a16:creationId xmlns:a16="http://schemas.microsoft.com/office/drawing/2014/main" id="{EE92281C-EC8B-4EB2-EDA9-E92144FF1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7D3BCB" w14:textId="5DBF8805" w:rsidR="00E977A9" w:rsidRDefault="003054B6">
      <w:r>
        <w:t xml:space="preserve">Chart2: </w:t>
      </w:r>
      <w:r w:rsidRPr="003054B6">
        <w:t>Plot total sales over time to visualize sales trends. You can aggregate sales data by month or quarter and plot it on a line chart, with time on the x-axis and total sales on the y-axis.</w:t>
      </w:r>
    </w:p>
    <w:p w14:paraId="6E70FD62" w14:textId="52F7EEB9" w:rsidR="003054B6" w:rsidRDefault="003054B6">
      <w:r>
        <w:rPr>
          <w:noProof/>
        </w:rPr>
        <w:lastRenderedPageBreak/>
        <w:drawing>
          <wp:inline distT="0" distB="0" distL="0" distR="0" wp14:anchorId="0C8E1497" wp14:editId="0A22B7BB">
            <wp:extent cx="5692140" cy="2743200"/>
            <wp:effectExtent l="0" t="0" r="3810" b="0"/>
            <wp:docPr id="455252159" name="Chart 1">
              <a:extLst xmlns:a="http://schemas.openxmlformats.org/drawingml/2006/main">
                <a:ext uri="{FF2B5EF4-FFF2-40B4-BE49-F238E27FC236}">
                  <a16:creationId xmlns:a16="http://schemas.microsoft.com/office/drawing/2014/main" id="{2B008695-3EE4-2F8E-593D-0C927F78DD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69D234" w14:textId="12647F83" w:rsidR="003054B6" w:rsidRDefault="003054B6" w:rsidP="003054B6">
      <w:r w:rsidRPr="003054B6">
        <w:t>a pie chart illustrating the distribution of track genres. Each slice of the pie represents a genre, with the size of the slice indicating the proportion of tracks in that genre.</w:t>
      </w:r>
    </w:p>
    <w:p w14:paraId="55B1F7B8" w14:textId="77777777" w:rsidR="003054B6" w:rsidRDefault="003054B6" w:rsidP="003054B6">
      <w:pPr>
        <w:pStyle w:val="Heading1"/>
      </w:pPr>
      <w:bookmarkStart w:id="3" w:name="_Toc165671574"/>
      <w:r>
        <w:t>Customer Segmentation Based on Payments</w:t>
      </w:r>
      <w:bookmarkEnd w:id="3"/>
      <w:r>
        <w:t xml:space="preserve"> </w:t>
      </w:r>
    </w:p>
    <w:p w14:paraId="2A1EE76C" w14:textId="77777777" w:rsidR="003054B6" w:rsidRDefault="003054B6" w:rsidP="003054B6"/>
    <w:p w14:paraId="50393620" w14:textId="77777777" w:rsidR="003054B6" w:rsidRDefault="003054B6" w:rsidP="003054B6">
      <w:pPr>
        <w:pStyle w:val="Default"/>
      </w:pPr>
    </w:p>
    <w:p w14:paraId="3DDE5872" w14:textId="77777777" w:rsidR="003054B6" w:rsidRDefault="003054B6" w:rsidP="003054B6">
      <w:pPr>
        <w:pStyle w:val="Default"/>
      </w:pPr>
      <w:r>
        <w:t xml:space="preserve"> </w:t>
      </w:r>
    </w:p>
    <w:p w14:paraId="15F3D9B2" w14:textId="77777777" w:rsidR="003054B6" w:rsidRDefault="003054B6" w:rsidP="003054B6">
      <w:pPr>
        <w:pStyle w:val="Heading1"/>
      </w:pPr>
      <w:bookmarkStart w:id="4" w:name="_Toc165671575"/>
      <w:r>
        <w:t>Top 6 Selling Genres</w:t>
      </w:r>
      <w:bookmarkEnd w:id="4"/>
      <w:r>
        <w:t xml:space="preserve"> </w:t>
      </w:r>
    </w:p>
    <w:p w14:paraId="4B64CECC" w14:textId="3A1B3689" w:rsidR="003054B6" w:rsidRDefault="003054B6" w:rsidP="003054B6">
      <w:pPr>
        <w:pStyle w:val="Default"/>
      </w:pPr>
      <w:r w:rsidRPr="003054B6">
        <w:rPr>
          <w:noProof/>
        </w:rPr>
        <w:drawing>
          <wp:inline distT="0" distB="0" distL="0" distR="0" wp14:anchorId="4107FA97" wp14:editId="151B6356">
            <wp:extent cx="5731510" cy="3591560"/>
            <wp:effectExtent l="0" t="0" r="2540" b="8890"/>
            <wp:docPr id="61509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92543" name=""/>
                    <pic:cNvPicPr/>
                  </pic:nvPicPr>
                  <pic:blipFill>
                    <a:blip r:embed="rId11"/>
                    <a:stretch>
                      <a:fillRect/>
                    </a:stretch>
                  </pic:blipFill>
                  <pic:spPr>
                    <a:xfrm>
                      <a:off x="0" y="0"/>
                      <a:ext cx="5731510" cy="3591560"/>
                    </a:xfrm>
                    <a:prstGeom prst="rect">
                      <a:avLst/>
                    </a:prstGeom>
                  </pic:spPr>
                </pic:pic>
              </a:graphicData>
            </a:graphic>
          </wp:inline>
        </w:drawing>
      </w:r>
    </w:p>
    <w:p w14:paraId="6AE77421" w14:textId="3EBFAB48" w:rsidR="003054B6" w:rsidRDefault="003054B6" w:rsidP="003054B6">
      <w:pPr>
        <w:pStyle w:val="Default"/>
      </w:pPr>
      <w:r>
        <w:lastRenderedPageBreak/>
        <w:t>The top 6 Genere are Rock, Latin, Metal, Alternative, Jezz and Blues.</w:t>
      </w:r>
    </w:p>
    <w:p w14:paraId="755E43BE" w14:textId="5A1ABBF3" w:rsidR="003054B6" w:rsidRDefault="003054B6" w:rsidP="003054B6">
      <w:pPr>
        <w:pStyle w:val="Heading1"/>
      </w:pPr>
      <w:bookmarkStart w:id="5" w:name="_Toc165671576"/>
      <w:r>
        <w:t>Sales by Country</w:t>
      </w:r>
      <w:bookmarkEnd w:id="5"/>
    </w:p>
    <w:p w14:paraId="5034085E" w14:textId="66A96389" w:rsidR="003054B6" w:rsidRPr="003054B6" w:rsidRDefault="003054B6" w:rsidP="003054B6">
      <w:r w:rsidRPr="003054B6">
        <w:rPr>
          <w:noProof/>
        </w:rPr>
        <w:drawing>
          <wp:inline distT="0" distB="0" distL="0" distR="0" wp14:anchorId="0B5C6E6B" wp14:editId="18B43A83">
            <wp:extent cx="5731510" cy="5716905"/>
            <wp:effectExtent l="0" t="0" r="2540" b="0"/>
            <wp:docPr id="60769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96477" name=""/>
                    <pic:cNvPicPr/>
                  </pic:nvPicPr>
                  <pic:blipFill>
                    <a:blip r:embed="rId12"/>
                    <a:stretch>
                      <a:fillRect/>
                    </a:stretch>
                  </pic:blipFill>
                  <pic:spPr>
                    <a:xfrm>
                      <a:off x="0" y="0"/>
                      <a:ext cx="5731510" cy="5716905"/>
                    </a:xfrm>
                    <a:prstGeom prst="rect">
                      <a:avLst/>
                    </a:prstGeom>
                  </pic:spPr>
                </pic:pic>
              </a:graphicData>
            </a:graphic>
          </wp:inline>
        </w:drawing>
      </w:r>
    </w:p>
    <w:p w14:paraId="04B45CFB" w14:textId="212701DF" w:rsidR="003054B6" w:rsidRDefault="003054B6" w:rsidP="003054B6">
      <w:pPr>
        <w:pStyle w:val="Heading1"/>
      </w:pPr>
      <w:bookmarkStart w:id="6" w:name="_Toc165671577"/>
      <w:r w:rsidRPr="003054B6">
        <w:lastRenderedPageBreak/>
        <w:t>Customer Purchase History</w:t>
      </w:r>
      <w:bookmarkEnd w:id="6"/>
    </w:p>
    <w:p w14:paraId="3F69BF66" w14:textId="60639A22" w:rsidR="003054B6" w:rsidRDefault="003054B6" w:rsidP="003054B6">
      <w:pPr>
        <w:pStyle w:val="Default"/>
      </w:pPr>
      <w:r w:rsidRPr="003054B6">
        <w:rPr>
          <w:noProof/>
        </w:rPr>
        <w:drawing>
          <wp:inline distT="0" distB="0" distL="0" distR="0" wp14:anchorId="681D02E9" wp14:editId="13F33EFE">
            <wp:extent cx="5731510" cy="3792855"/>
            <wp:effectExtent l="0" t="0" r="2540" b="0"/>
            <wp:docPr id="1302705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05119" name="Picture 1" descr="A screenshot of a computer&#10;&#10;Description automatically generated"/>
                    <pic:cNvPicPr/>
                  </pic:nvPicPr>
                  <pic:blipFill>
                    <a:blip r:embed="rId13"/>
                    <a:stretch>
                      <a:fillRect/>
                    </a:stretch>
                  </pic:blipFill>
                  <pic:spPr>
                    <a:xfrm>
                      <a:off x="0" y="0"/>
                      <a:ext cx="5731510" cy="3792855"/>
                    </a:xfrm>
                    <a:prstGeom prst="rect">
                      <a:avLst/>
                    </a:prstGeom>
                  </pic:spPr>
                </pic:pic>
              </a:graphicData>
            </a:graphic>
          </wp:inline>
        </w:drawing>
      </w:r>
    </w:p>
    <w:p w14:paraId="56E08C30" w14:textId="77777777" w:rsidR="003054B6" w:rsidRDefault="003054B6" w:rsidP="003054B6">
      <w:pPr>
        <w:pStyle w:val="Heading1"/>
      </w:pPr>
      <w:bookmarkStart w:id="7" w:name="_Toc165671578"/>
      <w:r>
        <w:t>Album Count</w:t>
      </w:r>
      <w:bookmarkEnd w:id="7"/>
      <w:r>
        <w:t xml:space="preserve"> </w:t>
      </w:r>
    </w:p>
    <w:p w14:paraId="4EE69833" w14:textId="2F8C5F32" w:rsidR="003054B6" w:rsidRDefault="003054B6" w:rsidP="003054B6">
      <w:r w:rsidRPr="003054B6">
        <w:rPr>
          <w:noProof/>
        </w:rPr>
        <w:drawing>
          <wp:inline distT="0" distB="0" distL="0" distR="0" wp14:anchorId="372CDD54" wp14:editId="7C2D8034">
            <wp:extent cx="5731510" cy="2693670"/>
            <wp:effectExtent l="0" t="0" r="2540" b="0"/>
            <wp:docPr id="843370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70606" name="Picture 1" descr="A screenshot of a computer&#10;&#10;Description automatically generated"/>
                    <pic:cNvPicPr/>
                  </pic:nvPicPr>
                  <pic:blipFill>
                    <a:blip r:embed="rId14"/>
                    <a:stretch>
                      <a:fillRect/>
                    </a:stretch>
                  </pic:blipFill>
                  <pic:spPr>
                    <a:xfrm>
                      <a:off x="0" y="0"/>
                      <a:ext cx="5731510" cy="2693670"/>
                    </a:xfrm>
                    <a:prstGeom prst="rect">
                      <a:avLst/>
                    </a:prstGeom>
                  </pic:spPr>
                </pic:pic>
              </a:graphicData>
            </a:graphic>
          </wp:inline>
        </w:drawing>
      </w:r>
    </w:p>
    <w:p w14:paraId="49D713CC" w14:textId="77777777" w:rsidR="003054B6" w:rsidRDefault="003054B6" w:rsidP="003054B6">
      <w:pPr>
        <w:pStyle w:val="Heading1"/>
      </w:pPr>
      <w:bookmarkStart w:id="8" w:name="_Toc165671579"/>
      <w:r>
        <w:lastRenderedPageBreak/>
        <w:t>Customer Information</w:t>
      </w:r>
      <w:bookmarkEnd w:id="8"/>
      <w:r>
        <w:t xml:space="preserve"> </w:t>
      </w:r>
    </w:p>
    <w:p w14:paraId="3E1B1378" w14:textId="4A0C3A11" w:rsidR="003054B6" w:rsidRDefault="003054B6" w:rsidP="003054B6">
      <w:r w:rsidRPr="003054B6">
        <w:rPr>
          <w:noProof/>
        </w:rPr>
        <w:drawing>
          <wp:inline distT="0" distB="0" distL="0" distR="0" wp14:anchorId="521C75FE" wp14:editId="28E7669E">
            <wp:extent cx="5334744" cy="4934639"/>
            <wp:effectExtent l="0" t="0" r="0" b="0"/>
            <wp:docPr id="388878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78863" name="Picture 1" descr="A screenshot of a computer&#10;&#10;Description automatically generated"/>
                    <pic:cNvPicPr/>
                  </pic:nvPicPr>
                  <pic:blipFill>
                    <a:blip r:embed="rId15"/>
                    <a:stretch>
                      <a:fillRect/>
                    </a:stretch>
                  </pic:blipFill>
                  <pic:spPr>
                    <a:xfrm>
                      <a:off x="0" y="0"/>
                      <a:ext cx="5334744" cy="4934639"/>
                    </a:xfrm>
                    <a:prstGeom prst="rect">
                      <a:avLst/>
                    </a:prstGeom>
                  </pic:spPr>
                </pic:pic>
              </a:graphicData>
            </a:graphic>
          </wp:inline>
        </w:drawing>
      </w:r>
    </w:p>
    <w:p w14:paraId="3E5B1608" w14:textId="77777777" w:rsidR="003054B6" w:rsidRDefault="003054B6" w:rsidP="003054B6">
      <w:pPr>
        <w:pStyle w:val="Default"/>
      </w:pPr>
    </w:p>
    <w:p w14:paraId="476903C7" w14:textId="77777777" w:rsidR="003054B6" w:rsidRDefault="003054B6" w:rsidP="003054B6">
      <w:pPr>
        <w:pStyle w:val="Heading1"/>
      </w:pPr>
      <w:bookmarkStart w:id="9" w:name="_Toc165671580"/>
      <w:r>
        <w:lastRenderedPageBreak/>
        <w:t>Artist Influence</w:t>
      </w:r>
      <w:bookmarkEnd w:id="9"/>
      <w:r>
        <w:t xml:space="preserve"> </w:t>
      </w:r>
    </w:p>
    <w:p w14:paraId="4BF7AF6A" w14:textId="4ED0CAC4" w:rsidR="00A73ACC" w:rsidRPr="00A73ACC" w:rsidRDefault="00A73ACC" w:rsidP="00A73ACC">
      <w:r w:rsidRPr="00A73ACC">
        <w:rPr>
          <w:noProof/>
        </w:rPr>
        <w:drawing>
          <wp:inline distT="0" distB="0" distL="0" distR="0" wp14:anchorId="3AFFA9A7" wp14:editId="1DC75CA3">
            <wp:extent cx="5731510" cy="3453130"/>
            <wp:effectExtent l="0" t="0" r="2540" b="0"/>
            <wp:docPr id="958904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4802" name="Picture 1" descr="A screenshot of a computer&#10;&#10;Description automatically generated"/>
                    <pic:cNvPicPr/>
                  </pic:nvPicPr>
                  <pic:blipFill>
                    <a:blip r:embed="rId16"/>
                    <a:stretch>
                      <a:fillRect/>
                    </a:stretch>
                  </pic:blipFill>
                  <pic:spPr>
                    <a:xfrm>
                      <a:off x="0" y="0"/>
                      <a:ext cx="5731510" cy="3453130"/>
                    </a:xfrm>
                    <a:prstGeom prst="rect">
                      <a:avLst/>
                    </a:prstGeom>
                  </pic:spPr>
                </pic:pic>
              </a:graphicData>
            </a:graphic>
          </wp:inline>
        </w:drawing>
      </w:r>
    </w:p>
    <w:p w14:paraId="762F2062" w14:textId="1FD10818" w:rsidR="003054B6" w:rsidRDefault="00A73ACC" w:rsidP="00A73ACC">
      <w:pPr>
        <w:pStyle w:val="Heading1"/>
      </w:pPr>
      <w:bookmarkStart w:id="10" w:name="_Toc165671581"/>
      <w:r>
        <w:t>Most common Media Type</w:t>
      </w:r>
      <w:bookmarkEnd w:id="10"/>
    </w:p>
    <w:p w14:paraId="0C31ED51" w14:textId="27B1EBF2" w:rsidR="00A73ACC" w:rsidRPr="003054B6" w:rsidRDefault="00A73ACC" w:rsidP="003054B6">
      <w:r w:rsidRPr="00A73ACC">
        <w:rPr>
          <w:noProof/>
        </w:rPr>
        <w:drawing>
          <wp:inline distT="0" distB="0" distL="0" distR="0" wp14:anchorId="6FB5696B" wp14:editId="3B37C210">
            <wp:extent cx="5731510" cy="3801110"/>
            <wp:effectExtent l="0" t="0" r="2540" b="8890"/>
            <wp:docPr id="93935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51324" name=""/>
                    <pic:cNvPicPr/>
                  </pic:nvPicPr>
                  <pic:blipFill>
                    <a:blip r:embed="rId17"/>
                    <a:stretch>
                      <a:fillRect/>
                    </a:stretch>
                  </pic:blipFill>
                  <pic:spPr>
                    <a:xfrm>
                      <a:off x="0" y="0"/>
                      <a:ext cx="5731510" cy="3801110"/>
                    </a:xfrm>
                    <a:prstGeom prst="rect">
                      <a:avLst/>
                    </a:prstGeom>
                  </pic:spPr>
                </pic:pic>
              </a:graphicData>
            </a:graphic>
          </wp:inline>
        </w:drawing>
      </w:r>
    </w:p>
    <w:p w14:paraId="18ECFEA3" w14:textId="77777777" w:rsidR="003054B6" w:rsidRPr="003054B6" w:rsidRDefault="003054B6" w:rsidP="003054B6"/>
    <w:p w14:paraId="31616BD3" w14:textId="29E5C849" w:rsidR="003054B6" w:rsidRDefault="00A73ACC" w:rsidP="00A73ACC">
      <w:pPr>
        <w:pStyle w:val="Heading1"/>
      </w:pPr>
      <w:bookmarkStart w:id="11" w:name="_Toc165671582"/>
      <w:r>
        <w:lastRenderedPageBreak/>
        <w:t>Conclusion</w:t>
      </w:r>
      <w:bookmarkEnd w:id="11"/>
    </w:p>
    <w:p w14:paraId="5FFB88DF" w14:textId="77777777" w:rsidR="00A73ACC" w:rsidRPr="00A73ACC" w:rsidRDefault="00A73ACC" w:rsidP="00A73ACC">
      <w:r w:rsidRPr="00A73ACC">
        <w:t>In conclusion, the above comprehensive analysis of the music store’s database has revealed a wide range of data points, truths, and trends. Through descriptive statistics and database and business intelligence, the combination of data parameters, data visualizations, and SQL targeted queries has given me a better understanding of consumer purchasing behavior, sales trends, the effect of artists on sales trends, and media trends . I hope that the information provided above may assist the management in: this may help optimize their marketing strategies by offering distinct marketing messages about Canadian customers. This may also help streamline their content acquisition by shifting content weighing to music from well-known artists and from the trending media.</w:t>
      </w:r>
    </w:p>
    <w:p w14:paraId="4D929239" w14:textId="77777777" w:rsidR="00A73ACC" w:rsidRPr="00A73ACC" w:rsidRDefault="00A73ACC" w:rsidP="00A73ACC"/>
    <w:p w14:paraId="3210005B" w14:textId="77777777" w:rsidR="00A73ACC" w:rsidRPr="00A73ACC" w:rsidRDefault="00A73ACC" w:rsidP="00A73ACC"/>
    <w:p w14:paraId="7C7054B9" w14:textId="77777777" w:rsidR="003054B6" w:rsidRPr="003054B6" w:rsidRDefault="003054B6" w:rsidP="003054B6"/>
    <w:p w14:paraId="116E5D03" w14:textId="77777777" w:rsidR="003054B6" w:rsidRDefault="003054B6"/>
    <w:sectPr w:rsidR="003054B6" w:rsidSect="00372331">
      <w:footerReference w:type="default" r:id="rId1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FA779" w14:textId="77777777" w:rsidR="00372331" w:rsidRDefault="00372331" w:rsidP="00123816">
      <w:pPr>
        <w:spacing w:before="0" w:after="0" w:line="240" w:lineRule="auto"/>
      </w:pPr>
      <w:r>
        <w:separator/>
      </w:r>
    </w:p>
  </w:endnote>
  <w:endnote w:type="continuationSeparator" w:id="0">
    <w:p w14:paraId="61F73FB1" w14:textId="77777777" w:rsidR="00372331" w:rsidRDefault="00372331" w:rsidP="001238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8543995"/>
      <w:docPartObj>
        <w:docPartGallery w:val="Page Numbers (Bottom of Page)"/>
        <w:docPartUnique/>
      </w:docPartObj>
    </w:sdtPr>
    <w:sdtEndPr>
      <w:rPr>
        <w:noProof/>
      </w:rPr>
    </w:sdtEndPr>
    <w:sdtContent>
      <w:p w14:paraId="4E5B48D4" w14:textId="7305B36C" w:rsidR="00123816" w:rsidRDefault="001238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9C44EC" w14:textId="77777777" w:rsidR="00123816" w:rsidRDefault="00123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E89F0" w14:textId="77777777" w:rsidR="00372331" w:rsidRDefault="00372331" w:rsidP="00123816">
      <w:pPr>
        <w:spacing w:before="0" w:after="0" w:line="240" w:lineRule="auto"/>
      </w:pPr>
      <w:r>
        <w:separator/>
      </w:r>
    </w:p>
  </w:footnote>
  <w:footnote w:type="continuationSeparator" w:id="0">
    <w:p w14:paraId="0BE819F2" w14:textId="77777777" w:rsidR="00372331" w:rsidRDefault="00372331" w:rsidP="001238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EF1197"/>
    <w:multiLevelType w:val="multilevel"/>
    <w:tmpl w:val="17C0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06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A9"/>
    <w:rsid w:val="00123816"/>
    <w:rsid w:val="002661F5"/>
    <w:rsid w:val="003054B6"/>
    <w:rsid w:val="00341513"/>
    <w:rsid w:val="00372331"/>
    <w:rsid w:val="004D2FF2"/>
    <w:rsid w:val="00612B1D"/>
    <w:rsid w:val="00A1713B"/>
    <w:rsid w:val="00A73ACC"/>
    <w:rsid w:val="00BC70C8"/>
    <w:rsid w:val="00CE004F"/>
    <w:rsid w:val="00E60958"/>
    <w:rsid w:val="00E977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41112"/>
  <w15:chartTrackingRefBased/>
  <w15:docId w15:val="{2930179C-71EB-4972-BF4F-24C008A5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13"/>
    <w:rPr>
      <w:rFonts w:ascii="Times New Roman" w:hAnsi="Times New Roman"/>
      <w:sz w:val="24"/>
    </w:rPr>
  </w:style>
  <w:style w:type="paragraph" w:styleId="Heading1">
    <w:name w:val="heading 1"/>
    <w:basedOn w:val="Normal"/>
    <w:next w:val="Normal"/>
    <w:link w:val="Heading1Char"/>
    <w:uiPriority w:val="9"/>
    <w:qFormat/>
    <w:rsid w:val="002661F5"/>
    <w:pPr>
      <w:keepNext/>
      <w:keepLines/>
      <w:spacing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4151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E977A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7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977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977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77A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77A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77A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1F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41513"/>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341513"/>
    <w:pPr>
      <w:spacing w:after="0"/>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41513"/>
    <w:rPr>
      <w:rFonts w:ascii="Times New Roman" w:eastAsiaTheme="majorEastAsia" w:hAnsi="Times New Roman" w:cstheme="majorBidi"/>
      <w:b/>
      <w:spacing w:val="-10"/>
      <w:kern w:val="28"/>
      <w:sz w:val="56"/>
      <w:szCs w:val="56"/>
    </w:rPr>
  </w:style>
  <w:style w:type="character" w:customStyle="1" w:styleId="Heading3Char">
    <w:name w:val="Heading 3 Char"/>
    <w:basedOn w:val="DefaultParagraphFont"/>
    <w:link w:val="Heading3"/>
    <w:uiPriority w:val="9"/>
    <w:semiHidden/>
    <w:rsid w:val="00E97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7A9"/>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E977A9"/>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E977A9"/>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E977A9"/>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E977A9"/>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E977A9"/>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E977A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7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77A9"/>
    <w:rPr>
      <w:rFonts w:ascii="Times New Roman" w:hAnsi="Times New Roman"/>
      <w:i/>
      <w:iCs/>
      <w:color w:val="404040" w:themeColor="text1" w:themeTint="BF"/>
      <w:sz w:val="24"/>
    </w:rPr>
  </w:style>
  <w:style w:type="paragraph" w:styleId="ListParagraph">
    <w:name w:val="List Paragraph"/>
    <w:basedOn w:val="Normal"/>
    <w:uiPriority w:val="34"/>
    <w:qFormat/>
    <w:rsid w:val="00E977A9"/>
    <w:pPr>
      <w:ind w:left="720"/>
      <w:contextualSpacing/>
    </w:pPr>
  </w:style>
  <w:style w:type="character" w:styleId="IntenseEmphasis">
    <w:name w:val="Intense Emphasis"/>
    <w:basedOn w:val="DefaultParagraphFont"/>
    <w:uiPriority w:val="21"/>
    <w:qFormat/>
    <w:rsid w:val="00E977A9"/>
    <w:rPr>
      <w:i/>
      <w:iCs/>
      <w:color w:val="0F4761" w:themeColor="accent1" w:themeShade="BF"/>
    </w:rPr>
  </w:style>
  <w:style w:type="paragraph" w:styleId="IntenseQuote">
    <w:name w:val="Intense Quote"/>
    <w:basedOn w:val="Normal"/>
    <w:next w:val="Normal"/>
    <w:link w:val="IntenseQuoteChar"/>
    <w:uiPriority w:val="30"/>
    <w:qFormat/>
    <w:rsid w:val="00E97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7A9"/>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E977A9"/>
    <w:rPr>
      <w:b/>
      <w:bCs/>
      <w:smallCaps/>
      <w:color w:val="0F4761" w:themeColor="accent1" w:themeShade="BF"/>
      <w:spacing w:val="5"/>
    </w:rPr>
  </w:style>
  <w:style w:type="paragraph" w:customStyle="1" w:styleId="Default">
    <w:name w:val="Default"/>
    <w:rsid w:val="00E977A9"/>
    <w:pPr>
      <w:autoSpaceDE w:val="0"/>
      <w:autoSpaceDN w:val="0"/>
      <w:adjustRightInd w:val="0"/>
      <w:spacing w:before="0" w:after="0" w:line="240" w:lineRule="auto"/>
      <w:jc w:val="left"/>
    </w:pPr>
    <w:rPr>
      <w:rFonts w:ascii="Times New Roman" w:hAnsi="Times New Roman" w:cs="Times New Roman"/>
      <w:color w:val="000000"/>
      <w:kern w:val="0"/>
      <w:sz w:val="24"/>
      <w:szCs w:val="24"/>
      <w:lang w:bidi="hi-IN"/>
    </w:rPr>
  </w:style>
  <w:style w:type="paragraph" w:styleId="TOCHeading">
    <w:name w:val="TOC Heading"/>
    <w:basedOn w:val="Heading1"/>
    <w:next w:val="Normal"/>
    <w:uiPriority w:val="39"/>
    <w:unhideWhenUsed/>
    <w:qFormat/>
    <w:rsid w:val="00A73ACC"/>
    <w:pPr>
      <w:spacing w:line="259" w:lineRule="auto"/>
      <w:jc w:val="left"/>
      <w:outlineLvl w:val="9"/>
    </w:pPr>
    <w:rPr>
      <w:rFonts w:asciiTheme="majorHAnsi" w:hAnsiTheme="majorHAnsi"/>
      <w:b w:val="0"/>
      <w:color w:val="0F4761" w:themeColor="accent1" w:themeShade="BF"/>
      <w:kern w:val="0"/>
      <w:sz w:val="32"/>
      <w:lang w:val="en-US"/>
      <w14:ligatures w14:val="none"/>
    </w:rPr>
  </w:style>
  <w:style w:type="paragraph" w:styleId="TOC1">
    <w:name w:val="toc 1"/>
    <w:basedOn w:val="Normal"/>
    <w:next w:val="Normal"/>
    <w:autoRedefine/>
    <w:uiPriority w:val="39"/>
    <w:unhideWhenUsed/>
    <w:rsid w:val="00A73ACC"/>
    <w:pPr>
      <w:spacing w:after="100"/>
    </w:pPr>
  </w:style>
  <w:style w:type="character" w:styleId="Hyperlink">
    <w:name w:val="Hyperlink"/>
    <w:basedOn w:val="DefaultParagraphFont"/>
    <w:uiPriority w:val="99"/>
    <w:unhideWhenUsed/>
    <w:rsid w:val="00A73ACC"/>
    <w:rPr>
      <w:color w:val="467886" w:themeColor="hyperlink"/>
      <w:u w:val="single"/>
    </w:rPr>
  </w:style>
  <w:style w:type="paragraph" w:styleId="Header">
    <w:name w:val="header"/>
    <w:basedOn w:val="Normal"/>
    <w:link w:val="HeaderChar"/>
    <w:uiPriority w:val="99"/>
    <w:unhideWhenUsed/>
    <w:rsid w:val="0012381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3816"/>
    <w:rPr>
      <w:rFonts w:ascii="Times New Roman" w:hAnsi="Times New Roman"/>
      <w:sz w:val="24"/>
    </w:rPr>
  </w:style>
  <w:style w:type="paragraph" w:styleId="Footer">
    <w:name w:val="footer"/>
    <w:basedOn w:val="Normal"/>
    <w:link w:val="FooterChar"/>
    <w:uiPriority w:val="99"/>
    <w:unhideWhenUsed/>
    <w:rsid w:val="0012381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2381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69943">
      <w:bodyDiv w:val="1"/>
      <w:marLeft w:val="0"/>
      <w:marRight w:val="0"/>
      <w:marTop w:val="0"/>
      <w:marBottom w:val="0"/>
      <w:divBdr>
        <w:top w:val="none" w:sz="0" w:space="0" w:color="auto"/>
        <w:left w:val="none" w:sz="0" w:space="0" w:color="auto"/>
        <w:bottom w:val="none" w:sz="0" w:space="0" w:color="auto"/>
        <w:right w:val="none" w:sz="0" w:space="0" w:color="auto"/>
      </w:divBdr>
    </w:div>
    <w:div w:id="151214907">
      <w:bodyDiv w:val="1"/>
      <w:marLeft w:val="0"/>
      <w:marRight w:val="0"/>
      <w:marTop w:val="0"/>
      <w:marBottom w:val="0"/>
      <w:divBdr>
        <w:top w:val="none" w:sz="0" w:space="0" w:color="auto"/>
        <w:left w:val="none" w:sz="0" w:space="0" w:color="auto"/>
        <w:bottom w:val="none" w:sz="0" w:space="0" w:color="auto"/>
        <w:right w:val="none" w:sz="0" w:space="0" w:color="auto"/>
      </w:divBdr>
    </w:div>
    <w:div w:id="378945614">
      <w:bodyDiv w:val="1"/>
      <w:marLeft w:val="0"/>
      <w:marRight w:val="0"/>
      <w:marTop w:val="0"/>
      <w:marBottom w:val="0"/>
      <w:divBdr>
        <w:top w:val="none" w:sz="0" w:space="0" w:color="auto"/>
        <w:left w:val="none" w:sz="0" w:space="0" w:color="auto"/>
        <w:bottom w:val="none" w:sz="0" w:space="0" w:color="auto"/>
        <w:right w:val="none" w:sz="0" w:space="0" w:color="auto"/>
      </w:divBdr>
    </w:div>
    <w:div w:id="500924134">
      <w:bodyDiv w:val="1"/>
      <w:marLeft w:val="0"/>
      <w:marRight w:val="0"/>
      <w:marTop w:val="0"/>
      <w:marBottom w:val="0"/>
      <w:divBdr>
        <w:top w:val="none" w:sz="0" w:space="0" w:color="auto"/>
        <w:left w:val="none" w:sz="0" w:space="0" w:color="auto"/>
        <w:bottom w:val="none" w:sz="0" w:space="0" w:color="auto"/>
        <w:right w:val="none" w:sz="0" w:space="0" w:color="auto"/>
      </w:divBdr>
    </w:div>
    <w:div w:id="849025430">
      <w:bodyDiv w:val="1"/>
      <w:marLeft w:val="0"/>
      <w:marRight w:val="0"/>
      <w:marTop w:val="0"/>
      <w:marBottom w:val="0"/>
      <w:divBdr>
        <w:top w:val="none" w:sz="0" w:space="0" w:color="auto"/>
        <w:left w:val="none" w:sz="0" w:space="0" w:color="auto"/>
        <w:bottom w:val="none" w:sz="0" w:space="0" w:color="auto"/>
        <w:right w:val="none" w:sz="0" w:space="0" w:color="auto"/>
      </w:divBdr>
    </w:div>
    <w:div w:id="1270897189">
      <w:bodyDiv w:val="1"/>
      <w:marLeft w:val="0"/>
      <w:marRight w:val="0"/>
      <w:marTop w:val="0"/>
      <w:marBottom w:val="0"/>
      <w:divBdr>
        <w:top w:val="none" w:sz="0" w:space="0" w:color="auto"/>
        <w:left w:val="none" w:sz="0" w:space="0" w:color="auto"/>
        <w:bottom w:val="none" w:sz="0" w:space="0" w:color="auto"/>
        <w:right w:val="none" w:sz="0" w:space="0" w:color="auto"/>
      </w:divBdr>
    </w:div>
    <w:div w:id="170309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s484\Downloads\Question%202%20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s484\Downloads\Question%202%20Sales%20Over%20Tim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s484\Downloads\Question%202%20Genere%20Distribution.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'Question 2 1'!$B$1</c:f>
              <c:strCache>
                <c:ptCount val="1"/>
                <c:pt idx="0">
                  <c:v>TotalSales</c:v>
                </c:pt>
              </c:strCache>
            </c:strRef>
          </c:tx>
          <c:spPr>
            <a:solidFill>
              <a:schemeClr val="accent1"/>
            </a:solidFill>
            <a:ln>
              <a:noFill/>
            </a:ln>
            <a:effectLst/>
          </c:spPr>
          <c:invertIfNegative val="0"/>
          <c:cat>
            <c:strRef>
              <c:f>'Question 2 1'!$A$2:$A$25</c:f>
              <c:strCache>
                <c:ptCount val="24"/>
                <c:pt idx="0">
                  <c:v>USA</c:v>
                </c:pt>
                <c:pt idx="1">
                  <c:v>Canada</c:v>
                </c:pt>
                <c:pt idx="2">
                  <c:v>France</c:v>
                </c:pt>
                <c:pt idx="3">
                  <c:v>Brazil</c:v>
                </c:pt>
                <c:pt idx="4">
                  <c:v>Germany</c:v>
                </c:pt>
                <c:pt idx="5">
                  <c:v>United Kingdom</c:v>
                </c:pt>
                <c:pt idx="6">
                  <c:v>Czech Republic</c:v>
                </c:pt>
                <c:pt idx="7">
                  <c:v>Portugal</c:v>
                </c:pt>
                <c:pt idx="8">
                  <c:v>India</c:v>
                </c:pt>
                <c:pt idx="9">
                  <c:v>Chile</c:v>
                </c:pt>
                <c:pt idx="10">
                  <c:v>Ireland</c:v>
                </c:pt>
                <c:pt idx="11">
                  <c:v>Hungary</c:v>
                </c:pt>
                <c:pt idx="12">
                  <c:v>Austria</c:v>
                </c:pt>
                <c:pt idx="13">
                  <c:v>Finland</c:v>
                </c:pt>
                <c:pt idx="14">
                  <c:v>Netherlands</c:v>
                </c:pt>
                <c:pt idx="15">
                  <c:v>Norway</c:v>
                </c:pt>
                <c:pt idx="16">
                  <c:v>Sweden</c:v>
                </c:pt>
                <c:pt idx="17">
                  <c:v>Belgium</c:v>
                </c:pt>
                <c:pt idx="18">
                  <c:v>Australia</c:v>
                </c:pt>
                <c:pt idx="19">
                  <c:v>Spain</c:v>
                </c:pt>
                <c:pt idx="20">
                  <c:v>Denmark</c:v>
                </c:pt>
                <c:pt idx="21">
                  <c:v>Italy</c:v>
                </c:pt>
                <c:pt idx="22">
                  <c:v>Poland</c:v>
                </c:pt>
                <c:pt idx="23">
                  <c:v>Argentina</c:v>
                </c:pt>
              </c:strCache>
            </c:strRef>
          </c:cat>
          <c:val>
            <c:numRef>
              <c:f>'Question 2 1'!$B$2:$B$25</c:f>
              <c:numCache>
                <c:formatCode>General</c:formatCode>
                <c:ptCount val="24"/>
                <c:pt idx="0">
                  <c:v>523.05999999999995</c:v>
                </c:pt>
                <c:pt idx="1">
                  <c:v>303.95999999999998</c:v>
                </c:pt>
                <c:pt idx="2">
                  <c:v>195.1</c:v>
                </c:pt>
                <c:pt idx="3">
                  <c:v>190.1</c:v>
                </c:pt>
                <c:pt idx="4">
                  <c:v>156.47999999999999</c:v>
                </c:pt>
                <c:pt idx="5">
                  <c:v>112.86</c:v>
                </c:pt>
                <c:pt idx="6">
                  <c:v>90.24</c:v>
                </c:pt>
                <c:pt idx="7">
                  <c:v>77.239999999999995</c:v>
                </c:pt>
                <c:pt idx="8">
                  <c:v>75.260000000000005</c:v>
                </c:pt>
                <c:pt idx="9">
                  <c:v>46.62</c:v>
                </c:pt>
                <c:pt idx="10">
                  <c:v>45.62</c:v>
                </c:pt>
                <c:pt idx="11">
                  <c:v>45.62</c:v>
                </c:pt>
                <c:pt idx="12">
                  <c:v>42.62</c:v>
                </c:pt>
                <c:pt idx="13">
                  <c:v>41.62</c:v>
                </c:pt>
                <c:pt idx="14">
                  <c:v>40.619999999999997</c:v>
                </c:pt>
                <c:pt idx="15">
                  <c:v>39.619999999999997</c:v>
                </c:pt>
                <c:pt idx="16">
                  <c:v>38.619999999999997</c:v>
                </c:pt>
                <c:pt idx="17">
                  <c:v>37.619999999999997</c:v>
                </c:pt>
                <c:pt idx="18">
                  <c:v>37.619999999999997</c:v>
                </c:pt>
                <c:pt idx="19">
                  <c:v>37.619999999999997</c:v>
                </c:pt>
                <c:pt idx="20">
                  <c:v>37.619999999999997</c:v>
                </c:pt>
                <c:pt idx="21">
                  <c:v>37.619999999999997</c:v>
                </c:pt>
                <c:pt idx="22">
                  <c:v>37.619999999999997</c:v>
                </c:pt>
                <c:pt idx="23">
                  <c:v>37.619999999999997</c:v>
                </c:pt>
              </c:numCache>
            </c:numRef>
          </c:val>
          <c:extLst>
            <c:ext xmlns:c16="http://schemas.microsoft.com/office/drawing/2014/chart" uri="{C3380CC4-5D6E-409C-BE32-E72D297353CC}">
              <c16:uniqueId val="{00000000-10C4-4065-B5CA-94D43763CBD7}"/>
            </c:ext>
          </c:extLst>
        </c:ser>
        <c:dLbls>
          <c:showLegendKey val="0"/>
          <c:showVal val="0"/>
          <c:showCatName val="0"/>
          <c:showSerName val="0"/>
          <c:showPercent val="0"/>
          <c:showBubbleSize val="0"/>
        </c:dLbls>
        <c:gapWidth val="219"/>
        <c:overlap val="-27"/>
        <c:axId val="906675487"/>
        <c:axId val="878924352"/>
      </c:barChart>
      <c:catAx>
        <c:axId val="906675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924352"/>
        <c:crosses val="autoZero"/>
        <c:auto val="1"/>
        <c:lblAlgn val="ctr"/>
        <c:lblOffset val="100"/>
        <c:noMultiLvlLbl val="0"/>
      </c:catAx>
      <c:valAx>
        <c:axId val="878924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6754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'Question 2 Sales Over Time'!$B$1</c:f>
              <c:strCache>
                <c:ptCount val="1"/>
                <c:pt idx="0">
                  <c:v>TotalSales</c:v>
                </c:pt>
              </c:strCache>
            </c:strRef>
          </c:tx>
          <c:spPr>
            <a:ln w="28575" cap="rnd">
              <a:solidFill>
                <a:schemeClr val="accent1"/>
              </a:solidFill>
              <a:round/>
            </a:ln>
            <a:effectLst/>
          </c:spPr>
          <c:marker>
            <c:symbol val="none"/>
          </c:marker>
          <c:cat>
            <c:strRef>
              <c:f>'Question 2 Sales Over Time'!$A$2:$A$61</c:f>
              <c:strCache>
                <c:ptCount val="60"/>
                <c:pt idx="0">
                  <c:v>2009-01</c:v>
                </c:pt>
                <c:pt idx="1">
                  <c:v>2009-02</c:v>
                </c:pt>
                <c:pt idx="2">
                  <c:v>2009-03</c:v>
                </c:pt>
                <c:pt idx="3">
                  <c:v>2009-04</c:v>
                </c:pt>
                <c:pt idx="4">
                  <c:v>2009-05</c:v>
                </c:pt>
                <c:pt idx="5">
                  <c:v>2009-06</c:v>
                </c:pt>
                <c:pt idx="6">
                  <c:v>2009-07</c:v>
                </c:pt>
                <c:pt idx="7">
                  <c:v>2009-08</c:v>
                </c:pt>
                <c:pt idx="8">
                  <c:v>2009-09</c:v>
                </c:pt>
                <c:pt idx="9">
                  <c:v>2009-10</c:v>
                </c:pt>
                <c:pt idx="10">
                  <c:v>2009-11</c:v>
                </c:pt>
                <c:pt idx="11">
                  <c:v>2009-12</c:v>
                </c:pt>
                <c:pt idx="12">
                  <c:v>2010-01</c:v>
                </c:pt>
                <c:pt idx="13">
                  <c:v>2010-02</c:v>
                </c:pt>
                <c:pt idx="14">
                  <c:v>2010-03</c:v>
                </c:pt>
                <c:pt idx="15">
                  <c:v>2010-04</c:v>
                </c:pt>
                <c:pt idx="16">
                  <c:v>2010-05</c:v>
                </c:pt>
                <c:pt idx="17">
                  <c:v>2010-06</c:v>
                </c:pt>
                <c:pt idx="18">
                  <c:v>2010-07</c:v>
                </c:pt>
                <c:pt idx="19">
                  <c:v>2010-08</c:v>
                </c:pt>
                <c:pt idx="20">
                  <c:v>2010-09</c:v>
                </c:pt>
                <c:pt idx="21">
                  <c:v>2010-10</c:v>
                </c:pt>
                <c:pt idx="22">
                  <c:v>2010-11</c:v>
                </c:pt>
                <c:pt idx="23">
                  <c:v>2010-12</c:v>
                </c:pt>
                <c:pt idx="24">
                  <c:v>2011-01</c:v>
                </c:pt>
                <c:pt idx="25">
                  <c:v>2011-02</c:v>
                </c:pt>
                <c:pt idx="26">
                  <c:v>2011-03</c:v>
                </c:pt>
                <c:pt idx="27">
                  <c:v>2011-04</c:v>
                </c:pt>
                <c:pt idx="28">
                  <c:v>2011-05</c:v>
                </c:pt>
                <c:pt idx="29">
                  <c:v>2011-06</c:v>
                </c:pt>
                <c:pt idx="30">
                  <c:v>2011-07</c:v>
                </c:pt>
                <c:pt idx="31">
                  <c:v>2011-08</c:v>
                </c:pt>
                <c:pt idx="32">
                  <c:v>2011-09</c:v>
                </c:pt>
                <c:pt idx="33">
                  <c:v>2011-10</c:v>
                </c:pt>
                <c:pt idx="34">
                  <c:v>2011-11</c:v>
                </c:pt>
                <c:pt idx="35">
                  <c:v>2011-12</c:v>
                </c:pt>
                <c:pt idx="36">
                  <c:v>2012-01</c:v>
                </c:pt>
                <c:pt idx="37">
                  <c:v>2012-02</c:v>
                </c:pt>
                <c:pt idx="38">
                  <c:v>2012-03</c:v>
                </c:pt>
                <c:pt idx="39">
                  <c:v>2012-04</c:v>
                </c:pt>
                <c:pt idx="40">
                  <c:v>2012-05</c:v>
                </c:pt>
                <c:pt idx="41">
                  <c:v>2012-06</c:v>
                </c:pt>
                <c:pt idx="42">
                  <c:v>2012-07</c:v>
                </c:pt>
                <c:pt idx="43">
                  <c:v>2012-08</c:v>
                </c:pt>
                <c:pt idx="44">
                  <c:v>2012-09</c:v>
                </c:pt>
                <c:pt idx="45">
                  <c:v>2012-10</c:v>
                </c:pt>
                <c:pt idx="46">
                  <c:v>2012-11</c:v>
                </c:pt>
                <c:pt idx="47">
                  <c:v>2012-12</c:v>
                </c:pt>
                <c:pt idx="48">
                  <c:v>2013-01</c:v>
                </c:pt>
                <c:pt idx="49">
                  <c:v>2013-02</c:v>
                </c:pt>
                <c:pt idx="50">
                  <c:v>2013-03</c:v>
                </c:pt>
                <c:pt idx="51">
                  <c:v>2013-04</c:v>
                </c:pt>
                <c:pt idx="52">
                  <c:v>2013-05</c:v>
                </c:pt>
                <c:pt idx="53">
                  <c:v>2013-06</c:v>
                </c:pt>
                <c:pt idx="54">
                  <c:v>2013-07</c:v>
                </c:pt>
                <c:pt idx="55">
                  <c:v>2013-08</c:v>
                </c:pt>
                <c:pt idx="56">
                  <c:v>2013-09</c:v>
                </c:pt>
                <c:pt idx="57">
                  <c:v>2013-10</c:v>
                </c:pt>
                <c:pt idx="58">
                  <c:v>2013-11</c:v>
                </c:pt>
                <c:pt idx="59">
                  <c:v>2013-12</c:v>
                </c:pt>
              </c:strCache>
            </c:strRef>
          </c:cat>
          <c:val>
            <c:numRef>
              <c:f>'Question 2 Sales Over Time'!$B$2:$B$61</c:f>
              <c:numCache>
                <c:formatCode>General</c:formatCode>
                <c:ptCount val="60"/>
                <c:pt idx="0">
                  <c:v>35.64</c:v>
                </c:pt>
                <c:pt idx="1">
                  <c:v>37.619999999999997</c:v>
                </c:pt>
                <c:pt idx="2">
                  <c:v>37.619999999999997</c:v>
                </c:pt>
                <c:pt idx="3">
                  <c:v>37.619999999999997</c:v>
                </c:pt>
                <c:pt idx="4">
                  <c:v>37.619999999999997</c:v>
                </c:pt>
                <c:pt idx="5">
                  <c:v>37.619999999999997</c:v>
                </c:pt>
                <c:pt idx="6">
                  <c:v>37.619999999999997</c:v>
                </c:pt>
                <c:pt idx="7">
                  <c:v>37.619999999999997</c:v>
                </c:pt>
                <c:pt idx="8">
                  <c:v>37.619999999999997</c:v>
                </c:pt>
                <c:pt idx="9">
                  <c:v>37.619999999999997</c:v>
                </c:pt>
                <c:pt idx="10">
                  <c:v>37.619999999999997</c:v>
                </c:pt>
                <c:pt idx="11">
                  <c:v>37.619999999999997</c:v>
                </c:pt>
                <c:pt idx="12">
                  <c:v>52.62</c:v>
                </c:pt>
                <c:pt idx="13">
                  <c:v>46.62</c:v>
                </c:pt>
                <c:pt idx="14">
                  <c:v>44.62</c:v>
                </c:pt>
                <c:pt idx="15">
                  <c:v>37.619999999999997</c:v>
                </c:pt>
                <c:pt idx="16">
                  <c:v>37.619999999999997</c:v>
                </c:pt>
                <c:pt idx="17">
                  <c:v>37.619999999999997</c:v>
                </c:pt>
                <c:pt idx="18">
                  <c:v>37.619999999999997</c:v>
                </c:pt>
                <c:pt idx="19">
                  <c:v>37.619999999999997</c:v>
                </c:pt>
                <c:pt idx="20">
                  <c:v>36.630000000000003</c:v>
                </c:pt>
                <c:pt idx="21">
                  <c:v>37.619999999999997</c:v>
                </c:pt>
                <c:pt idx="22">
                  <c:v>37.619999999999997</c:v>
                </c:pt>
                <c:pt idx="23">
                  <c:v>37.619999999999997</c:v>
                </c:pt>
                <c:pt idx="24">
                  <c:v>37.619999999999997</c:v>
                </c:pt>
                <c:pt idx="25">
                  <c:v>37.619999999999997</c:v>
                </c:pt>
                <c:pt idx="26">
                  <c:v>37.619999999999997</c:v>
                </c:pt>
                <c:pt idx="27">
                  <c:v>51.62</c:v>
                </c:pt>
                <c:pt idx="28">
                  <c:v>42.62</c:v>
                </c:pt>
                <c:pt idx="29">
                  <c:v>50.62</c:v>
                </c:pt>
                <c:pt idx="30">
                  <c:v>37.619999999999997</c:v>
                </c:pt>
                <c:pt idx="31">
                  <c:v>37.619999999999997</c:v>
                </c:pt>
                <c:pt idx="32">
                  <c:v>37.619999999999997</c:v>
                </c:pt>
                <c:pt idx="33">
                  <c:v>37.619999999999997</c:v>
                </c:pt>
                <c:pt idx="34">
                  <c:v>23.76</c:v>
                </c:pt>
                <c:pt idx="35">
                  <c:v>37.619999999999997</c:v>
                </c:pt>
                <c:pt idx="36">
                  <c:v>37.619999999999997</c:v>
                </c:pt>
                <c:pt idx="37">
                  <c:v>37.619999999999997</c:v>
                </c:pt>
                <c:pt idx="38">
                  <c:v>37.619999999999997</c:v>
                </c:pt>
                <c:pt idx="39">
                  <c:v>37.619999999999997</c:v>
                </c:pt>
                <c:pt idx="40">
                  <c:v>37.619999999999997</c:v>
                </c:pt>
                <c:pt idx="41">
                  <c:v>37.619999999999997</c:v>
                </c:pt>
                <c:pt idx="42">
                  <c:v>39.619999999999997</c:v>
                </c:pt>
                <c:pt idx="43">
                  <c:v>47.62</c:v>
                </c:pt>
                <c:pt idx="44">
                  <c:v>46.71</c:v>
                </c:pt>
                <c:pt idx="45">
                  <c:v>42.62</c:v>
                </c:pt>
                <c:pt idx="46">
                  <c:v>37.619999999999997</c:v>
                </c:pt>
                <c:pt idx="47">
                  <c:v>37.619999999999997</c:v>
                </c:pt>
                <c:pt idx="48">
                  <c:v>37.619999999999997</c:v>
                </c:pt>
                <c:pt idx="49">
                  <c:v>27.72</c:v>
                </c:pt>
                <c:pt idx="50">
                  <c:v>37.619999999999997</c:v>
                </c:pt>
                <c:pt idx="51">
                  <c:v>33.659999999999997</c:v>
                </c:pt>
                <c:pt idx="52">
                  <c:v>37.619999999999997</c:v>
                </c:pt>
                <c:pt idx="53">
                  <c:v>37.619999999999997</c:v>
                </c:pt>
                <c:pt idx="54">
                  <c:v>37.619999999999997</c:v>
                </c:pt>
                <c:pt idx="55">
                  <c:v>37.619999999999997</c:v>
                </c:pt>
                <c:pt idx="56">
                  <c:v>37.619999999999997</c:v>
                </c:pt>
                <c:pt idx="57">
                  <c:v>37.619999999999997</c:v>
                </c:pt>
                <c:pt idx="58">
                  <c:v>49.62</c:v>
                </c:pt>
                <c:pt idx="59">
                  <c:v>38.619999999999997</c:v>
                </c:pt>
              </c:numCache>
            </c:numRef>
          </c:val>
          <c:smooth val="0"/>
          <c:extLst>
            <c:ext xmlns:c16="http://schemas.microsoft.com/office/drawing/2014/chart" uri="{C3380CC4-5D6E-409C-BE32-E72D297353CC}">
              <c16:uniqueId val="{00000000-B71F-4578-A2AE-4D6FE71CBDF7}"/>
            </c:ext>
          </c:extLst>
        </c:ser>
        <c:dLbls>
          <c:showLegendKey val="0"/>
          <c:showVal val="0"/>
          <c:showCatName val="0"/>
          <c:showSerName val="0"/>
          <c:showPercent val="0"/>
          <c:showBubbleSize val="0"/>
        </c:dLbls>
        <c:smooth val="0"/>
        <c:axId val="878926752"/>
        <c:axId val="878912352"/>
      </c:lineChart>
      <c:catAx>
        <c:axId val="87892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912352"/>
        <c:crosses val="autoZero"/>
        <c:auto val="1"/>
        <c:lblAlgn val="ctr"/>
        <c:lblOffset val="100"/>
        <c:noMultiLvlLbl val="0"/>
      </c:catAx>
      <c:valAx>
        <c:axId val="87891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926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'Question 2 Genere Distribution'!$B$1</c:f>
              <c:strCache>
                <c:ptCount val="1"/>
                <c:pt idx="0">
                  <c:v>TotalTracks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51-4717-BF70-5B4A73D8B7B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51-4717-BF70-5B4A73D8B7B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51-4717-BF70-5B4A73D8B7B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51-4717-BF70-5B4A73D8B7B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E51-4717-BF70-5B4A73D8B7B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E51-4717-BF70-5B4A73D8B7B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E51-4717-BF70-5B4A73D8B7B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E51-4717-BF70-5B4A73D8B7B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E51-4717-BF70-5B4A73D8B7B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E51-4717-BF70-5B4A73D8B7B7}"/>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E51-4717-BF70-5B4A73D8B7B7}"/>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E51-4717-BF70-5B4A73D8B7B7}"/>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FE51-4717-BF70-5B4A73D8B7B7}"/>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FE51-4717-BF70-5B4A73D8B7B7}"/>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FE51-4717-BF70-5B4A73D8B7B7}"/>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FE51-4717-BF70-5B4A73D8B7B7}"/>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FE51-4717-BF70-5B4A73D8B7B7}"/>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FE51-4717-BF70-5B4A73D8B7B7}"/>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FE51-4717-BF70-5B4A73D8B7B7}"/>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FE51-4717-BF70-5B4A73D8B7B7}"/>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FE51-4717-BF70-5B4A73D8B7B7}"/>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FE51-4717-BF70-5B4A73D8B7B7}"/>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FE51-4717-BF70-5B4A73D8B7B7}"/>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FE51-4717-BF70-5B4A73D8B7B7}"/>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FE51-4717-BF70-5B4A73D8B7B7}"/>
              </c:ext>
            </c:extLst>
          </c:dPt>
          <c:cat>
            <c:strRef>
              <c:f>'Question 2 Genere Distribution'!$A$2:$A$26</c:f>
              <c:strCache>
                <c:ptCount val="25"/>
                <c:pt idx="0">
                  <c:v>Rock</c:v>
                </c:pt>
                <c:pt idx="1">
                  <c:v>Latin</c:v>
                </c:pt>
                <c:pt idx="2">
                  <c:v>Metal</c:v>
                </c:pt>
                <c:pt idx="3">
                  <c:v>Alternative &amp; Punk</c:v>
                </c:pt>
                <c:pt idx="4">
                  <c:v>Jazz</c:v>
                </c:pt>
                <c:pt idx="5">
                  <c:v>TV Shows</c:v>
                </c:pt>
                <c:pt idx="6">
                  <c:v>Blues</c:v>
                </c:pt>
                <c:pt idx="7">
                  <c:v>Classical</c:v>
                </c:pt>
                <c:pt idx="8">
                  <c:v>Drama</c:v>
                </c:pt>
                <c:pt idx="9">
                  <c:v>R&amp;B/Soul</c:v>
                </c:pt>
                <c:pt idx="10">
                  <c:v>Reggae</c:v>
                </c:pt>
                <c:pt idx="11">
                  <c:v>Pop</c:v>
                </c:pt>
                <c:pt idx="12">
                  <c:v>Soundtrack</c:v>
                </c:pt>
                <c:pt idx="13">
                  <c:v>Alternative</c:v>
                </c:pt>
                <c:pt idx="14">
                  <c:v>Hip Hop/Rap</c:v>
                </c:pt>
                <c:pt idx="15">
                  <c:v>Electronica/Dance</c:v>
                </c:pt>
                <c:pt idx="16">
                  <c:v>Heavy Metal</c:v>
                </c:pt>
                <c:pt idx="17">
                  <c:v>World</c:v>
                </c:pt>
                <c:pt idx="18">
                  <c:v>Sci Fi &amp; Fantasy</c:v>
                </c:pt>
                <c:pt idx="19">
                  <c:v>Easy Listening</c:v>
                </c:pt>
                <c:pt idx="20">
                  <c:v>Comedy</c:v>
                </c:pt>
                <c:pt idx="21">
                  <c:v>Bossa Nova</c:v>
                </c:pt>
                <c:pt idx="22">
                  <c:v>Science Fiction</c:v>
                </c:pt>
                <c:pt idx="23">
                  <c:v>Rock And Roll</c:v>
                </c:pt>
                <c:pt idx="24">
                  <c:v>Opera</c:v>
                </c:pt>
              </c:strCache>
            </c:strRef>
          </c:cat>
          <c:val>
            <c:numRef>
              <c:f>'Question 2 Genere Distribution'!$B$2:$B$26</c:f>
              <c:numCache>
                <c:formatCode>General</c:formatCode>
                <c:ptCount val="25"/>
                <c:pt idx="0">
                  <c:v>1297</c:v>
                </c:pt>
                <c:pt idx="1">
                  <c:v>579</c:v>
                </c:pt>
                <c:pt idx="2">
                  <c:v>374</c:v>
                </c:pt>
                <c:pt idx="3">
                  <c:v>332</c:v>
                </c:pt>
                <c:pt idx="4">
                  <c:v>130</c:v>
                </c:pt>
                <c:pt idx="5">
                  <c:v>93</c:v>
                </c:pt>
                <c:pt idx="6">
                  <c:v>81</c:v>
                </c:pt>
                <c:pt idx="7">
                  <c:v>74</c:v>
                </c:pt>
                <c:pt idx="8">
                  <c:v>64</c:v>
                </c:pt>
                <c:pt idx="9">
                  <c:v>61</c:v>
                </c:pt>
                <c:pt idx="10">
                  <c:v>58</c:v>
                </c:pt>
                <c:pt idx="11">
                  <c:v>48</c:v>
                </c:pt>
                <c:pt idx="12">
                  <c:v>43</c:v>
                </c:pt>
                <c:pt idx="13">
                  <c:v>40</c:v>
                </c:pt>
                <c:pt idx="14">
                  <c:v>35</c:v>
                </c:pt>
                <c:pt idx="15">
                  <c:v>30</c:v>
                </c:pt>
                <c:pt idx="16">
                  <c:v>28</c:v>
                </c:pt>
                <c:pt idx="17">
                  <c:v>28</c:v>
                </c:pt>
                <c:pt idx="18">
                  <c:v>26</c:v>
                </c:pt>
                <c:pt idx="19">
                  <c:v>24</c:v>
                </c:pt>
                <c:pt idx="20">
                  <c:v>17</c:v>
                </c:pt>
                <c:pt idx="21">
                  <c:v>15</c:v>
                </c:pt>
                <c:pt idx="22">
                  <c:v>13</c:v>
                </c:pt>
                <c:pt idx="23">
                  <c:v>12</c:v>
                </c:pt>
                <c:pt idx="24">
                  <c:v>1</c:v>
                </c:pt>
              </c:numCache>
            </c:numRef>
          </c:val>
          <c:extLst>
            <c:ext xmlns:c16="http://schemas.microsoft.com/office/drawing/2014/chart" uri="{C3380CC4-5D6E-409C-BE32-E72D297353CC}">
              <c16:uniqueId val="{00000032-FE51-4717-BF70-5B4A73D8B7B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75167-2516-4B32-828C-2C75DAEB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Dope Dynamic</dc:creator>
  <cp:keywords/>
  <dc:description/>
  <cp:lastModifiedBy>Dope Dynamic</cp:lastModifiedBy>
  <cp:revision>2</cp:revision>
  <dcterms:created xsi:type="dcterms:W3CDTF">2024-05-03T18:04:00Z</dcterms:created>
  <dcterms:modified xsi:type="dcterms:W3CDTF">2024-05-03T18:04:00Z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32f07e1d-527c-4e3d-988c-3dbde67ba86e</vt:lpwstr>
  </property>
</Properties>
</file>