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CB7" w:rsidRPr="00520FCB" w:rsidRDefault="0016185F" w:rsidP="00520FCB">
      <w:pPr>
        <w:spacing w:line="480" w:lineRule="auto"/>
        <w:jc w:val="center"/>
        <w:rPr>
          <w:rFonts w:cs="Times New Roman"/>
          <w:b/>
          <w:szCs w:val="24"/>
        </w:rPr>
      </w:pPr>
      <w:r w:rsidRPr="00520FCB">
        <w:rPr>
          <w:rFonts w:cs="Times New Roman"/>
          <w:b/>
          <w:szCs w:val="24"/>
        </w:rPr>
        <w:t>Challenges and Opportunities in International Human Resource Management</w:t>
      </w:r>
    </w:p>
    <w:p w:rsidR="004770F4" w:rsidRPr="00520FCB" w:rsidRDefault="004770F4" w:rsidP="00520FCB">
      <w:pPr>
        <w:spacing w:line="480" w:lineRule="auto"/>
        <w:rPr>
          <w:rFonts w:cs="Times New Roman"/>
          <w:szCs w:val="24"/>
        </w:rPr>
      </w:pPr>
    </w:p>
    <w:p w:rsidR="004770F4" w:rsidRPr="00520FCB" w:rsidRDefault="004770F4" w:rsidP="00520FCB">
      <w:pPr>
        <w:spacing w:line="480" w:lineRule="auto"/>
        <w:jc w:val="center"/>
        <w:rPr>
          <w:rFonts w:cs="Times New Roman"/>
          <w:b/>
          <w:szCs w:val="24"/>
        </w:rPr>
      </w:pPr>
      <w:r w:rsidRPr="00520FCB">
        <w:rPr>
          <w:rFonts w:cs="Times New Roman"/>
          <w:b/>
          <w:szCs w:val="24"/>
        </w:rPr>
        <w:t>Students Name:</w:t>
      </w:r>
    </w:p>
    <w:p w:rsidR="004770F4" w:rsidRPr="00520FCB" w:rsidRDefault="004770F4" w:rsidP="00520FCB">
      <w:pPr>
        <w:spacing w:line="480" w:lineRule="auto"/>
        <w:jc w:val="center"/>
        <w:rPr>
          <w:rFonts w:cs="Times New Roman"/>
          <w:b/>
          <w:szCs w:val="24"/>
        </w:rPr>
      </w:pPr>
    </w:p>
    <w:p w:rsidR="004770F4" w:rsidRPr="00520FCB" w:rsidRDefault="004770F4" w:rsidP="00520FCB">
      <w:pPr>
        <w:spacing w:line="480" w:lineRule="auto"/>
        <w:jc w:val="center"/>
        <w:rPr>
          <w:rFonts w:cs="Times New Roman"/>
          <w:b/>
          <w:szCs w:val="24"/>
        </w:rPr>
      </w:pPr>
      <w:r w:rsidRPr="00520FCB">
        <w:rPr>
          <w:rFonts w:cs="Times New Roman"/>
          <w:b/>
          <w:szCs w:val="24"/>
        </w:rPr>
        <w:t>University Name:</w:t>
      </w:r>
    </w:p>
    <w:p w:rsidR="004770F4" w:rsidRPr="00520FCB" w:rsidRDefault="004770F4" w:rsidP="00520FCB">
      <w:pPr>
        <w:spacing w:line="480" w:lineRule="auto"/>
        <w:jc w:val="center"/>
        <w:rPr>
          <w:rFonts w:cs="Times New Roman"/>
          <w:b/>
          <w:szCs w:val="24"/>
        </w:rPr>
      </w:pPr>
    </w:p>
    <w:p w:rsidR="004770F4" w:rsidRPr="00520FCB" w:rsidRDefault="004770F4" w:rsidP="00520FCB">
      <w:pPr>
        <w:spacing w:line="480" w:lineRule="auto"/>
        <w:jc w:val="center"/>
        <w:rPr>
          <w:rFonts w:cs="Times New Roman"/>
          <w:b/>
          <w:szCs w:val="24"/>
        </w:rPr>
      </w:pPr>
      <w:r w:rsidRPr="00520FCB">
        <w:rPr>
          <w:rFonts w:cs="Times New Roman"/>
          <w:b/>
          <w:szCs w:val="24"/>
        </w:rPr>
        <w:t>Authors Note:</w:t>
      </w:r>
    </w:p>
    <w:p w:rsidR="004770F4" w:rsidRPr="00520FCB" w:rsidRDefault="004770F4" w:rsidP="00520FCB">
      <w:pPr>
        <w:spacing w:line="480" w:lineRule="auto"/>
        <w:jc w:val="center"/>
        <w:rPr>
          <w:rFonts w:cs="Times New Roman"/>
          <w:b/>
          <w:szCs w:val="24"/>
        </w:rPr>
      </w:pPr>
    </w:p>
    <w:p w:rsidR="004770F4" w:rsidRPr="00520FCB" w:rsidRDefault="004770F4" w:rsidP="00520FCB">
      <w:pPr>
        <w:spacing w:line="480" w:lineRule="auto"/>
        <w:jc w:val="center"/>
        <w:rPr>
          <w:rFonts w:cs="Times New Roman"/>
          <w:b/>
          <w:szCs w:val="24"/>
        </w:rPr>
      </w:pPr>
    </w:p>
    <w:p w:rsidR="004770F4" w:rsidRPr="00520FCB" w:rsidRDefault="004770F4" w:rsidP="00520FCB">
      <w:pPr>
        <w:spacing w:line="480" w:lineRule="auto"/>
        <w:jc w:val="center"/>
        <w:rPr>
          <w:rFonts w:cs="Times New Roman"/>
          <w:b/>
          <w:szCs w:val="24"/>
        </w:rPr>
      </w:pPr>
    </w:p>
    <w:p w:rsidR="004770F4" w:rsidRPr="00520FCB" w:rsidRDefault="004770F4" w:rsidP="00520FCB">
      <w:pPr>
        <w:spacing w:line="480" w:lineRule="auto"/>
        <w:jc w:val="center"/>
        <w:rPr>
          <w:rFonts w:cs="Times New Roman"/>
          <w:b/>
          <w:szCs w:val="24"/>
        </w:rPr>
      </w:pPr>
    </w:p>
    <w:p w:rsidR="004770F4" w:rsidRPr="00520FCB" w:rsidRDefault="004770F4" w:rsidP="00520FCB">
      <w:pPr>
        <w:spacing w:line="480" w:lineRule="auto"/>
        <w:jc w:val="center"/>
        <w:rPr>
          <w:rFonts w:cs="Times New Roman"/>
          <w:b/>
          <w:szCs w:val="24"/>
        </w:rPr>
      </w:pPr>
    </w:p>
    <w:p w:rsidR="004770F4" w:rsidRPr="00520FCB" w:rsidRDefault="004770F4" w:rsidP="00520FCB">
      <w:pPr>
        <w:spacing w:line="480" w:lineRule="auto"/>
        <w:jc w:val="center"/>
        <w:rPr>
          <w:rFonts w:cs="Times New Roman"/>
          <w:b/>
          <w:szCs w:val="24"/>
        </w:rPr>
      </w:pPr>
    </w:p>
    <w:p w:rsidR="004770F4" w:rsidRPr="00520FCB" w:rsidRDefault="004770F4" w:rsidP="00520FCB">
      <w:pPr>
        <w:spacing w:line="480" w:lineRule="auto"/>
        <w:jc w:val="center"/>
        <w:rPr>
          <w:rFonts w:cs="Times New Roman"/>
          <w:b/>
          <w:szCs w:val="24"/>
        </w:rPr>
      </w:pPr>
    </w:p>
    <w:p w:rsidR="004770F4" w:rsidRPr="00520FCB" w:rsidRDefault="004770F4" w:rsidP="00520FCB">
      <w:pPr>
        <w:spacing w:line="480" w:lineRule="auto"/>
        <w:jc w:val="center"/>
        <w:rPr>
          <w:rFonts w:cs="Times New Roman"/>
          <w:b/>
          <w:szCs w:val="24"/>
        </w:rPr>
      </w:pPr>
    </w:p>
    <w:p w:rsidR="004770F4" w:rsidRPr="00520FCB" w:rsidRDefault="004770F4" w:rsidP="00520FCB">
      <w:pPr>
        <w:spacing w:line="480" w:lineRule="auto"/>
        <w:jc w:val="center"/>
        <w:rPr>
          <w:rFonts w:cs="Times New Roman"/>
          <w:b/>
          <w:szCs w:val="24"/>
        </w:rPr>
      </w:pPr>
    </w:p>
    <w:p w:rsidR="004770F4" w:rsidRPr="00520FCB" w:rsidRDefault="004770F4" w:rsidP="00520FCB">
      <w:pPr>
        <w:spacing w:line="480" w:lineRule="auto"/>
        <w:jc w:val="center"/>
        <w:rPr>
          <w:rFonts w:cs="Times New Roman"/>
          <w:b/>
          <w:szCs w:val="24"/>
        </w:rPr>
      </w:pPr>
    </w:p>
    <w:p w:rsidR="004770F4" w:rsidRPr="00520FCB" w:rsidRDefault="004770F4" w:rsidP="00520FCB">
      <w:pPr>
        <w:spacing w:line="480" w:lineRule="auto"/>
        <w:jc w:val="center"/>
        <w:rPr>
          <w:rFonts w:cs="Times New Roman"/>
          <w:b/>
          <w:szCs w:val="24"/>
        </w:rPr>
      </w:pPr>
    </w:p>
    <w:p w:rsidR="004770F4" w:rsidRPr="00520FCB" w:rsidRDefault="004770F4" w:rsidP="00520FCB">
      <w:pPr>
        <w:spacing w:line="480" w:lineRule="auto"/>
        <w:jc w:val="center"/>
        <w:rPr>
          <w:rFonts w:cs="Times New Roman"/>
          <w:b/>
          <w:szCs w:val="24"/>
        </w:rPr>
      </w:pPr>
    </w:p>
    <w:sdt>
      <w:sdtPr>
        <w:rPr>
          <w:rFonts w:cs="Times New Roman"/>
          <w:szCs w:val="24"/>
        </w:rPr>
        <w:id w:val="20840642"/>
        <w:docPartObj>
          <w:docPartGallery w:val="Table of Contents"/>
          <w:docPartUnique/>
        </w:docPartObj>
      </w:sdtPr>
      <w:sdtEndPr>
        <w:rPr>
          <w:b/>
          <w:bCs/>
          <w:noProof/>
        </w:rPr>
      </w:sdtEndPr>
      <w:sdtContent>
        <w:p w:rsidR="004770F4" w:rsidRPr="00520FCB" w:rsidRDefault="004770F4" w:rsidP="00520FCB">
          <w:pPr>
            <w:spacing w:line="480" w:lineRule="auto"/>
            <w:jc w:val="center"/>
            <w:rPr>
              <w:rFonts w:cs="Times New Roman"/>
              <w:szCs w:val="24"/>
            </w:rPr>
          </w:pPr>
          <w:r w:rsidRPr="00520FCB">
            <w:rPr>
              <w:rFonts w:cs="Times New Roman"/>
              <w:szCs w:val="24"/>
            </w:rPr>
            <w:t>Table of Contents</w:t>
          </w:r>
        </w:p>
        <w:p w:rsidR="00463491" w:rsidRDefault="004770F4">
          <w:pPr>
            <w:pStyle w:val="TOC1"/>
            <w:tabs>
              <w:tab w:val="right" w:leader="dot" w:pos="9016"/>
            </w:tabs>
            <w:rPr>
              <w:noProof/>
            </w:rPr>
          </w:pPr>
          <w:r w:rsidRPr="00520FCB">
            <w:rPr>
              <w:rFonts w:cs="Times New Roman"/>
              <w:szCs w:val="24"/>
            </w:rPr>
            <w:fldChar w:fldCharType="begin"/>
          </w:r>
          <w:r w:rsidRPr="00520FCB">
            <w:rPr>
              <w:rFonts w:cs="Times New Roman"/>
              <w:szCs w:val="24"/>
            </w:rPr>
            <w:instrText xml:space="preserve"> TOC \o "1-3" \h \z \u </w:instrText>
          </w:r>
          <w:r w:rsidRPr="00520FCB">
            <w:rPr>
              <w:rFonts w:cs="Times New Roman"/>
              <w:szCs w:val="24"/>
            </w:rPr>
            <w:fldChar w:fldCharType="separate"/>
          </w:r>
          <w:hyperlink w:anchor="_Toc101963208" w:history="1">
            <w:r w:rsidR="00463491" w:rsidRPr="00D15621">
              <w:rPr>
                <w:rStyle w:val="Hyperlink"/>
                <w:noProof/>
              </w:rPr>
              <w:t>Introduction</w:t>
            </w:r>
            <w:r w:rsidR="00463491">
              <w:rPr>
                <w:noProof/>
                <w:webHidden/>
              </w:rPr>
              <w:tab/>
            </w:r>
            <w:r w:rsidR="00463491">
              <w:rPr>
                <w:noProof/>
                <w:webHidden/>
              </w:rPr>
              <w:fldChar w:fldCharType="begin"/>
            </w:r>
            <w:r w:rsidR="00463491">
              <w:rPr>
                <w:noProof/>
                <w:webHidden/>
              </w:rPr>
              <w:instrText xml:space="preserve"> PAGEREF _Toc101963208 \h </w:instrText>
            </w:r>
            <w:r w:rsidR="00463491">
              <w:rPr>
                <w:noProof/>
                <w:webHidden/>
              </w:rPr>
            </w:r>
            <w:r w:rsidR="00463491">
              <w:rPr>
                <w:noProof/>
                <w:webHidden/>
              </w:rPr>
              <w:fldChar w:fldCharType="separate"/>
            </w:r>
            <w:r w:rsidR="00463491">
              <w:rPr>
                <w:noProof/>
                <w:webHidden/>
              </w:rPr>
              <w:t>1</w:t>
            </w:r>
            <w:r w:rsidR="00463491">
              <w:rPr>
                <w:noProof/>
                <w:webHidden/>
              </w:rPr>
              <w:fldChar w:fldCharType="end"/>
            </w:r>
          </w:hyperlink>
        </w:p>
        <w:p w:rsidR="00463491" w:rsidRDefault="00463491">
          <w:pPr>
            <w:pStyle w:val="TOC1"/>
            <w:tabs>
              <w:tab w:val="right" w:leader="dot" w:pos="9016"/>
            </w:tabs>
            <w:rPr>
              <w:noProof/>
            </w:rPr>
          </w:pPr>
          <w:hyperlink w:anchor="_Toc101963209" w:history="1">
            <w:r w:rsidRPr="00D15621">
              <w:rPr>
                <w:rStyle w:val="Hyperlink"/>
                <w:noProof/>
              </w:rPr>
              <w:t>Q1</w:t>
            </w:r>
            <w:r>
              <w:rPr>
                <w:noProof/>
                <w:webHidden/>
              </w:rPr>
              <w:tab/>
            </w:r>
            <w:r>
              <w:rPr>
                <w:noProof/>
                <w:webHidden/>
              </w:rPr>
              <w:fldChar w:fldCharType="begin"/>
            </w:r>
            <w:r>
              <w:rPr>
                <w:noProof/>
                <w:webHidden/>
              </w:rPr>
              <w:instrText xml:space="preserve"> PAGEREF _Toc101963209 \h </w:instrText>
            </w:r>
            <w:r>
              <w:rPr>
                <w:noProof/>
                <w:webHidden/>
              </w:rPr>
            </w:r>
            <w:r>
              <w:rPr>
                <w:noProof/>
                <w:webHidden/>
              </w:rPr>
              <w:fldChar w:fldCharType="separate"/>
            </w:r>
            <w:r>
              <w:rPr>
                <w:noProof/>
                <w:webHidden/>
              </w:rPr>
              <w:t>1</w:t>
            </w:r>
            <w:r>
              <w:rPr>
                <w:noProof/>
                <w:webHidden/>
              </w:rPr>
              <w:fldChar w:fldCharType="end"/>
            </w:r>
          </w:hyperlink>
        </w:p>
        <w:p w:rsidR="00463491" w:rsidRDefault="00463491">
          <w:pPr>
            <w:pStyle w:val="TOC1"/>
            <w:tabs>
              <w:tab w:val="right" w:leader="dot" w:pos="9016"/>
            </w:tabs>
            <w:rPr>
              <w:noProof/>
            </w:rPr>
          </w:pPr>
          <w:hyperlink w:anchor="_Toc101963210" w:history="1">
            <w:r w:rsidRPr="00D15621">
              <w:rPr>
                <w:rStyle w:val="Hyperlink"/>
                <w:noProof/>
              </w:rPr>
              <w:t>Q2</w:t>
            </w:r>
            <w:r>
              <w:rPr>
                <w:noProof/>
                <w:webHidden/>
              </w:rPr>
              <w:tab/>
            </w:r>
            <w:r>
              <w:rPr>
                <w:noProof/>
                <w:webHidden/>
              </w:rPr>
              <w:fldChar w:fldCharType="begin"/>
            </w:r>
            <w:r>
              <w:rPr>
                <w:noProof/>
                <w:webHidden/>
              </w:rPr>
              <w:instrText xml:space="preserve"> PAGEREF _Toc101963210 \h </w:instrText>
            </w:r>
            <w:r>
              <w:rPr>
                <w:noProof/>
                <w:webHidden/>
              </w:rPr>
            </w:r>
            <w:r>
              <w:rPr>
                <w:noProof/>
                <w:webHidden/>
              </w:rPr>
              <w:fldChar w:fldCharType="separate"/>
            </w:r>
            <w:r>
              <w:rPr>
                <w:noProof/>
                <w:webHidden/>
              </w:rPr>
              <w:t>2</w:t>
            </w:r>
            <w:r>
              <w:rPr>
                <w:noProof/>
                <w:webHidden/>
              </w:rPr>
              <w:fldChar w:fldCharType="end"/>
            </w:r>
          </w:hyperlink>
        </w:p>
        <w:p w:rsidR="00463491" w:rsidRDefault="00463491">
          <w:pPr>
            <w:pStyle w:val="TOC1"/>
            <w:tabs>
              <w:tab w:val="right" w:leader="dot" w:pos="9016"/>
            </w:tabs>
            <w:rPr>
              <w:noProof/>
            </w:rPr>
          </w:pPr>
          <w:hyperlink w:anchor="_Toc101963211" w:history="1">
            <w:r w:rsidRPr="00D15621">
              <w:rPr>
                <w:rStyle w:val="Hyperlink"/>
                <w:noProof/>
              </w:rPr>
              <w:t>Q3</w:t>
            </w:r>
            <w:r>
              <w:rPr>
                <w:noProof/>
                <w:webHidden/>
              </w:rPr>
              <w:tab/>
            </w:r>
            <w:r>
              <w:rPr>
                <w:noProof/>
                <w:webHidden/>
              </w:rPr>
              <w:fldChar w:fldCharType="begin"/>
            </w:r>
            <w:r>
              <w:rPr>
                <w:noProof/>
                <w:webHidden/>
              </w:rPr>
              <w:instrText xml:space="preserve"> PAGEREF _Toc101963211 \h </w:instrText>
            </w:r>
            <w:r>
              <w:rPr>
                <w:noProof/>
                <w:webHidden/>
              </w:rPr>
            </w:r>
            <w:r>
              <w:rPr>
                <w:noProof/>
                <w:webHidden/>
              </w:rPr>
              <w:fldChar w:fldCharType="separate"/>
            </w:r>
            <w:r>
              <w:rPr>
                <w:noProof/>
                <w:webHidden/>
              </w:rPr>
              <w:t>3</w:t>
            </w:r>
            <w:r>
              <w:rPr>
                <w:noProof/>
                <w:webHidden/>
              </w:rPr>
              <w:fldChar w:fldCharType="end"/>
            </w:r>
          </w:hyperlink>
        </w:p>
        <w:p w:rsidR="00463491" w:rsidRDefault="00463491">
          <w:pPr>
            <w:pStyle w:val="TOC1"/>
            <w:tabs>
              <w:tab w:val="right" w:leader="dot" w:pos="9016"/>
            </w:tabs>
            <w:rPr>
              <w:noProof/>
            </w:rPr>
          </w:pPr>
          <w:hyperlink w:anchor="_Toc101963212" w:history="1">
            <w:r w:rsidRPr="00D15621">
              <w:rPr>
                <w:rStyle w:val="Hyperlink"/>
                <w:noProof/>
              </w:rPr>
              <w:t>Conclusion</w:t>
            </w:r>
            <w:r>
              <w:rPr>
                <w:noProof/>
                <w:webHidden/>
              </w:rPr>
              <w:tab/>
            </w:r>
            <w:r>
              <w:rPr>
                <w:noProof/>
                <w:webHidden/>
              </w:rPr>
              <w:fldChar w:fldCharType="begin"/>
            </w:r>
            <w:r>
              <w:rPr>
                <w:noProof/>
                <w:webHidden/>
              </w:rPr>
              <w:instrText xml:space="preserve"> PAGEREF _Toc101963212 \h </w:instrText>
            </w:r>
            <w:r>
              <w:rPr>
                <w:noProof/>
                <w:webHidden/>
              </w:rPr>
            </w:r>
            <w:r>
              <w:rPr>
                <w:noProof/>
                <w:webHidden/>
              </w:rPr>
              <w:fldChar w:fldCharType="separate"/>
            </w:r>
            <w:r>
              <w:rPr>
                <w:noProof/>
                <w:webHidden/>
              </w:rPr>
              <w:t>4</w:t>
            </w:r>
            <w:r>
              <w:rPr>
                <w:noProof/>
                <w:webHidden/>
              </w:rPr>
              <w:fldChar w:fldCharType="end"/>
            </w:r>
          </w:hyperlink>
        </w:p>
        <w:p w:rsidR="004770F4" w:rsidRPr="00520FCB" w:rsidRDefault="004770F4" w:rsidP="00520FCB">
          <w:pPr>
            <w:spacing w:line="480" w:lineRule="auto"/>
            <w:rPr>
              <w:rFonts w:cs="Times New Roman"/>
              <w:szCs w:val="24"/>
            </w:rPr>
          </w:pPr>
          <w:r w:rsidRPr="00520FCB">
            <w:rPr>
              <w:rFonts w:cs="Times New Roman"/>
              <w:b/>
              <w:bCs/>
              <w:noProof/>
              <w:szCs w:val="24"/>
            </w:rPr>
            <w:fldChar w:fldCharType="end"/>
          </w:r>
        </w:p>
      </w:sdtContent>
    </w:sdt>
    <w:p w:rsidR="004770F4" w:rsidRDefault="004770F4" w:rsidP="00520FCB">
      <w:pPr>
        <w:spacing w:line="480" w:lineRule="auto"/>
        <w:jc w:val="center"/>
        <w:rPr>
          <w:rFonts w:cs="Times New Roman"/>
          <w:b/>
          <w:szCs w:val="24"/>
        </w:rPr>
      </w:pPr>
    </w:p>
    <w:p w:rsidR="00463491" w:rsidRDefault="00463491" w:rsidP="00520FCB">
      <w:pPr>
        <w:spacing w:line="480" w:lineRule="auto"/>
        <w:jc w:val="center"/>
        <w:rPr>
          <w:rFonts w:cs="Times New Roman"/>
          <w:b/>
          <w:szCs w:val="24"/>
        </w:rPr>
      </w:pPr>
    </w:p>
    <w:p w:rsidR="00463491" w:rsidRDefault="00463491" w:rsidP="00520FCB">
      <w:pPr>
        <w:spacing w:line="480" w:lineRule="auto"/>
        <w:jc w:val="center"/>
        <w:rPr>
          <w:rFonts w:cs="Times New Roman"/>
          <w:b/>
          <w:szCs w:val="24"/>
        </w:rPr>
      </w:pPr>
    </w:p>
    <w:p w:rsidR="00463491" w:rsidRDefault="00463491" w:rsidP="00520FCB">
      <w:pPr>
        <w:spacing w:line="480" w:lineRule="auto"/>
        <w:jc w:val="center"/>
        <w:rPr>
          <w:rFonts w:cs="Times New Roman"/>
          <w:b/>
          <w:szCs w:val="24"/>
        </w:rPr>
      </w:pPr>
    </w:p>
    <w:p w:rsidR="00463491" w:rsidRDefault="00463491" w:rsidP="00520FCB">
      <w:pPr>
        <w:spacing w:line="480" w:lineRule="auto"/>
        <w:jc w:val="center"/>
        <w:rPr>
          <w:rFonts w:cs="Times New Roman"/>
          <w:b/>
          <w:szCs w:val="24"/>
        </w:rPr>
      </w:pPr>
    </w:p>
    <w:p w:rsidR="00463491" w:rsidRDefault="00463491" w:rsidP="00520FCB">
      <w:pPr>
        <w:spacing w:line="480" w:lineRule="auto"/>
        <w:jc w:val="center"/>
        <w:rPr>
          <w:rFonts w:cs="Times New Roman"/>
          <w:b/>
          <w:szCs w:val="24"/>
        </w:rPr>
      </w:pPr>
    </w:p>
    <w:p w:rsidR="00463491" w:rsidRDefault="00463491" w:rsidP="00520FCB">
      <w:pPr>
        <w:spacing w:line="480" w:lineRule="auto"/>
        <w:jc w:val="center"/>
        <w:rPr>
          <w:rFonts w:cs="Times New Roman"/>
          <w:b/>
          <w:szCs w:val="24"/>
        </w:rPr>
      </w:pPr>
    </w:p>
    <w:p w:rsidR="00463491" w:rsidRDefault="00463491" w:rsidP="00520FCB">
      <w:pPr>
        <w:spacing w:line="480" w:lineRule="auto"/>
        <w:jc w:val="center"/>
        <w:rPr>
          <w:rFonts w:cs="Times New Roman"/>
          <w:b/>
          <w:szCs w:val="24"/>
        </w:rPr>
      </w:pPr>
    </w:p>
    <w:p w:rsidR="00463491" w:rsidRDefault="00463491" w:rsidP="00520FCB">
      <w:pPr>
        <w:spacing w:line="480" w:lineRule="auto"/>
        <w:jc w:val="center"/>
        <w:rPr>
          <w:rFonts w:cs="Times New Roman"/>
          <w:b/>
          <w:szCs w:val="24"/>
        </w:rPr>
      </w:pPr>
    </w:p>
    <w:p w:rsidR="00463491" w:rsidRDefault="00463491" w:rsidP="00520FCB">
      <w:pPr>
        <w:spacing w:line="480" w:lineRule="auto"/>
        <w:jc w:val="center"/>
        <w:rPr>
          <w:rFonts w:cs="Times New Roman"/>
          <w:b/>
          <w:szCs w:val="24"/>
        </w:rPr>
      </w:pPr>
    </w:p>
    <w:p w:rsidR="00463491" w:rsidRDefault="00463491" w:rsidP="00520FCB">
      <w:pPr>
        <w:spacing w:line="480" w:lineRule="auto"/>
        <w:jc w:val="center"/>
        <w:rPr>
          <w:rFonts w:cs="Times New Roman"/>
          <w:b/>
          <w:szCs w:val="24"/>
        </w:rPr>
      </w:pPr>
    </w:p>
    <w:p w:rsidR="00463491" w:rsidRDefault="00463491" w:rsidP="00520FCB">
      <w:pPr>
        <w:spacing w:line="480" w:lineRule="auto"/>
        <w:jc w:val="center"/>
        <w:rPr>
          <w:rFonts w:cs="Times New Roman"/>
          <w:b/>
          <w:szCs w:val="24"/>
        </w:rPr>
      </w:pPr>
    </w:p>
    <w:p w:rsidR="00463491" w:rsidRPr="00520FCB" w:rsidRDefault="00463491" w:rsidP="00520FCB">
      <w:pPr>
        <w:spacing w:line="480" w:lineRule="auto"/>
        <w:jc w:val="center"/>
        <w:rPr>
          <w:rFonts w:cs="Times New Roman"/>
          <w:b/>
          <w:szCs w:val="24"/>
        </w:rPr>
      </w:pPr>
    </w:p>
    <w:p w:rsidR="0016185F" w:rsidRPr="00520FCB" w:rsidRDefault="00463491" w:rsidP="00463491">
      <w:pPr>
        <w:pStyle w:val="Heading1"/>
      </w:pPr>
      <w:bookmarkStart w:id="0" w:name="_Toc101963208"/>
      <w:r>
        <w:lastRenderedPageBreak/>
        <w:t>In</w:t>
      </w:r>
      <w:r w:rsidR="0016185F" w:rsidRPr="00520FCB">
        <w:t>troduction</w:t>
      </w:r>
      <w:bookmarkEnd w:id="0"/>
    </w:p>
    <w:p w:rsidR="0016185F" w:rsidRPr="00520FCB" w:rsidRDefault="0016185F" w:rsidP="00520FCB">
      <w:pPr>
        <w:spacing w:line="480" w:lineRule="auto"/>
        <w:rPr>
          <w:rFonts w:cs="Times New Roman"/>
          <w:szCs w:val="24"/>
        </w:rPr>
      </w:pPr>
      <w:r w:rsidRPr="00520FCB">
        <w:rPr>
          <w:rFonts w:cs="Times New Roman"/>
          <w:szCs w:val="24"/>
        </w:rPr>
        <w:t>This case study on global human resource management focuses on issues faced by expatriates who are assigned for duty in foreign countries. A brief summarization follows. David Smith who is working with a Detroit based MNC is sent on a 3 years assignment by his company to China. His is concerned with this new assignment as there are problems with regard to the language barrier in communication and his family relocation. His wife Linda quit</w:t>
      </w:r>
      <w:r w:rsidR="00AE48EC" w:rsidRPr="00520FCB">
        <w:rPr>
          <w:rFonts w:cs="Times New Roman"/>
          <w:szCs w:val="24"/>
        </w:rPr>
        <w:t>s</w:t>
      </w:r>
      <w:r w:rsidRPr="00520FCB">
        <w:rPr>
          <w:rFonts w:cs="Times New Roman"/>
          <w:szCs w:val="24"/>
        </w:rPr>
        <w:t xml:space="preserve"> her accountant job and son, Christopher studying in 2</w:t>
      </w:r>
      <w:r w:rsidRPr="00520FCB">
        <w:rPr>
          <w:rFonts w:cs="Times New Roman"/>
          <w:szCs w:val="24"/>
          <w:vertAlign w:val="superscript"/>
        </w:rPr>
        <w:t>nd</w:t>
      </w:r>
      <w:r w:rsidRPr="00520FCB">
        <w:rPr>
          <w:rFonts w:cs="Times New Roman"/>
          <w:szCs w:val="24"/>
        </w:rPr>
        <w:t xml:space="preserve"> grade needs </w:t>
      </w:r>
      <w:r w:rsidR="00354F16" w:rsidRPr="00520FCB">
        <w:rPr>
          <w:rFonts w:cs="Times New Roman"/>
          <w:szCs w:val="24"/>
        </w:rPr>
        <w:t xml:space="preserve">a different school in China. The initial apprehension quickly gave way to acceptance once David and </w:t>
      </w:r>
      <w:r w:rsidR="00AE48EC" w:rsidRPr="00520FCB">
        <w:rPr>
          <w:rFonts w:cs="Times New Roman"/>
          <w:szCs w:val="24"/>
        </w:rPr>
        <w:t>his</w:t>
      </w:r>
      <w:r w:rsidR="00354F16" w:rsidRPr="00520FCB">
        <w:rPr>
          <w:rFonts w:cs="Times New Roman"/>
          <w:szCs w:val="24"/>
        </w:rPr>
        <w:t xml:space="preserve"> family moved to Shanghai, China, as the accommodation and associated facilities present are much like their home in Detroit. 2 years down the line, David who has settled comfortably by now, started doubting about the high living standards and facilities that created an apparent </w:t>
      </w:r>
      <w:r w:rsidR="00AE48EC" w:rsidRPr="00520FCB">
        <w:rPr>
          <w:rFonts w:cs="Times New Roman"/>
          <w:szCs w:val="24"/>
        </w:rPr>
        <w:t>social</w:t>
      </w:r>
      <w:r w:rsidR="00354F16" w:rsidRPr="00520FCB">
        <w:rPr>
          <w:rFonts w:cs="Times New Roman"/>
          <w:szCs w:val="24"/>
        </w:rPr>
        <w:t xml:space="preserve"> division between him and the </w:t>
      </w:r>
      <w:r w:rsidR="00AE48EC" w:rsidRPr="00520FCB">
        <w:rPr>
          <w:rFonts w:cs="Times New Roman"/>
          <w:szCs w:val="24"/>
        </w:rPr>
        <w:t xml:space="preserve">local Chinese people, </w:t>
      </w:r>
      <w:r w:rsidR="00354F16" w:rsidRPr="00520FCB">
        <w:rPr>
          <w:rFonts w:cs="Times New Roman"/>
          <w:szCs w:val="24"/>
        </w:rPr>
        <w:t>where he is working.</w:t>
      </w:r>
    </w:p>
    <w:p w:rsidR="00354F16" w:rsidRPr="00520FCB" w:rsidRDefault="00354F16" w:rsidP="00520FCB">
      <w:pPr>
        <w:spacing w:line="480" w:lineRule="auto"/>
        <w:rPr>
          <w:rFonts w:cs="Times New Roman"/>
          <w:szCs w:val="24"/>
        </w:rPr>
      </w:pPr>
    </w:p>
    <w:p w:rsidR="00354F16" w:rsidRPr="00520FCB" w:rsidRDefault="00354F16" w:rsidP="00520FCB">
      <w:pPr>
        <w:spacing w:line="480" w:lineRule="auto"/>
        <w:rPr>
          <w:rFonts w:cs="Times New Roman"/>
          <w:szCs w:val="24"/>
        </w:rPr>
      </w:pPr>
      <w:bookmarkStart w:id="1" w:name="_Toc101963209"/>
      <w:r w:rsidRPr="00463491">
        <w:rPr>
          <w:rStyle w:val="Heading1Char"/>
        </w:rPr>
        <w:t>Q1</w:t>
      </w:r>
      <w:bookmarkEnd w:id="1"/>
      <w:r w:rsidRPr="00520FCB">
        <w:rPr>
          <w:rFonts w:cs="Times New Roman"/>
          <w:szCs w:val="24"/>
        </w:rPr>
        <w:t>.</w:t>
      </w:r>
    </w:p>
    <w:p w:rsidR="0016185F" w:rsidRPr="00520FCB" w:rsidRDefault="00095523" w:rsidP="00520FCB">
      <w:pPr>
        <w:spacing w:line="480" w:lineRule="auto"/>
        <w:rPr>
          <w:rFonts w:cs="Times New Roman"/>
          <w:szCs w:val="24"/>
        </w:rPr>
      </w:pPr>
      <w:r w:rsidRPr="00520FCB">
        <w:rPr>
          <w:rFonts w:cs="Times New Roman"/>
          <w:szCs w:val="24"/>
        </w:rPr>
        <w:t xml:space="preserve">There are various potential reasons why MNC </w:t>
      </w:r>
      <w:r w:rsidR="00FB241D" w:rsidRPr="00520FCB">
        <w:rPr>
          <w:rFonts w:cs="Times New Roman"/>
          <w:szCs w:val="24"/>
        </w:rPr>
        <w:t xml:space="preserve">would </w:t>
      </w:r>
      <w:r w:rsidRPr="00520FCB">
        <w:rPr>
          <w:rFonts w:cs="Times New Roman"/>
          <w:szCs w:val="24"/>
        </w:rPr>
        <w:t xml:space="preserve">send home country expatriates </w:t>
      </w:r>
      <w:r w:rsidR="00FB241D" w:rsidRPr="00520FCB">
        <w:rPr>
          <w:rFonts w:cs="Times New Roman"/>
          <w:szCs w:val="24"/>
        </w:rPr>
        <w:t xml:space="preserve">like David </w:t>
      </w:r>
      <w:r w:rsidRPr="00520FCB">
        <w:rPr>
          <w:rFonts w:cs="Times New Roman"/>
          <w:szCs w:val="24"/>
        </w:rPr>
        <w:t>instead of local Chinese managers or 3</w:t>
      </w:r>
      <w:r w:rsidRPr="00520FCB">
        <w:rPr>
          <w:rFonts w:cs="Times New Roman"/>
          <w:szCs w:val="24"/>
          <w:vertAlign w:val="superscript"/>
        </w:rPr>
        <w:t>rd</w:t>
      </w:r>
      <w:r w:rsidRPr="00520FCB">
        <w:rPr>
          <w:rFonts w:cs="Times New Roman"/>
          <w:szCs w:val="24"/>
        </w:rPr>
        <w:t xml:space="preserve"> country nationals.  The </w:t>
      </w:r>
      <w:r w:rsidR="00E61039" w:rsidRPr="00520FCB">
        <w:rPr>
          <w:rFonts w:cs="Times New Roman"/>
          <w:szCs w:val="24"/>
        </w:rPr>
        <w:t>1</w:t>
      </w:r>
      <w:r w:rsidR="00E61039" w:rsidRPr="00520FCB">
        <w:rPr>
          <w:rFonts w:cs="Times New Roman"/>
          <w:szCs w:val="24"/>
          <w:vertAlign w:val="superscript"/>
        </w:rPr>
        <w:t>st</w:t>
      </w:r>
      <w:r w:rsidR="00E61039" w:rsidRPr="00520FCB">
        <w:rPr>
          <w:rFonts w:cs="Times New Roman"/>
          <w:szCs w:val="24"/>
        </w:rPr>
        <w:t xml:space="preserve"> </w:t>
      </w:r>
      <w:r w:rsidRPr="00520FCB">
        <w:rPr>
          <w:rFonts w:cs="Times New Roman"/>
          <w:szCs w:val="24"/>
        </w:rPr>
        <w:t xml:space="preserve">is </w:t>
      </w:r>
      <w:r w:rsidR="005A68CE" w:rsidRPr="00520FCB">
        <w:rPr>
          <w:rFonts w:cs="Times New Roman"/>
          <w:szCs w:val="24"/>
        </w:rPr>
        <w:t xml:space="preserve">posting US expatriates </w:t>
      </w:r>
      <w:r w:rsidR="00E61039" w:rsidRPr="00520FCB">
        <w:rPr>
          <w:rFonts w:cs="Times New Roman"/>
          <w:szCs w:val="24"/>
        </w:rPr>
        <w:t xml:space="preserve">in foreign countries </w:t>
      </w:r>
      <w:r w:rsidR="005A68CE" w:rsidRPr="00520FCB">
        <w:rPr>
          <w:rFonts w:cs="Times New Roman"/>
          <w:szCs w:val="24"/>
        </w:rPr>
        <w:t xml:space="preserve">is more economical </w:t>
      </w:r>
      <w:r w:rsidR="00E61039" w:rsidRPr="00520FCB">
        <w:rPr>
          <w:rFonts w:cs="Times New Roman"/>
          <w:szCs w:val="24"/>
        </w:rPr>
        <w:t xml:space="preserve">than deploying </w:t>
      </w:r>
      <w:r w:rsidR="00A32E4B" w:rsidRPr="00520FCB">
        <w:rPr>
          <w:rFonts w:cs="Times New Roman"/>
          <w:szCs w:val="24"/>
        </w:rPr>
        <w:t xml:space="preserve">Asian </w:t>
      </w:r>
      <w:r w:rsidR="00E61039" w:rsidRPr="00520FCB">
        <w:rPr>
          <w:rFonts w:cs="Times New Roman"/>
          <w:szCs w:val="24"/>
        </w:rPr>
        <w:t>3</w:t>
      </w:r>
      <w:r w:rsidR="00E61039" w:rsidRPr="00520FCB">
        <w:rPr>
          <w:rFonts w:cs="Times New Roman"/>
          <w:szCs w:val="24"/>
          <w:vertAlign w:val="superscript"/>
        </w:rPr>
        <w:t>rd</w:t>
      </w:r>
      <w:r w:rsidR="00E61039" w:rsidRPr="00520FCB">
        <w:rPr>
          <w:rFonts w:cs="Times New Roman"/>
          <w:szCs w:val="24"/>
        </w:rPr>
        <w:t xml:space="preserve"> country nationals</w:t>
      </w:r>
      <w:r w:rsidR="00A32E4B" w:rsidRPr="00520FCB">
        <w:rPr>
          <w:rFonts w:cs="Times New Roman"/>
          <w:szCs w:val="24"/>
        </w:rPr>
        <w:t xml:space="preserve"> for the purpose of global expansion</w:t>
      </w:r>
      <w:r w:rsidR="00E61039" w:rsidRPr="00520FCB">
        <w:rPr>
          <w:rFonts w:cs="Times New Roman"/>
          <w:szCs w:val="24"/>
        </w:rPr>
        <w:t>. Recruiting 3</w:t>
      </w:r>
      <w:r w:rsidR="00E61039" w:rsidRPr="00520FCB">
        <w:rPr>
          <w:rFonts w:cs="Times New Roman"/>
          <w:szCs w:val="24"/>
          <w:vertAlign w:val="superscript"/>
        </w:rPr>
        <w:t>rd</w:t>
      </w:r>
      <w:r w:rsidR="00E61039" w:rsidRPr="00520FCB">
        <w:rPr>
          <w:rFonts w:cs="Times New Roman"/>
          <w:szCs w:val="24"/>
        </w:rPr>
        <w:t xml:space="preserve"> country nationals can be costly sometimes. The </w:t>
      </w:r>
      <w:r w:rsidR="00A66045" w:rsidRPr="00520FCB">
        <w:rPr>
          <w:rFonts w:cs="Times New Roman"/>
          <w:szCs w:val="24"/>
        </w:rPr>
        <w:t>second reason is leadership communication. US MNCs can communicate effectively with a US counterpart</w:t>
      </w:r>
      <w:r w:rsidR="002444C8" w:rsidRPr="00520FCB">
        <w:rPr>
          <w:rFonts w:cs="Times New Roman"/>
          <w:szCs w:val="24"/>
        </w:rPr>
        <w:t xml:space="preserve"> like David,</w:t>
      </w:r>
      <w:r w:rsidR="00A66045" w:rsidRPr="00520FCB">
        <w:rPr>
          <w:rFonts w:cs="Times New Roman"/>
          <w:szCs w:val="24"/>
        </w:rPr>
        <w:t xml:space="preserve"> to convey their intentions, aims and objectives more effectively to a US national who shares the same cultural and language background. </w:t>
      </w:r>
      <w:r w:rsidR="002444C8" w:rsidRPr="00520FCB">
        <w:rPr>
          <w:rFonts w:cs="Times New Roman"/>
          <w:szCs w:val="24"/>
        </w:rPr>
        <w:t>. David can in turn then convey the broader aims and objectives in a way more suitable for a foreign country like China</w:t>
      </w:r>
      <w:r w:rsidR="00520FCB">
        <w:rPr>
          <w:rFonts w:cs="Times New Roman"/>
          <w:szCs w:val="24"/>
        </w:rPr>
        <w:t xml:space="preserve"> (</w:t>
      </w:r>
      <w:r w:rsidR="00520FCB" w:rsidRPr="00520FCB">
        <w:rPr>
          <w:rFonts w:cs="Times New Roman"/>
          <w:szCs w:val="24"/>
        </w:rPr>
        <w:t>Wood</w:t>
      </w:r>
      <w:r w:rsidR="00520FCB">
        <w:rPr>
          <w:rFonts w:cs="Times New Roman"/>
          <w:szCs w:val="24"/>
        </w:rPr>
        <w:t xml:space="preserve"> et al., </w:t>
      </w:r>
      <w:r w:rsidR="00520FCB" w:rsidRPr="00520FCB">
        <w:rPr>
          <w:rFonts w:cs="Times New Roman"/>
          <w:szCs w:val="24"/>
        </w:rPr>
        <w:t>2018</w:t>
      </w:r>
      <w:r w:rsidR="00520FCB">
        <w:rPr>
          <w:rFonts w:cs="Times New Roman"/>
          <w:szCs w:val="24"/>
        </w:rPr>
        <w:t>)</w:t>
      </w:r>
      <w:r w:rsidR="002444C8" w:rsidRPr="00520FCB">
        <w:rPr>
          <w:rFonts w:cs="Times New Roman"/>
          <w:szCs w:val="24"/>
        </w:rPr>
        <w:t xml:space="preserve">. </w:t>
      </w:r>
      <w:r w:rsidR="00A66045" w:rsidRPr="00520FCB">
        <w:rPr>
          <w:rFonts w:cs="Times New Roman"/>
          <w:szCs w:val="24"/>
        </w:rPr>
        <w:t>The 3</w:t>
      </w:r>
      <w:r w:rsidR="00A66045" w:rsidRPr="00520FCB">
        <w:rPr>
          <w:rFonts w:cs="Times New Roman"/>
          <w:szCs w:val="24"/>
          <w:vertAlign w:val="superscript"/>
        </w:rPr>
        <w:t>rd</w:t>
      </w:r>
      <w:r w:rsidR="00A66045" w:rsidRPr="00520FCB">
        <w:rPr>
          <w:rFonts w:cs="Times New Roman"/>
          <w:szCs w:val="24"/>
        </w:rPr>
        <w:t xml:space="preserve"> </w:t>
      </w:r>
      <w:r w:rsidR="002444C8" w:rsidRPr="00520FCB">
        <w:rPr>
          <w:rFonts w:cs="Times New Roman"/>
          <w:szCs w:val="24"/>
        </w:rPr>
        <w:t xml:space="preserve">reason </w:t>
      </w:r>
      <w:r w:rsidR="00A66045" w:rsidRPr="00520FCB">
        <w:rPr>
          <w:rFonts w:cs="Times New Roman"/>
          <w:szCs w:val="24"/>
        </w:rPr>
        <w:t xml:space="preserve">is with regard to controllership and reporting. Foreign countries have language and cultural roadblocks that make critical aspects of a job like reporting sometimes difficult. US expatriates have significant exposure to foreign cultural </w:t>
      </w:r>
      <w:r w:rsidR="00A66045" w:rsidRPr="00520FCB">
        <w:rPr>
          <w:rFonts w:cs="Times New Roman"/>
          <w:szCs w:val="24"/>
        </w:rPr>
        <w:lastRenderedPageBreak/>
        <w:t xml:space="preserve">norms and languages. This makes them more adaptable to an unknown environment, </w:t>
      </w:r>
      <w:r w:rsidR="00FB241D" w:rsidRPr="00520FCB">
        <w:rPr>
          <w:rFonts w:cs="Times New Roman"/>
          <w:szCs w:val="24"/>
        </w:rPr>
        <w:t>where language barriers and cultural shocks are potential problems. The 4</w:t>
      </w:r>
      <w:r w:rsidR="00FB241D" w:rsidRPr="00520FCB">
        <w:rPr>
          <w:rFonts w:cs="Times New Roman"/>
          <w:szCs w:val="24"/>
          <w:vertAlign w:val="superscript"/>
        </w:rPr>
        <w:t>th</w:t>
      </w:r>
      <w:r w:rsidR="00FB241D" w:rsidRPr="00520FCB">
        <w:rPr>
          <w:rFonts w:cs="Times New Roman"/>
          <w:szCs w:val="24"/>
        </w:rPr>
        <w:t xml:space="preserve"> reason is knowledge transfer. Foreign countries can possess technical know-how and solutions that are applicable and more fitting </w:t>
      </w:r>
      <w:r w:rsidR="002444C8" w:rsidRPr="00520FCB">
        <w:rPr>
          <w:rFonts w:cs="Times New Roman"/>
          <w:szCs w:val="24"/>
        </w:rPr>
        <w:t>to</w:t>
      </w:r>
      <w:r w:rsidR="00FB241D" w:rsidRPr="00520FCB">
        <w:rPr>
          <w:rFonts w:cs="Times New Roman"/>
          <w:szCs w:val="24"/>
        </w:rPr>
        <w:t xml:space="preserve"> their </w:t>
      </w:r>
      <w:r w:rsidR="002444C8" w:rsidRPr="00520FCB">
        <w:rPr>
          <w:rFonts w:cs="Times New Roman"/>
          <w:szCs w:val="24"/>
        </w:rPr>
        <w:t>socio-economic</w:t>
      </w:r>
      <w:r w:rsidR="00FB241D" w:rsidRPr="00520FCB">
        <w:rPr>
          <w:rFonts w:cs="Times New Roman"/>
          <w:szCs w:val="24"/>
        </w:rPr>
        <w:t xml:space="preserve"> situation</w:t>
      </w:r>
      <w:r w:rsidR="00520FCB" w:rsidRPr="00520FCB">
        <w:t xml:space="preserve"> </w:t>
      </w:r>
      <w:r w:rsidR="00520FCB">
        <w:t>(</w:t>
      </w:r>
      <w:proofErr w:type="spellStart"/>
      <w:r w:rsidR="00520FCB" w:rsidRPr="00520FCB">
        <w:rPr>
          <w:rFonts w:cs="Times New Roman"/>
          <w:szCs w:val="24"/>
        </w:rPr>
        <w:t>McKeegan</w:t>
      </w:r>
      <w:proofErr w:type="spellEnd"/>
      <w:r w:rsidR="00520FCB" w:rsidRPr="00520FCB">
        <w:rPr>
          <w:rFonts w:cs="Times New Roman"/>
          <w:szCs w:val="24"/>
        </w:rPr>
        <w:t>, 2020)</w:t>
      </w:r>
      <w:r w:rsidR="00FB241D" w:rsidRPr="00520FCB">
        <w:rPr>
          <w:rFonts w:cs="Times New Roman"/>
          <w:szCs w:val="24"/>
        </w:rPr>
        <w:t xml:space="preserve">.  </w:t>
      </w:r>
      <w:r w:rsidR="002444C8" w:rsidRPr="00520FCB">
        <w:rPr>
          <w:rFonts w:cs="Times New Roman"/>
          <w:szCs w:val="24"/>
        </w:rPr>
        <w:t>US MNCs may not find reliable and accessible information with regard to such technical knowledge</w:t>
      </w:r>
      <w:r w:rsidR="00FB241D" w:rsidRPr="00520FCB">
        <w:rPr>
          <w:rFonts w:cs="Times New Roman"/>
          <w:szCs w:val="24"/>
        </w:rPr>
        <w:t xml:space="preserve">. </w:t>
      </w:r>
      <w:r w:rsidR="002444C8" w:rsidRPr="00520FCB">
        <w:rPr>
          <w:rFonts w:cs="Times New Roman"/>
          <w:szCs w:val="24"/>
        </w:rPr>
        <w:t xml:space="preserve">US expatriates can bridge the gap in knowledge transfer through which both the MNC based in Detroit as well its counterpart situated in a foreign country like China benefit. </w:t>
      </w:r>
      <w:r w:rsidR="00FB241D" w:rsidRPr="00520FCB">
        <w:rPr>
          <w:rFonts w:cs="Times New Roman"/>
          <w:szCs w:val="24"/>
        </w:rPr>
        <w:t>5th potential reason is to build a strong relationship</w:t>
      </w:r>
      <w:r w:rsidR="002444C8" w:rsidRPr="00520FCB">
        <w:rPr>
          <w:rFonts w:cs="Times New Roman"/>
          <w:szCs w:val="24"/>
        </w:rPr>
        <w:t xml:space="preserve">. Strong relation paves the </w:t>
      </w:r>
      <w:r w:rsidR="00E61039" w:rsidRPr="00520FCB">
        <w:rPr>
          <w:rFonts w:cs="Times New Roman"/>
          <w:szCs w:val="24"/>
        </w:rPr>
        <w:t>way</w:t>
      </w:r>
      <w:r w:rsidR="002444C8" w:rsidRPr="00520FCB">
        <w:rPr>
          <w:rFonts w:cs="Times New Roman"/>
          <w:szCs w:val="24"/>
        </w:rPr>
        <w:t xml:space="preserve"> for stronger business ties. </w:t>
      </w:r>
    </w:p>
    <w:p w:rsidR="00463491" w:rsidRDefault="002444C8" w:rsidP="00520FCB">
      <w:pPr>
        <w:spacing w:line="480" w:lineRule="auto"/>
        <w:rPr>
          <w:rFonts w:cs="Times New Roman"/>
          <w:szCs w:val="24"/>
        </w:rPr>
      </w:pPr>
      <w:bookmarkStart w:id="2" w:name="_Toc101963210"/>
      <w:r w:rsidRPr="00463491">
        <w:rPr>
          <w:rStyle w:val="Heading1Char"/>
        </w:rPr>
        <w:t>Q2</w:t>
      </w:r>
      <w:bookmarkEnd w:id="2"/>
    </w:p>
    <w:p w:rsidR="002444C8" w:rsidRPr="00520FCB" w:rsidRDefault="002444C8" w:rsidP="00520FCB">
      <w:pPr>
        <w:spacing w:line="480" w:lineRule="auto"/>
        <w:rPr>
          <w:rFonts w:cs="Times New Roman"/>
          <w:szCs w:val="24"/>
        </w:rPr>
      </w:pPr>
      <w:r w:rsidRPr="00520FCB">
        <w:rPr>
          <w:rFonts w:cs="Times New Roman"/>
          <w:szCs w:val="24"/>
        </w:rPr>
        <w:t xml:space="preserve">David’s wife Lind is already working as an accountant in </w:t>
      </w:r>
      <w:r w:rsidR="003E55D7" w:rsidRPr="00520FCB">
        <w:rPr>
          <w:rFonts w:cs="Times New Roman"/>
          <w:szCs w:val="24"/>
        </w:rPr>
        <w:t>the</w:t>
      </w:r>
      <w:r w:rsidRPr="00520FCB">
        <w:rPr>
          <w:rFonts w:cs="Times New Roman"/>
          <w:szCs w:val="24"/>
        </w:rPr>
        <w:t xml:space="preserve"> US with a decent income. As David moved to China, Linda could </w:t>
      </w:r>
      <w:r w:rsidR="003E55D7" w:rsidRPr="00520FCB">
        <w:rPr>
          <w:rFonts w:cs="Times New Roman"/>
          <w:szCs w:val="24"/>
        </w:rPr>
        <w:t xml:space="preserve">not </w:t>
      </w:r>
      <w:r w:rsidRPr="00520FCB">
        <w:rPr>
          <w:rFonts w:cs="Times New Roman"/>
          <w:szCs w:val="24"/>
        </w:rPr>
        <w:t xml:space="preserve">pursue her career in </w:t>
      </w:r>
      <w:r w:rsidR="003E55D7" w:rsidRPr="00520FCB">
        <w:rPr>
          <w:rFonts w:cs="Times New Roman"/>
          <w:szCs w:val="24"/>
        </w:rPr>
        <w:t xml:space="preserve">the </w:t>
      </w:r>
      <w:r w:rsidRPr="00520FCB">
        <w:rPr>
          <w:rFonts w:cs="Times New Roman"/>
          <w:szCs w:val="24"/>
        </w:rPr>
        <w:t xml:space="preserve">US. </w:t>
      </w:r>
      <w:r w:rsidR="003E55D7" w:rsidRPr="00520FCB">
        <w:rPr>
          <w:rFonts w:cs="Times New Roman"/>
          <w:szCs w:val="24"/>
        </w:rPr>
        <w:t>There are jobs available in China. Although foreign nationals may need approvals from the Chinese government to look for employment. Linda may have to undergo training in the Chinese language and in Chinese cultural etiquette and practices. Apart from these that there are issues regarding with recognition of educational certificates and professional training certifications</w:t>
      </w:r>
      <w:r w:rsidR="00520FCB" w:rsidRPr="00520FCB">
        <w:t xml:space="preserve"> </w:t>
      </w:r>
      <w:r w:rsidR="00520FCB">
        <w:t>(</w:t>
      </w:r>
      <w:proofErr w:type="spellStart"/>
      <w:r w:rsidR="00520FCB" w:rsidRPr="00520FCB">
        <w:rPr>
          <w:rFonts w:cs="Times New Roman"/>
          <w:szCs w:val="24"/>
        </w:rPr>
        <w:t>Rapoza</w:t>
      </w:r>
      <w:proofErr w:type="spellEnd"/>
      <w:r w:rsidR="00520FCB" w:rsidRPr="00520FCB">
        <w:rPr>
          <w:rFonts w:cs="Times New Roman"/>
          <w:szCs w:val="24"/>
        </w:rPr>
        <w:t>, 2019)</w:t>
      </w:r>
      <w:r w:rsidR="003E55D7" w:rsidRPr="00520FCB">
        <w:rPr>
          <w:rFonts w:cs="Times New Roman"/>
          <w:szCs w:val="24"/>
        </w:rPr>
        <w:t>. These might be foreign universities accredited and might not conform to the r</w:t>
      </w:r>
      <w:r w:rsidR="005A68CE" w:rsidRPr="00520FCB">
        <w:rPr>
          <w:rFonts w:cs="Times New Roman"/>
          <w:szCs w:val="24"/>
        </w:rPr>
        <w:t xml:space="preserve">ules and regulations in China. These issues can </w:t>
      </w:r>
      <w:r w:rsidR="003E55D7" w:rsidRPr="00520FCB">
        <w:rPr>
          <w:rFonts w:cs="Times New Roman"/>
          <w:szCs w:val="24"/>
        </w:rPr>
        <w:t xml:space="preserve">prove to be a </w:t>
      </w:r>
      <w:r w:rsidR="005A68CE" w:rsidRPr="00520FCB">
        <w:rPr>
          <w:rFonts w:cs="Times New Roman"/>
          <w:szCs w:val="24"/>
        </w:rPr>
        <w:t>roadblock</w:t>
      </w:r>
      <w:r w:rsidR="003E55D7" w:rsidRPr="00520FCB">
        <w:rPr>
          <w:rFonts w:cs="Times New Roman"/>
          <w:szCs w:val="24"/>
        </w:rPr>
        <w:t xml:space="preserve"> for </w:t>
      </w:r>
      <w:r w:rsidR="005A68CE" w:rsidRPr="00520FCB">
        <w:rPr>
          <w:rFonts w:cs="Times New Roman"/>
          <w:szCs w:val="24"/>
        </w:rPr>
        <w:t xml:space="preserve">Linda in </w:t>
      </w:r>
      <w:r w:rsidR="003E55D7" w:rsidRPr="00520FCB">
        <w:rPr>
          <w:rFonts w:cs="Times New Roman"/>
          <w:szCs w:val="24"/>
        </w:rPr>
        <w:t>getting employment in China</w:t>
      </w:r>
      <w:r w:rsidR="005A68CE" w:rsidRPr="00520FCB">
        <w:rPr>
          <w:rFonts w:cs="Times New Roman"/>
          <w:szCs w:val="24"/>
        </w:rPr>
        <w:t xml:space="preserve">. </w:t>
      </w:r>
      <w:r w:rsidR="003E55D7" w:rsidRPr="00520FCB">
        <w:rPr>
          <w:rFonts w:cs="Times New Roman"/>
          <w:szCs w:val="24"/>
        </w:rPr>
        <w:t xml:space="preserve">This is a different set of problems. The primary and main problems that David’s family will face are language barriers and cultural chocks when interacting with the local community. </w:t>
      </w:r>
      <w:r w:rsidR="005A68CE" w:rsidRPr="00520FCB">
        <w:rPr>
          <w:rFonts w:cs="Times New Roman"/>
          <w:szCs w:val="24"/>
        </w:rPr>
        <w:t xml:space="preserve">Even though the current accommodation facilities for David’s family are much like the ones in Detroit, their hometown with associated amenities such as a school, shopping centres and a golf field. The external environment like the weather, food and people </w:t>
      </w:r>
      <w:r w:rsidR="00B30C04" w:rsidRPr="00520FCB">
        <w:rPr>
          <w:rFonts w:cs="Times New Roman"/>
          <w:szCs w:val="24"/>
        </w:rPr>
        <w:t>is</w:t>
      </w:r>
      <w:r w:rsidR="005A68CE" w:rsidRPr="00520FCB">
        <w:rPr>
          <w:rFonts w:cs="Times New Roman"/>
          <w:szCs w:val="24"/>
        </w:rPr>
        <w:t xml:space="preserve"> still alien to them. Another important issue facing David’s family is </w:t>
      </w:r>
      <w:r w:rsidR="00E61039" w:rsidRPr="00520FCB">
        <w:rPr>
          <w:rFonts w:cs="Times New Roman"/>
          <w:szCs w:val="24"/>
        </w:rPr>
        <w:t xml:space="preserve">his son Christopher’s schooling. Moving away from </w:t>
      </w:r>
      <w:r w:rsidR="00B30C04" w:rsidRPr="00520FCB">
        <w:rPr>
          <w:rFonts w:cs="Times New Roman"/>
          <w:szCs w:val="24"/>
        </w:rPr>
        <w:t xml:space="preserve">the </w:t>
      </w:r>
      <w:r w:rsidR="00E61039" w:rsidRPr="00520FCB">
        <w:rPr>
          <w:rFonts w:cs="Times New Roman"/>
          <w:szCs w:val="24"/>
        </w:rPr>
        <w:t xml:space="preserve">US will require David to find a suitable school for David. He is in second grade and is still in the initial years of child development. The initial years of </w:t>
      </w:r>
      <w:r w:rsidR="00E61039" w:rsidRPr="00520FCB">
        <w:rPr>
          <w:rFonts w:cs="Times New Roman"/>
          <w:szCs w:val="24"/>
        </w:rPr>
        <w:lastRenderedPageBreak/>
        <w:t>childhood are important to develop language understanding. Moving to China can be difficult for a 2 years old Christopher, as he will be exposed to a different set of learning environments</w:t>
      </w:r>
      <w:r w:rsidR="00520FCB">
        <w:rPr>
          <w:rFonts w:cs="Times New Roman"/>
          <w:szCs w:val="24"/>
        </w:rPr>
        <w:t xml:space="preserve"> (</w:t>
      </w:r>
      <w:r w:rsidR="00520FCB" w:rsidRPr="00520FCB">
        <w:rPr>
          <w:rFonts w:cs="Times New Roman"/>
          <w:szCs w:val="24"/>
        </w:rPr>
        <w:t>Fan</w:t>
      </w:r>
      <w:r w:rsidR="00520FCB">
        <w:rPr>
          <w:rFonts w:cs="Times New Roman"/>
          <w:szCs w:val="24"/>
        </w:rPr>
        <w:t xml:space="preserve"> et al., </w:t>
      </w:r>
      <w:r w:rsidR="00520FCB" w:rsidRPr="00520FCB">
        <w:rPr>
          <w:rFonts w:cs="Times New Roman"/>
          <w:szCs w:val="24"/>
        </w:rPr>
        <w:t>2021)</w:t>
      </w:r>
      <w:r w:rsidR="00E61039" w:rsidRPr="00520FCB">
        <w:rPr>
          <w:rFonts w:cs="Times New Roman"/>
          <w:szCs w:val="24"/>
        </w:rPr>
        <w:t xml:space="preserve">. </w:t>
      </w:r>
    </w:p>
    <w:p w:rsidR="00463491" w:rsidRDefault="00B30C04" w:rsidP="00520FCB">
      <w:pPr>
        <w:spacing w:line="480" w:lineRule="auto"/>
        <w:rPr>
          <w:rFonts w:cs="Times New Roman"/>
          <w:szCs w:val="24"/>
        </w:rPr>
      </w:pPr>
      <w:bookmarkStart w:id="3" w:name="_Toc101963211"/>
      <w:r w:rsidRPr="00463491">
        <w:rPr>
          <w:rStyle w:val="Heading1Char"/>
        </w:rPr>
        <w:t>Q3</w:t>
      </w:r>
      <w:bookmarkEnd w:id="3"/>
    </w:p>
    <w:p w:rsidR="00B30C04" w:rsidRPr="00520FCB" w:rsidRDefault="00B30C04" w:rsidP="00520FCB">
      <w:pPr>
        <w:spacing w:line="480" w:lineRule="auto"/>
        <w:rPr>
          <w:rFonts w:cs="Times New Roman"/>
          <w:szCs w:val="24"/>
        </w:rPr>
      </w:pPr>
      <w:r w:rsidRPr="00520FCB">
        <w:rPr>
          <w:rFonts w:cs="Times New Roman"/>
          <w:szCs w:val="24"/>
        </w:rPr>
        <w:t xml:space="preserve">HR policy </w:t>
      </w:r>
      <w:r w:rsidR="00BF377D" w:rsidRPr="00520FCB">
        <w:rPr>
          <w:rFonts w:cs="Times New Roman"/>
          <w:szCs w:val="24"/>
        </w:rPr>
        <w:t>in</w:t>
      </w:r>
      <w:r w:rsidRPr="00520FCB">
        <w:rPr>
          <w:rFonts w:cs="Times New Roman"/>
          <w:szCs w:val="24"/>
        </w:rPr>
        <w:t xml:space="preserve"> David’s MNC is tailored for furthering the expansion of the company in foreign countries very effectively.</w:t>
      </w:r>
      <w:r w:rsidR="00BF377D" w:rsidRPr="00520FCB">
        <w:rPr>
          <w:rFonts w:cs="Times New Roman"/>
          <w:szCs w:val="24"/>
        </w:rPr>
        <w:t xml:space="preserve"> There are two issues with regards to this approach, one is the cost of expatriation borne out by MNCs to support such long term assignments in foreign countries</w:t>
      </w:r>
      <w:r w:rsidR="00520FCB">
        <w:rPr>
          <w:rFonts w:cs="Times New Roman"/>
          <w:szCs w:val="24"/>
        </w:rPr>
        <w:t xml:space="preserve"> (</w:t>
      </w:r>
      <w:r w:rsidR="00520FCB" w:rsidRPr="00520FCB">
        <w:rPr>
          <w:rFonts w:cs="Times New Roman"/>
          <w:szCs w:val="24"/>
        </w:rPr>
        <w:t>Why Send Employees Abroad on International Assignments</w:t>
      </w:r>
      <w:r w:rsidR="00520FCB">
        <w:rPr>
          <w:rFonts w:cs="Times New Roman"/>
          <w:szCs w:val="24"/>
        </w:rPr>
        <w:t xml:space="preserve">, </w:t>
      </w:r>
      <w:r w:rsidR="00520FCB" w:rsidRPr="00520FCB">
        <w:rPr>
          <w:rFonts w:cs="Times New Roman"/>
          <w:szCs w:val="24"/>
        </w:rPr>
        <w:t>2018)</w:t>
      </w:r>
      <w:r w:rsidR="00BF377D" w:rsidRPr="00520FCB">
        <w:rPr>
          <w:rFonts w:cs="Times New Roman"/>
          <w:szCs w:val="24"/>
        </w:rPr>
        <w:t xml:space="preserve">. </w:t>
      </w:r>
      <w:proofErr w:type="gramStart"/>
      <w:r w:rsidR="00A32E4B" w:rsidRPr="00520FCB">
        <w:rPr>
          <w:rFonts w:cs="Times New Roman"/>
          <w:szCs w:val="24"/>
        </w:rPr>
        <w:t>The</w:t>
      </w:r>
      <w:proofErr w:type="gramEnd"/>
      <w:r w:rsidR="00A32E4B" w:rsidRPr="00520FCB">
        <w:rPr>
          <w:rFonts w:cs="Times New Roman"/>
          <w:szCs w:val="24"/>
        </w:rPr>
        <w:t xml:space="preserve"> 2</w:t>
      </w:r>
      <w:r w:rsidR="00A32E4B" w:rsidRPr="00520FCB">
        <w:rPr>
          <w:rFonts w:cs="Times New Roman"/>
          <w:szCs w:val="24"/>
          <w:vertAlign w:val="superscript"/>
        </w:rPr>
        <w:t>nd</w:t>
      </w:r>
      <w:r w:rsidR="00A32E4B" w:rsidRPr="00520FCB">
        <w:rPr>
          <w:rFonts w:cs="Times New Roman"/>
          <w:szCs w:val="24"/>
        </w:rPr>
        <w:t xml:space="preserve"> issue is no consideration in the HR policy to address underlying problems faced by expatriates and their families in foreign countries</w:t>
      </w:r>
      <w:r w:rsidR="00BF377D" w:rsidRPr="00520FCB">
        <w:rPr>
          <w:rFonts w:cs="Times New Roman"/>
          <w:szCs w:val="24"/>
        </w:rPr>
        <w:t xml:space="preserve">. </w:t>
      </w:r>
      <w:r w:rsidR="00A32E4B" w:rsidRPr="00520FCB">
        <w:rPr>
          <w:rFonts w:cs="Times New Roman"/>
          <w:szCs w:val="24"/>
        </w:rPr>
        <w:t>The accommodation facilities only provide a temporary solution for the family, but the issues such as the language barrier, culture shock, psychological issues, communication and teamwork issues are left to be dealt with alone. In the long run, these issues take a toll on the health and well-being of expatriates</w:t>
      </w:r>
      <w:r w:rsidR="00520FCB">
        <w:rPr>
          <w:rFonts w:cs="Times New Roman"/>
          <w:szCs w:val="24"/>
        </w:rPr>
        <w:t xml:space="preserve"> (</w:t>
      </w:r>
      <w:proofErr w:type="spellStart"/>
      <w:r w:rsidR="00520FCB" w:rsidRPr="00520FCB">
        <w:rPr>
          <w:rFonts w:cs="Times New Roman"/>
          <w:szCs w:val="24"/>
        </w:rPr>
        <w:t>Muzafe</w:t>
      </w:r>
      <w:r w:rsidR="004F27A5">
        <w:rPr>
          <w:rFonts w:cs="Times New Roman"/>
          <w:szCs w:val="24"/>
        </w:rPr>
        <w:t>r</w:t>
      </w:r>
      <w:proofErr w:type="spellEnd"/>
      <w:r w:rsidR="004F27A5">
        <w:rPr>
          <w:rFonts w:cs="Times New Roman"/>
          <w:szCs w:val="24"/>
        </w:rPr>
        <w:t xml:space="preserve"> </w:t>
      </w:r>
      <w:proofErr w:type="spellStart"/>
      <w:r w:rsidR="004F27A5">
        <w:rPr>
          <w:rFonts w:cs="Times New Roman"/>
          <w:szCs w:val="24"/>
        </w:rPr>
        <w:t>Hamzi</w:t>
      </w:r>
      <w:proofErr w:type="spellEnd"/>
      <w:r w:rsidR="004F27A5">
        <w:rPr>
          <w:rFonts w:cs="Times New Roman"/>
          <w:szCs w:val="24"/>
        </w:rPr>
        <w:t>, 2020)</w:t>
      </w:r>
      <w:r w:rsidR="00A32E4B" w:rsidRPr="00520FCB">
        <w:rPr>
          <w:rFonts w:cs="Times New Roman"/>
          <w:szCs w:val="24"/>
        </w:rPr>
        <w:t>.</w:t>
      </w:r>
      <w:r w:rsidR="006441A2" w:rsidRPr="00520FCB">
        <w:rPr>
          <w:rFonts w:cs="Times New Roman"/>
          <w:szCs w:val="24"/>
        </w:rPr>
        <w:t xml:space="preserve"> In the present case, it is evident that the MNC did provide accommodation and school facilities but did not provide a substitute source of income for David’s wife, Linda. Apart from this, it is evident from the case study that, 2 years down the line David starts questioning his decision to move to China. This is fuelled by his notion that living in well-furnished accommodation gives rise to the division between expatriates and the local community. This can be attributed due to David’s inability to participate in the social exchange with the local community that adds value to it. As his participation is only limited to his job description and objectives, it only fulfils his needs for survivability through pay packages, remuneration and rent </w:t>
      </w:r>
      <w:r w:rsidR="009852B0" w:rsidRPr="00520FCB">
        <w:rPr>
          <w:rFonts w:cs="Times New Roman"/>
          <w:szCs w:val="24"/>
        </w:rPr>
        <w:t>received from MNC. David’s personal needs for social recognition, such as love and belonging, esteem and self-actualization are not fulfilled in the present setting.</w:t>
      </w:r>
      <w:r w:rsidR="00A11D52" w:rsidRPr="00520FCB">
        <w:rPr>
          <w:rFonts w:cs="Times New Roman"/>
          <w:szCs w:val="24"/>
        </w:rPr>
        <w:t xml:space="preserve"> Thus long term viability of HR policies that do not address these issues </w:t>
      </w:r>
      <w:r w:rsidR="004F27A5">
        <w:rPr>
          <w:rFonts w:cs="Times New Roman"/>
          <w:szCs w:val="24"/>
        </w:rPr>
        <w:t>is</w:t>
      </w:r>
      <w:r w:rsidR="00A11D52" w:rsidRPr="00520FCB">
        <w:rPr>
          <w:rFonts w:cs="Times New Roman"/>
          <w:szCs w:val="24"/>
        </w:rPr>
        <w:t xml:space="preserve"> questionable. </w:t>
      </w:r>
    </w:p>
    <w:p w:rsidR="009852B0" w:rsidRPr="00520FCB" w:rsidRDefault="009852B0" w:rsidP="00463491">
      <w:pPr>
        <w:pStyle w:val="Heading1"/>
      </w:pPr>
      <w:bookmarkStart w:id="4" w:name="_Toc101963212"/>
      <w:r w:rsidRPr="00520FCB">
        <w:lastRenderedPageBreak/>
        <w:t>Conclusion</w:t>
      </w:r>
      <w:bookmarkEnd w:id="4"/>
    </w:p>
    <w:p w:rsidR="00AE48EC" w:rsidRPr="00520FCB" w:rsidRDefault="00A11D52" w:rsidP="00520FCB">
      <w:pPr>
        <w:spacing w:line="480" w:lineRule="auto"/>
        <w:rPr>
          <w:rFonts w:cs="Times New Roman"/>
          <w:szCs w:val="24"/>
        </w:rPr>
      </w:pPr>
      <w:r w:rsidRPr="00520FCB">
        <w:rPr>
          <w:rFonts w:cs="Times New Roman"/>
          <w:szCs w:val="24"/>
        </w:rPr>
        <w:t xml:space="preserve">The HR policies regarding international human resource management should not only focus on cost minimization through efficient resource allocation but also on the sublime humane factors. US expatriates sent for foreign assignments face a lot of difficulties adjusting to the new country. This difficulty is not limited to just individuals but immediate family members also. Thus HR policies should factor in probable issues like cultural shock, language and communication barriers. This would not only help expatriates work in a comfortable environment but also enhance personal growth and development </w:t>
      </w:r>
      <w:r w:rsidR="00463491">
        <w:rPr>
          <w:rFonts w:cs="Times New Roman"/>
          <w:szCs w:val="24"/>
        </w:rPr>
        <w:t>in</w:t>
      </w:r>
      <w:r w:rsidRPr="00520FCB">
        <w:rPr>
          <w:rFonts w:cs="Times New Roman"/>
          <w:szCs w:val="24"/>
        </w:rPr>
        <w:t xml:space="preserve"> a holistic manner.</w:t>
      </w:r>
    </w:p>
    <w:p w:rsidR="009852B0" w:rsidRPr="00520FCB" w:rsidRDefault="009852B0" w:rsidP="00520FCB">
      <w:pPr>
        <w:spacing w:line="480" w:lineRule="auto"/>
        <w:rPr>
          <w:rFonts w:cs="Times New Roman"/>
          <w:szCs w:val="24"/>
        </w:rPr>
      </w:pPr>
    </w:p>
    <w:p w:rsidR="00520FCB" w:rsidRPr="00520FCB" w:rsidRDefault="00520FCB" w:rsidP="00520FCB">
      <w:pPr>
        <w:spacing w:line="480" w:lineRule="auto"/>
        <w:rPr>
          <w:rFonts w:cs="Times New Roman"/>
          <w:szCs w:val="24"/>
        </w:rPr>
      </w:pPr>
    </w:p>
    <w:p w:rsidR="00520FCB" w:rsidRPr="00520FCB" w:rsidRDefault="00520FCB" w:rsidP="00520FCB">
      <w:pPr>
        <w:spacing w:line="480" w:lineRule="auto"/>
        <w:rPr>
          <w:rFonts w:cs="Times New Roman"/>
          <w:szCs w:val="24"/>
        </w:rPr>
      </w:pPr>
    </w:p>
    <w:p w:rsidR="00520FCB" w:rsidRPr="00520FCB" w:rsidRDefault="00520FCB" w:rsidP="00520FCB">
      <w:pPr>
        <w:spacing w:line="480" w:lineRule="auto"/>
        <w:rPr>
          <w:rFonts w:cs="Times New Roman"/>
          <w:szCs w:val="24"/>
        </w:rPr>
      </w:pPr>
    </w:p>
    <w:p w:rsidR="00520FCB" w:rsidRPr="00520FCB" w:rsidRDefault="00520FCB" w:rsidP="00520FCB">
      <w:pPr>
        <w:spacing w:line="480" w:lineRule="auto"/>
        <w:rPr>
          <w:rFonts w:cs="Times New Roman"/>
          <w:szCs w:val="24"/>
        </w:rPr>
      </w:pPr>
    </w:p>
    <w:p w:rsidR="00520FCB" w:rsidRPr="00520FCB" w:rsidRDefault="00520FCB" w:rsidP="00520FCB">
      <w:pPr>
        <w:spacing w:line="480" w:lineRule="auto"/>
        <w:rPr>
          <w:rFonts w:cs="Times New Roman"/>
          <w:szCs w:val="24"/>
        </w:rPr>
      </w:pPr>
    </w:p>
    <w:p w:rsidR="00520FCB" w:rsidRPr="00520FCB" w:rsidRDefault="00520FCB" w:rsidP="00520FCB">
      <w:pPr>
        <w:spacing w:line="480" w:lineRule="auto"/>
        <w:rPr>
          <w:rFonts w:cs="Times New Roman"/>
          <w:szCs w:val="24"/>
        </w:rPr>
      </w:pPr>
    </w:p>
    <w:p w:rsidR="00520FCB" w:rsidRPr="00520FCB" w:rsidRDefault="00520FCB" w:rsidP="00520FCB">
      <w:pPr>
        <w:spacing w:line="480" w:lineRule="auto"/>
        <w:rPr>
          <w:rFonts w:cs="Times New Roman"/>
          <w:szCs w:val="24"/>
        </w:rPr>
      </w:pPr>
    </w:p>
    <w:p w:rsidR="00520FCB" w:rsidRPr="00520FCB" w:rsidRDefault="00520FCB" w:rsidP="00520FCB">
      <w:pPr>
        <w:spacing w:line="480" w:lineRule="auto"/>
        <w:rPr>
          <w:rFonts w:cs="Times New Roman"/>
          <w:szCs w:val="24"/>
        </w:rPr>
      </w:pPr>
    </w:p>
    <w:p w:rsidR="00520FCB" w:rsidRPr="00520FCB" w:rsidRDefault="00520FCB" w:rsidP="00520FCB">
      <w:pPr>
        <w:spacing w:line="480" w:lineRule="auto"/>
        <w:rPr>
          <w:rFonts w:cs="Times New Roman"/>
          <w:szCs w:val="24"/>
        </w:rPr>
      </w:pPr>
    </w:p>
    <w:p w:rsidR="00520FCB" w:rsidRPr="00520FCB" w:rsidRDefault="00520FCB" w:rsidP="00520FCB">
      <w:pPr>
        <w:spacing w:line="480" w:lineRule="auto"/>
        <w:rPr>
          <w:rFonts w:cs="Times New Roman"/>
          <w:szCs w:val="24"/>
        </w:rPr>
      </w:pPr>
    </w:p>
    <w:p w:rsidR="00520FCB" w:rsidRPr="00520FCB" w:rsidRDefault="00520FCB" w:rsidP="00520FCB">
      <w:pPr>
        <w:spacing w:line="480" w:lineRule="auto"/>
        <w:rPr>
          <w:rFonts w:cs="Times New Roman"/>
          <w:szCs w:val="24"/>
        </w:rPr>
      </w:pPr>
    </w:p>
    <w:p w:rsidR="001F192E" w:rsidRDefault="001F192E" w:rsidP="00520FCB">
      <w:pPr>
        <w:spacing w:line="480" w:lineRule="auto"/>
        <w:rPr>
          <w:rFonts w:cs="Times New Roman"/>
          <w:b/>
          <w:szCs w:val="24"/>
        </w:rPr>
      </w:pPr>
    </w:p>
    <w:p w:rsidR="00520FCB" w:rsidRPr="00520FCB" w:rsidRDefault="00520FCB" w:rsidP="00520FCB">
      <w:pPr>
        <w:spacing w:line="480" w:lineRule="auto"/>
        <w:rPr>
          <w:rFonts w:cs="Times New Roman"/>
          <w:b/>
          <w:szCs w:val="24"/>
        </w:rPr>
      </w:pPr>
      <w:bookmarkStart w:id="5" w:name="_GoBack"/>
      <w:bookmarkEnd w:id="5"/>
      <w:r w:rsidRPr="00520FCB">
        <w:rPr>
          <w:rFonts w:cs="Times New Roman"/>
          <w:b/>
          <w:szCs w:val="24"/>
        </w:rPr>
        <w:lastRenderedPageBreak/>
        <w:t>Reference</w:t>
      </w:r>
    </w:p>
    <w:p w:rsidR="004F27A5" w:rsidRPr="00520FCB" w:rsidRDefault="004F27A5" w:rsidP="00520FCB">
      <w:pPr>
        <w:pStyle w:val="NormalWeb"/>
        <w:spacing w:before="0" w:beforeAutospacing="0" w:after="180" w:afterAutospacing="0" w:line="480" w:lineRule="auto"/>
        <w:ind w:left="450" w:hanging="450"/>
        <w:jc w:val="both"/>
        <w:rPr>
          <w:color w:val="000000"/>
        </w:rPr>
      </w:pPr>
      <w:r>
        <w:rPr>
          <w:color w:val="000000"/>
        </w:rPr>
        <w:t>F</w:t>
      </w:r>
      <w:r w:rsidRPr="00520FCB">
        <w:rPr>
          <w:color w:val="000000"/>
        </w:rPr>
        <w:t>an, D., Zhu, C. J., Huang, X., &amp; Kumar, V. (2021). Mapping the terrain of international human resource management research over the past fifty years: A bibliographic analysis. Journal of World Business, 56(2), 101185. Retrieved 27 April 2022, from https://onlinelibrary.wiley.com/doi/pdfdirect/10.1002/hrm.22065</w:t>
      </w:r>
    </w:p>
    <w:p w:rsidR="004F27A5" w:rsidRPr="00520FCB" w:rsidRDefault="004F27A5" w:rsidP="00520FCB">
      <w:pPr>
        <w:pStyle w:val="NormalWeb"/>
        <w:spacing w:before="0" w:beforeAutospacing="0" w:after="180" w:afterAutospacing="0" w:line="480" w:lineRule="auto"/>
        <w:ind w:left="450" w:hanging="450"/>
        <w:jc w:val="both"/>
        <w:rPr>
          <w:color w:val="000000"/>
        </w:rPr>
      </w:pPr>
      <w:proofErr w:type="spellStart"/>
      <w:r w:rsidRPr="00520FCB">
        <w:rPr>
          <w:color w:val="000000"/>
        </w:rPr>
        <w:t>McKeegan</w:t>
      </w:r>
      <w:proofErr w:type="spellEnd"/>
      <w:r w:rsidRPr="00520FCB">
        <w:rPr>
          <w:color w:val="000000"/>
        </w:rPr>
        <w:t xml:space="preserve">, C. (2020). Council Post: Hidden Financial Benefits </w:t>
      </w:r>
      <w:proofErr w:type="gramStart"/>
      <w:r w:rsidRPr="00520FCB">
        <w:rPr>
          <w:color w:val="000000"/>
        </w:rPr>
        <w:t>For</w:t>
      </w:r>
      <w:proofErr w:type="gramEnd"/>
      <w:r w:rsidRPr="00520FCB">
        <w:rPr>
          <w:color w:val="000000"/>
        </w:rPr>
        <w:t xml:space="preserve"> Americans Living Abroad. Retrieved 27 April 2022, from https://www.forbes.com/sites/forbesfinancecouncil/2020/04/30/hidden-financial-benefits-for-americans-living-abroad/?sh=989d90a32f8f</w:t>
      </w:r>
    </w:p>
    <w:p w:rsidR="004F27A5" w:rsidRPr="00520FCB" w:rsidRDefault="004F27A5" w:rsidP="00520FCB">
      <w:pPr>
        <w:pStyle w:val="NormalWeb"/>
        <w:spacing w:before="0" w:beforeAutospacing="0" w:after="180" w:afterAutospacing="0" w:line="480" w:lineRule="auto"/>
        <w:ind w:left="450" w:hanging="450"/>
        <w:jc w:val="both"/>
        <w:rPr>
          <w:color w:val="000000"/>
        </w:rPr>
      </w:pPr>
      <w:proofErr w:type="spellStart"/>
      <w:r w:rsidRPr="00520FCB">
        <w:rPr>
          <w:color w:val="000000"/>
        </w:rPr>
        <w:t>Muzafer</w:t>
      </w:r>
      <w:proofErr w:type="spellEnd"/>
      <w:r w:rsidRPr="00520FCB">
        <w:rPr>
          <w:color w:val="000000"/>
        </w:rPr>
        <w:t xml:space="preserve"> </w:t>
      </w:r>
      <w:proofErr w:type="spellStart"/>
      <w:r w:rsidRPr="00520FCB">
        <w:rPr>
          <w:color w:val="000000"/>
        </w:rPr>
        <w:t>Hamzi</w:t>
      </w:r>
      <w:proofErr w:type="spellEnd"/>
      <w:r w:rsidRPr="00520FCB">
        <w:rPr>
          <w:color w:val="000000"/>
        </w:rPr>
        <w:t>, M. (2020). The Challenges Facing Expatriate Managers Working in Foreign Countries. Retrieved 27 April 2022, from https://www.researchgate.net/publication/342181685_The_Challenges_Facing_Expatriate_Managers_Working_in_Foreign_Countries</w:t>
      </w:r>
    </w:p>
    <w:p w:rsidR="004F27A5" w:rsidRPr="00520FCB" w:rsidRDefault="004F27A5" w:rsidP="00520FCB">
      <w:pPr>
        <w:pStyle w:val="NormalWeb"/>
        <w:spacing w:before="0" w:beforeAutospacing="0" w:after="180" w:afterAutospacing="0" w:line="480" w:lineRule="auto"/>
        <w:ind w:left="450" w:hanging="450"/>
        <w:jc w:val="both"/>
        <w:rPr>
          <w:color w:val="000000"/>
        </w:rPr>
      </w:pPr>
      <w:proofErr w:type="spellStart"/>
      <w:r w:rsidRPr="00520FCB">
        <w:rPr>
          <w:color w:val="000000"/>
        </w:rPr>
        <w:t>Rapoza</w:t>
      </w:r>
      <w:proofErr w:type="spellEnd"/>
      <w:r w:rsidRPr="00520FCB">
        <w:rPr>
          <w:color w:val="000000"/>
        </w:rPr>
        <w:t>, K. (2019). Why American Companies Choose China Over Everyone Else. Retrieved 27 April 2022, from https://www.forbes.com/sites/kenrapoza/2019/09/03/why-american-companies-choose-china-over-everyone-else/?sh=5254158b71de</w:t>
      </w:r>
    </w:p>
    <w:p w:rsidR="004F27A5" w:rsidRPr="00520FCB" w:rsidRDefault="004F27A5" w:rsidP="00520FCB">
      <w:pPr>
        <w:pStyle w:val="NormalWeb"/>
        <w:spacing w:before="0" w:beforeAutospacing="0" w:after="180" w:afterAutospacing="0" w:line="480" w:lineRule="auto"/>
        <w:ind w:left="450" w:hanging="450"/>
        <w:jc w:val="both"/>
        <w:rPr>
          <w:color w:val="000000"/>
        </w:rPr>
      </w:pPr>
      <w:r w:rsidRPr="00520FCB">
        <w:rPr>
          <w:color w:val="000000"/>
        </w:rPr>
        <w:t>Why Send Employees Abroad on International Assignments</w:t>
      </w:r>
      <w:proofErr w:type="gramStart"/>
      <w:r w:rsidRPr="00520FCB">
        <w:rPr>
          <w:color w:val="000000"/>
        </w:rPr>
        <w:t>?.</w:t>
      </w:r>
      <w:proofErr w:type="gramEnd"/>
      <w:r w:rsidRPr="00520FCB">
        <w:rPr>
          <w:color w:val="000000"/>
        </w:rPr>
        <w:t xml:space="preserve"> (2018). Retrieved 27 April 2022, from https://www.learnlight.com/en/articles/why-send-employees-abroad/</w:t>
      </w:r>
    </w:p>
    <w:p w:rsidR="004F27A5" w:rsidRPr="00520FCB" w:rsidRDefault="004F27A5" w:rsidP="00520FCB">
      <w:pPr>
        <w:pStyle w:val="NormalWeb"/>
        <w:spacing w:before="0" w:beforeAutospacing="0" w:after="180" w:afterAutospacing="0" w:line="480" w:lineRule="auto"/>
        <w:ind w:left="450" w:hanging="450"/>
        <w:jc w:val="both"/>
        <w:rPr>
          <w:color w:val="000000"/>
        </w:rPr>
      </w:pPr>
      <w:r w:rsidRPr="00520FCB">
        <w:rPr>
          <w:color w:val="000000"/>
        </w:rPr>
        <w:t xml:space="preserve">Wood, G., Cooke, F. L., </w:t>
      </w:r>
      <w:proofErr w:type="spellStart"/>
      <w:r w:rsidRPr="00520FCB">
        <w:rPr>
          <w:color w:val="000000"/>
        </w:rPr>
        <w:t>Demirbag</w:t>
      </w:r>
      <w:proofErr w:type="spellEnd"/>
      <w:r w:rsidRPr="00520FCB">
        <w:rPr>
          <w:color w:val="000000"/>
        </w:rPr>
        <w:t xml:space="preserve">, M., &amp; </w:t>
      </w:r>
      <w:proofErr w:type="spellStart"/>
      <w:r w:rsidRPr="00520FCB">
        <w:rPr>
          <w:color w:val="000000"/>
        </w:rPr>
        <w:t>Kwong</w:t>
      </w:r>
      <w:proofErr w:type="spellEnd"/>
      <w:r w:rsidRPr="00520FCB">
        <w:rPr>
          <w:color w:val="000000"/>
        </w:rPr>
        <w:t>, C. (2018). International Journal of Human Resource Management (IJHRM) Special Issue on: International human resource management in contexts of high uncertainties. Retrieved 27 April 2022, from https://www.tandfonline.com/doi/ful</w:t>
      </w:r>
      <w:r w:rsidRPr="00520FCB">
        <w:rPr>
          <w:color w:val="000000"/>
        </w:rPr>
        <w:t>l/10.1080/09585192.2018.1477547</w:t>
      </w:r>
    </w:p>
    <w:sectPr w:rsidR="004F27A5" w:rsidRPr="00520FCB" w:rsidSect="004770F4">
      <w:headerReference w:type="default" r:id="rId7"/>
      <w:pgSz w:w="11906" w:h="16838"/>
      <w:pgMar w:top="1440" w:right="1440" w:bottom="1440" w:left="1440" w:header="283"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40C" w:rsidRDefault="00D6140C" w:rsidP="004770F4">
      <w:pPr>
        <w:spacing w:after="0" w:line="240" w:lineRule="auto"/>
      </w:pPr>
      <w:r>
        <w:separator/>
      </w:r>
    </w:p>
  </w:endnote>
  <w:endnote w:type="continuationSeparator" w:id="0">
    <w:p w:rsidR="00D6140C" w:rsidRDefault="00D6140C" w:rsidP="00477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40C" w:rsidRDefault="00D6140C" w:rsidP="004770F4">
      <w:pPr>
        <w:spacing w:after="0" w:line="240" w:lineRule="auto"/>
      </w:pPr>
      <w:r>
        <w:separator/>
      </w:r>
    </w:p>
  </w:footnote>
  <w:footnote w:type="continuationSeparator" w:id="0">
    <w:p w:rsidR="00D6140C" w:rsidRDefault="00D6140C" w:rsidP="00477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1A2" w:rsidRDefault="006441A2">
    <w:pPr>
      <w:pStyle w:val="Header"/>
    </w:pPr>
    <w:r>
      <w:rPr>
        <w:noProof/>
        <w:lang w:eastAsia="en-IN"/>
      </w:rPr>
      <mc:AlternateContent>
        <mc:Choice Requires="wps">
          <w:drawing>
            <wp:anchor distT="0" distB="0" distL="114300" distR="114300" simplePos="0" relativeHeight="251657216"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441A2" w:rsidRDefault="006441A2">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1F192E" w:rsidRPr="001F192E">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6" type="#_x0000_t202" style="position:absolute;left:0;text-align:left;margin-left:20.6pt;margin-top:0;width:71.8pt;height:13.45pt;z-index:25165721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I+GHwIAACo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" o:allowincell="f" fillcolor="#fabf8f [1945]" stroked="f">
              <v:textbox style="mso-fit-shape-to-text:t" inset=",0,,0">
                <w:txbxContent>
                  <w:p w:rsidR="006441A2" w:rsidRDefault="006441A2">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1F192E" w:rsidRPr="001F192E">
                      <w:rPr>
                        <w:noProof/>
                        <w:color w:val="FFFFFF" w:themeColor="background1"/>
                      </w:rPr>
                      <w:t>6</w:t>
                    </w:r>
                    <w:r>
                      <w:rPr>
                        <w:noProof/>
                        <w:color w:val="FFFFFF" w:themeColor="background1"/>
                      </w:rPr>
                      <w:fldChar w:fldCharType="end"/>
                    </w:r>
                  </w:p>
                </w:txbxContent>
              </v:textbox>
              <w10:wrap anchorx="page" anchory="margin"/>
            </v:shape>
          </w:pict>
        </mc:Fallback>
      </mc:AlternateContent>
    </w:r>
    <w:r w:rsidRPr="0016185F">
      <w:t xml:space="preserve"> </w:t>
    </w:r>
    <w:r w:rsidRPr="0016185F">
      <w:rPr>
        <w:noProof/>
        <w:lang w:eastAsia="en-IN"/>
      </w:rPr>
      <w:t>Challenges and Opportunities in International Human Resource Management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89"/>
    <w:rsid w:val="00095523"/>
    <w:rsid w:val="0016185F"/>
    <w:rsid w:val="001E2BFC"/>
    <w:rsid w:val="001F192E"/>
    <w:rsid w:val="0023152F"/>
    <w:rsid w:val="002444C8"/>
    <w:rsid w:val="00354F16"/>
    <w:rsid w:val="003E55D7"/>
    <w:rsid w:val="00463491"/>
    <w:rsid w:val="004770F4"/>
    <w:rsid w:val="004F27A5"/>
    <w:rsid w:val="00520FCB"/>
    <w:rsid w:val="00521A95"/>
    <w:rsid w:val="00531945"/>
    <w:rsid w:val="005A68CE"/>
    <w:rsid w:val="006441A2"/>
    <w:rsid w:val="00844689"/>
    <w:rsid w:val="00901FD2"/>
    <w:rsid w:val="00953CB7"/>
    <w:rsid w:val="009852B0"/>
    <w:rsid w:val="00A11D52"/>
    <w:rsid w:val="00A32E4B"/>
    <w:rsid w:val="00A66045"/>
    <w:rsid w:val="00AE48EC"/>
    <w:rsid w:val="00B30C04"/>
    <w:rsid w:val="00BF377D"/>
    <w:rsid w:val="00D6140C"/>
    <w:rsid w:val="00E61039"/>
    <w:rsid w:val="00FB241D"/>
    <w:rsid w:val="00FE4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37111"/>
  <w15:chartTrackingRefBased/>
  <w15:docId w15:val="{A9391628-42DD-4ABE-AD90-DF9445C9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689"/>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844689"/>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44689"/>
    <w:pPr>
      <w:keepNext/>
      <w:keepLines/>
      <w:spacing w:before="40" w:after="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8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844689"/>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477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0F4"/>
    <w:rPr>
      <w:rFonts w:ascii="Times New Roman" w:hAnsi="Times New Roman"/>
      <w:color w:val="000000" w:themeColor="text1"/>
      <w:sz w:val="24"/>
    </w:rPr>
  </w:style>
  <w:style w:type="paragraph" w:styleId="Footer">
    <w:name w:val="footer"/>
    <w:basedOn w:val="Normal"/>
    <w:link w:val="FooterChar"/>
    <w:uiPriority w:val="99"/>
    <w:unhideWhenUsed/>
    <w:rsid w:val="00477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0F4"/>
    <w:rPr>
      <w:rFonts w:ascii="Times New Roman" w:hAnsi="Times New Roman"/>
      <w:color w:val="000000" w:themeColor="text1"/>
      <w:sz w:val="24"/>
    </w:rPr>
  </w:style>
  <w:style w:type="paragraph" w:styleId="TOCHeading">
    <w:name w:val="TOC Heading"/>
    <w:basedOn w:val="Heading1"/>
    <w:next w:val="Normal"/>
    <w:uiPriority w:val="39"/>
    <w:unhideWhenUsed/>
    <w:qFormat/>
    <w:rsid w:val="004770F4"/>
    <w:pPr>
      <w:spacing w:line="259" w:lineRule="auto"/>
      <w:outlineLvl w:val="9"/>
    </w:pPr>
    <w:rPr>
      <w:rFonts w:asciiTheme="majorHAnsi" w:hAnsiTheme="majorHAnsi"/>
      <w:b w:val="0"/>
      <w:color w:val="365F91" w:themeColor="accent1" w:themeShade="BF"/>
      <w:sz w:val="32"/>
      <w:lang w:val="en-US"/>
    </w:rPr>
  </w:style>
  <w:style w:type="paragraph" w:styleId="TOC2">
    <w:name w:val="toc 2"/>
    <w:basedOn w:val="Normal"/>
    <w:next w:val="Normal"/>
    <w:autoRedefine/>
    <w:uiPriority w:val="39"/>
    <w:unhideWhenUsed/>
    <w:rsid w:val="004770F4"/>
    <w:pPr>
      <w:spacing w:after="100"/>
      <w:ind w:left="240"/>
    </w:pPr>
  </w:style>
  <w:style w:type="character" w:styleId="Hyperlink">
    <w:name w:val="Hyperlink"/>
    <w:basedOn w:val="DefaultParagraphFont"/>
    <w:uiPriority w:val="99"/>
    <w:unhideWhenUsed/>
    <w:rsid w:val="004770F4"/>
    <w:rPr>
      <w:color w:val="0000FF" w:themeColor="hyperlink"/>
      <w:u w:val="single"/>
    </w:rPr>
  </w:style>
  <w:style w:type="paragraph" w:styleId="NormalWeb">
    <w:name w:val="Normal (Web)"/>
    <w:basedOn w:val="Normal"/>
    <w:uiPriority w:val="99"/>
    <w:semiHidden/>
    <w:unhideWhenUsed/>
    <w:rsid w:val="00520FCB"/>
    <w:pPr>
      <w:spacing w:before="100" w:beforeAutospacing="1" w:after="100" w:afterAutospacing="1" w:line="240" w:lineRule="auto"/>
      <w:jc w:val="left"/>
    </w:pPr>
    <w:rPr>
      <w:rFonts w:eastAsia="Times New Roman" w:cs="Times New Roman"/>
      <w:color w:val="auto"/>
      <w:szCs w:val="24"/>
      <w:lang w:eastAsia="en-IN"/>
    </w:rPr>
  </w:style>
  <w:style w:type="paragraph" w:styleId="TOC1">
    <w:name w:val="toc 1"/>
    <w:basedOn w:val="Normal"/>
    <w:next w:val="Normal"/>
    <w:autoRedefine/>
    <w:uiPriority w:val="39"/>
    <w:unhideWhenUsed/>
    <w:rsid w:val="0046349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6FE58-1E8D-4712-A853-C283A2D0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Satadru</dc:creator>
  <cp:keywords/>
  <dc:description/>
  <cp:lastModifiedBy>Satadru</cp:lastModifiedBy>
  <cp:revision>10</cp:revision>
  <dcterms:created xsi:type="dcterms:W3CDTF">2022-03-24T12:49:00Z</dcterms:created>
  <dcterms:modified xsi:type="dcterms:W3CDTF">2022-04-27T09:17:00Z</dcterms:modified>
</cp:coreProperties>
</file>