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A73E8"/>
          <w:sz w:val="44"/>
          <w:szCs w:val="44"/>
        </w:rPr>
        <w:t xml:space="preserve">V1 DEVELOPMENT PLAN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1A1A2E"/>
          <w:sz w:val="60"/>
          <w:szCs w:val="60"/>
        </w:rPr>
        <w:t xml:space="preserve">HackForge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4A4A6A"/>
          <w:sz w:val="26"/>
          <w:szCs w:val="26"/>
        </w:rPr>
        <w:t xml:space="preserve">20 Dev-Days | 6 Vertical Slices | Solo Developer Sprint</w:t>
      </w:r>
    </w:p>
    <w:p>
      <w:pPr>
        <w:pBdr>
          <w:top w:val="single" w:color="1A73E8" w:sz="6" w:space="1"/>
        </w:pBdr>
        <w:spacing w:after="400" w:before="400"/>
        <w:jc w:val="center"/>
      </w:pPr>
    </w:p>
    <w:p>
      <w:pPr>
        <w:spacing w:after="100"/>
        <w:jc w:val="center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Version 1.0  |  April 2026</w:t>
      </w:r>
    </w:p>
    <w:p>
      <w:pPr>
        <w:spacing w:after="2000"/>
        <w:jc w:val="center"/>
      </w:pPr>
      <w:r>
        <w:rPr>
          <w:rFonts w:ascii="Arial" w:cs="Arial" w:eastAsia="Arial" w:hAnsi="Arial"/>
          <w:color w:val="4A4A6A"/>
          <w:sz w:val="22"/>
          <w:szCs w:val="22"/>
        </w:rPr>
        <w:t xml:space="preserve">Author: Burhanuddin C.</w:t>
      </w:r>
    </w:p>
    <w:tbl>
      <w:tblPr>
        <w:tblW w:type="dxa" w:w="6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</w:tblGrid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1"/>
                <w:szCs w:val="21"/>
              </w:rPr>
              <w:t xml:space="preserve">Total Dev Days</w:t>
            </w:r>
          </w:p>
        </w:tc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20 days (~3 weeks)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1"/>
                <w:szCs w:val="21"/>
              </w:rPr>
              <w:t xml:space="preserve">Approach</w:t>
            </w:r>
          </w:p>
        </w:tc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Vertical Slices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1"/>
                <w:szCs w:val="21"/>
              </w:rPr>
              <w:t xml:space="preserve">First Customer</w:t>
            </w:r>
          </w:p>
        </w:tc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InMobi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1"/>
                <w:szCs w:val="21"/>
              </w:rPr>
              <w:t xml:space="preserve">Dev Cost</w:t>
            </w:r>
          </w:p>
        </w:tc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$0 (free tier only)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1"/>
                <w:szCs w:val="21"/>
              </w:rPr>
              <w:t xml:space="preserve">Launch Cost</w:t>
            </w:r>
          </w:p>
        </w:tc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$20-45/month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Table of Contents</w:t>
      </w:r>
    </w:p>
    <w:sdt>
      <w:sdtPr>
        <w:alias w:val="TOC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Finalized Tech Stack</w:t>
      </w:r>
    </w:p>
    <w:p>
      <w:pPr>
        <w:spacing w:after="120"/>
      </w:pPr>
      <w:r>
        <w:rPr>
          <w:color w:val="333333"/>
          <w:sz w:val="22"/>
          <w:szCs w:val="22"/>
        </w:rPr>
        <w:t xml:space="preserve">All decisions documented in TDR-001. Summary below: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680"/>
        <w:gridCol w:w="4680"/>
      </w:tblGrid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Layer</w:t>
            </w:r>
          </w:p>
        </w:tc>
        <w:tc>
          <w:tcPr>
            <w:tcW w:type="dxa" w:w="2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Technology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Reasoning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1"/>
                <w:szCs w:val="21"/>
              </w:rPr>
              <w:t xml:space="preserve">Frontend</w:t>
            </w:r>
          </w:p>
        </w:tc>
        <w:tc>
          <w:tcPr>
            <w:tcW w:type="dxa" w:w="2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Next.js 14+ (App Router)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Server components, API routes, Vercel zero-config deploy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1"/>
                <w:szCs w:val="21"/>
              </w:rPr>
              <w:t xml:space="preserve">Styling</w:t>
            </w:r>
          </w:p>
        </w:tc>
        <w:tc>
          <w:tcPr>
            <w:tcW w:type="dxa" w:w="2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Tailwind + shadcn/ui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Utility-first, own the components, no vendor lock-in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1"/>
                <w:szCs w:val="21"/>
              </w:rPr>
              <w:t xml:space="preserve">Auth</w:t>
            </w:r>
          </w:p>
        </w:tc>
        <w:tc>
          <w:tcPr>
            <w:tcW w:type="dxa" w:w="2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NextAuth.js v5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Credentials for V1, extensible to SSO/SAML. Provider-agnostic.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1"/>
                <w:szCs w:val="21"/>
              </w:rPr>
              <w:t xml:space="preserve">ORM</w:t>
            </w:r>
          </w:p>
        </w:tc>
        <w:tc>
          <w:tcPr>
            <w:tcW w:type="dxa" w:w="2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Drizzle ORM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Type-safe, SQL-native, lightweight, generates portable SQL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1"/>
                <w:szCs w:val="21"/>
              </w:rPr>
              <w:t xml:space="preserve">Database</w:t>
            </w:r>
          </w:p>
        </w:tc>
        <w:tc>
          <w:tcPr>
            <w:tcW w:type="dxa" w:w="2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PostgreSQL (Supabase)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Relational model fits domain. Accessed via Drizzle only — swappable.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1"/>
                <w:szCs w:val="21"/>
              </w:rPr>
              <w:t xml:space="preserve">File Storage</w:t>
            </w:r>
          </w:p>
        </w:tc>
        <w:tc>
          <w:tcPr>
            <w:tcW w:type="dxa" w:w="2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Supabase Storage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Behind StorageProvider interface. Swappable to S3/R2.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1"/>
                <w:szCs w:val="21"/>
              </w:rPr>
              <w:t xml:space="preserve">Email</w:t>
            </w:r>
          </w:p>
        </w:tc>
        <w:tc>
          <w:tcPr>
            <w:tcW w:type="dxa" w:w="2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Resend + React Email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100 free emails/day. Templates as React components.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1"/>
                <w:szCs w:val="21"/>
              </w:rPr>
              <w:t xml:space="preserve">Deployment</w:t>
            </w:r>
          </w:p>
        </w:tc>
        <w:tc>
          <w:tcPr>
            <w:tcW w:type="dxa" w:w="2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Vercel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Free tier dev, $20/mo prod. Edge network, auto-scaling.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2. Phase 1: Foundation + Auth (Days 1-3)</w:t>
      </w:r>
    </w:p>
    <w:p>
      <w:pPr>
        <w:spacing w:after="120"/>
      </w:pPr>
      <w:r>
        <w:rPr>
          <w:b/>
          <w:bCs/>
          <w:color w:val="1A73E8"/>
          <w:sz w:val="22"/>
          <w:szCs w:val="22"/>
        </w:rPr>
        <w:t xml:space="preserve">Goal: </w:t>
      </w:r>
      <w:r>
        <w:rPr>
          <w:color w:val="333333"/>
          <w:sz w:val="22"/>
          <w:szCs w:val="22"/>
        </w:rPr>
        <w:t xml:space="preserve">Users can sign up, log in, and see an org dashboard.</w:t>
      </w:r>
    </w:p>
    <w:p>
      <w:pPr>
        <w:pStyle w:val="Heading3"/>
      </w:pPr>
      <w:r>
        <w:t xml:space="preserve">Day 1: Project Scaffolding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Initialize Next.js 14 project with TypeScript + App Router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Install and configure Tailwind CSS + shadcn/ui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Set up Drizzle ORM with Supabase Postgres connection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Define core DB schema: organizations, users, org_memberships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Run initial migration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Set up project folder structure (app/, components/, db/, lib/, types/)</w:t>
      </w:r>
    </w:p>
    <w:p>
      <w:pPr>
        <w:pStyle w:val="Heading3"/>
      </w:pPr>
      <w:r>
        <w:t xml:space="preserve">Day 2: Authentication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Configure NextAuth.js v5 with Credentials provider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Build sign-up page (email, name, password + Zod validation)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Build login page with error handling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Build forgot/reset password flow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JWT session strategy + auth middleware for protected routes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Email verification flow via Resend</w:t>
      </w:r>
    </w:p>
    <w:p>
      <w:pPr>
        <w:pStyle w:val="Heading3"/>
      </w:pPr>
      <w:r>
        <w:t xml:space="preserve">Day 3: Organization Setup + Shell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Org creation flow (name, slug, logo upload)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Invite-by-email: generate invite link, send email, accept invite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Member management page (list, assign roles)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App shell: sidebar nav, top bar, user menu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Org dashboard skeleton with placeholder stats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RBAC middleware (role-check before actions)</w:t>
      </w:r>
    </w:p>
    <w:p>
      <w:pPr>
        <w:spacing w:before="200"/>
      </w:pPr>
    </w:p>
    <w:p>
      <w:pPr>
        <w:spacing w:after="120"/>
      </w:pPr>
      <w:r>
        <w:rPr>
          <w:b/>
          <w:bCs/>
          <w:color w:val="0D7C3E"/>
          <w:sz w:val="22"/>
          <w:szCs w:val="22"/>
        </w:rPr>
        <w:t xml:space="preserve">Deliverable: </w:t>
      </w:r>
      <w:r>
        <w:rPr>
          <w:i/>
          <w:iCs/>
          <w:color w:val="333333"/>
          <w:sz w:val="22"/>
          <w:szCs w:val="22"/>
        </w:rPr>
        <w:t xml:space="preserve">A user signs up → creates an org → invites a colleague → colleague joins with correct role → both see the org dashboard.</w:t>
      </w:r>
    </w:p>
    <w:p>
      <w:r>
        <w:br w:type="page"/>
      </w:r>
    </w:p>
    <w:p>
      <w:pPr>
        <w:pStyle w:val="Heading1"/>
      </w:pPr>
      <w:r>
        <w:t xml:space="preserve">3. Phase 2: Hackathon Creation + Landing Page (Days 4-7)</w:t>
      </w:r>
    </w:p>
    <w:p>
      <w:pPr>
        <w:spacing w:after="120"/>
      </w:pPr>
      <w:r>
        <w:rPr>
          <w:b/>
          <w:bCs/>
          <w:color w:val="1A73E8"/>
          <w:sz w:val="22"/>
          <w:szCs w:val="22"/>
        </w:rPr>
        <w:t xml:space="preserve">Goal: </w:t>
      </w:r>
      <w:r>
        <w:rPr>
          <w:color w:val="333333"/>
          <w:sz w:val="22"/>
          <w:szCs w:val="22"/>
        </w:rPr>
        <w:t xml:space="preserve">Admin creates a hackathon from a template, and a public landing page is live.</w:t>
      </w:r>
    </w:p>
    <w:p>
      <w:pPr>
        <w:pStyle w:val="Heading3"/>
      </w:pPr>
      <w:r>
        <w:t xml:space="preserve">Day 4: Schema + Templates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DB schema: hackathons, phases, tracks, prizes tables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Implement 4 hackathon templates as seed configurations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Template: Idea Sprint (4 phases)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Template: Build &amp; Ship (6 phases)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Template: Innovation Pipeline (7 phases)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Template: Open Challenge (5 phases)</w:t>
      </w:r>
    </w:p>
    <w:p>
      <w:pPr>
        <w:pStyle w:val="Heading3"/>
      </w:pPr>
      <w:r>
        <w:t xml:space="preserve">Days 5-6: Creation Wizard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Multi-step wizard: template → basics → tracks → timeline → team rules → prizes → rules/FAQ → review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Rich text editor for descriptions (Tiptap)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Cover image upload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Draft/Publish/Archive lifecycle management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Hackathon settings panel (edit after creation)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Hackathon list view on org dashboard</w:t>
      </w:r>
    </w:p>
    <w:p>
      <w:pPr>
        <w:pStyle w:val="Heading3"/>
      </w:pPr>
      <w:r>
        <w:t xml:space="preserve">Day 7: Public Landing Page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Hero section with cover image, title, dates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Overview, Tracks, Timeline, Prizes, Rules/FAQ sections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Register CTA button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SEO meta tags + Open Graph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Responsive design pass</w:t>
      </w:r>
    </w:p>
    <w:p>
      <w:pPr>
        <w:spacing w:before="200"/>
      </w:pPr>
    </w:p>
    <w:p>
      <w:pPr>
        <w:spacing w:after="120"/>
      </w:pPr>
      <w:r>
        <w:rPr>
          <w:b/>
          <w:bCs/>
          <w:color w:val="0D7C3E"/>
          <w:sz w:val="22"/>
          <w:szCs w:val="22"/>
        </w:rPr>
        <w:t xml:space="preserve">Deliverable: </w:t>
      </w:r>
      <w:r>
        <w:rPr>
          <w:i/>
          <w:iCs/>
          <w:color w:val="333333"/>
          <w:sz w:val="22"/>
          <w:szCs w:val="22"/>
        </w:rPr>
        <w:t xml:space="preserve">Admin creates a “Build &amp; Ship” hackathon → fills in InMobi details → publishes → beautiful landing page is live at /hackathons/[slug].</w:t>
      </w:r>
    </w:p>
    <w:p>
      <w:r>
        <w:br w:type="page"/>
      </w:r>
    </w:p>
    <w:p>
      <w:pPr>
        <w:pStyle w:val="Heading1"/>
      </w:pPr>
      <w:r>
        <w:t xml:space="preserve">4. Phase 3: Registration + Team Formation (Days 8-10)</w:t>
      </w:r>
    </w:p>
    <w:p>
      <w:pPr>
        <w:spacing w:after="120"/>
      </w:pPr>
      <w:r>
        <w:rPr>
          <w:b/>
          <w:bCs/>
          <w:color w:val="1A73E8"/>
          <w:sz w:val="22"/>
          <w:szCs w:val="22"/>
        </w:rPr>
        <w:t xml:space="preserve">Goal: </w:t>
      </w:r>
      <w:r>
        <w:rPr>
          <w:color w:val="333333"/>
          <w:sz w:val="22"/>
          <w:szCs w:val="22"/>
        </w:rPr>
        <w:t xml:space="preserve">Participants register for a hackathon and form teams.</w:t>
      </w:r>
    </w:p>
    <w:p>
      <w:pPr>
        <w:pStyle w:val="Heading3"/>
      </w:pPr>
      <w:r>
        <w:t xml:space="preserve">Day 8: Registration Flow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DB schema: registrations, registration_fields tables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Dynamic registration form from configured fields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Registration confirmation email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Admin approval workflow (auto-approve or manual)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Participant “My Hackathons” view</w:t>
      </w:r>
    </w:p>
    <w:p>
      <w:pPr>
        <w:pStyle w:val="Heading3"/>
      </w:pPr>
      <w:r>
        <w:t xml:space="preserve">Day 9: Team Formation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DB schema: teams, team_members tables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Create Team flow: name, description, track, invite code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Join Team flow: invite code or browse open teams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Team discovery page with skill tags and member count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Team management (add/remove members, edit info)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Enforce team size limits from hackathon config</w:t>
      </w:r>
    </w:p>
    <w:p>
      <w:pPr>
        <w:pStyle w:val="Heading3"/>
      </w:pPr>
      <w:r>
        <w:t xml:space="preserve">Day 10: Dashboards + Admin Views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Participant dashboard: my team, current phase, deadlines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Team workspace view: profile, members, shared context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Admin view: participant list (filter, search), team list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Bulk actions: approve/reject, export CSV</w:t>
      </w:r>
    </w:p>
    <w:p>
      <w:pPr>
        <w:spacing w:before="200"/>
      </w:pPr>
    </w:p>
    <w:p>
      <w:pPr>
        <w:spacing w:after="120"/>
      </w:pPr>
      <w:r>
        <w:rPr>
          <w:b/>
          <w:bCs/>
          <w:color w:val="0D7C3E"/>
          <w:sz w:val="22"/>
          <w:szCs w:val="22"/>
        </w:rPr>
        <w:t xml:space="preserve">Deliverable: </w:t>
      </w:r>
      <w:r>
        <w:rPr>
          <w:i/>
          <w:iCs/>
          <w:color w:val="333333"/>
          <w:sz w:val="22"/>
          <w:szCs w:val="22"/>
        </w:rPr>
        <w:t xml:space="preserve">Participant registers → creates team “AI Crusaders” → shares invite code → 3 colleagues join → admin sees 15 teams → approves all.</w:t>
      </w:r>
    </w:p>
    <w:p>
      <w:r>
        <w:br w:type="page"/>
      </w:r>
    </w:p>
    <w:p>
      <w:pPr>
        <w:pStyle w:val="Heading1"/>
      </w:pPr>
      <w:r>
        <w:t xml:space="preserve">5. Phase 4: Submissions + File Uploads (Days 11-14)</w:t>
      </w:r>
    </w:p>
    <w:p>
      <w:pPr>
        <w:spacing w:after="120"/>
      </w:pPr>
      <w:r>
        <w:rPr>
          <w:b/>
          <w:bCs/>
          <w:color w:val="1A73E8"/>
          <w:sz w:val="22"/>
          <w:szCs w:val="22"/>
        </w:rPr>
        <w:t xml:space="preserve">Goal: </w:t>
      </w:r>
      <w:r>
        <w:rPr>
          <w:color w:val="333333"/>
          <w:sz w:val="22"/>
          <w:szCs w:val="22"/>
        </w:rPr>
        <w:t xml:space="preserve">Teams submit their work through structured forms with file uploads.</w:t>
      </w:r>
    </w:p>
    <w:p>
      <w:pPr>
        <w:pStyle w:val="Heading3"/>
      </w:pPr>
      <w:r>
        <w:t xml:space="preserve">Day 11: Storage Provider + Upload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Define StorageProvider interface (upload, getSignedUrl, delete, list)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Implement SupabaseStorageProvider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File upload component: drag-and-drop, progress bar, validation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Type restrictions: PDF, PPTX, ZIP, PNG, JPG, MP4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Max file size: 50MB (configurable)</w:t>
      </w:r>
    </w:p>
    <w:p>
      <w:pPr>
        <w:pStyle w:val="Heading3"/>
      </w:pPr>
      <w:r>
        <w:t xml:space="preserve">Day 12: Submission Form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DB schema: submissions, submission_fields tables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Submission form: Title, Description, Demo URL, GitHub URL, Video URL, File Uploads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Draft save (auto-save every 30 seconds)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Final submit with confirmation dialog</w:t>
      </w:r>
    </w:p>
    <w:p>
      <w:pPr>
        <w:pStyle w:val="Heading3"/>
      </w:pPr>
      <w:r>
        <w:t xml:space="preserve">Day 13: Submission Lifecycle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Deadline enforcement (lock after phase end_date)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Late submission handling (configurable)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Edit with timestamp history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Submission preview (read-only judge view)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Withdrawal option</w:t>
      </w:r>
    </w:p>
    <w:p>
      <w:pPr>
        <w:pStyle w:val="Heading3"/>
      </w:pPr>
      <w:r>
        <w:t xml:space="preserve">Day 14: Admin Submission Management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All submissions view with filters (track, team, status)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Submission detail view with full content + metadata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Bulk CSV export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Dashboard stats (total, by track, by status)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Edge cases: no submission, duplicates, orphaned files</w:t>
      </w:r>
    </w:p>
    <w:p>
      <w:pPr>
        <w:spacing w:before="200"/>
      </w:pPr>
    </w:p>
    <w:p>
      <w:pPr>
        <w:spacing w:after="120"/>
      </w:pPr>
      <w:r>
        <w:rPr>
          <w:b/>
          <w:bCs/>
          <w:color w:val="0D7C3E"/>
          <w:sz w:val="22"/>
          <w:szCs w:val="22"/>
        </w:rPr>
        <w:t xml:space="preserve">Deliverable: </w:t>
      </w:r>
      <w:r>
        <w:rPr>
          <w:i/>
          <w:iCs/>
          <w:color w:val="333333"/>
          <w:sz w:val="22"/>
          <w:szCs w:val="22"/>
        </w:rPr>
        <w:t xml:space="preserve">Team submits prototype → uploads PDF + demo video + GitHub link → saves draft → edits → final submit → admin sees all 15 submissions.</w:t>
      </w:r>
    </w:p>
    <w:p>
      <w:r>
        <w:br w:type="page"/>
      </w:r>
    </w:p>
    <w:p>
      <w:pPr>
        <w:pStyle w:val="Heading1"/>
      </w:pPr>
      <w:r>
        <w:t xml:space="preserve">6. Phase 5: Judging + Scoring + Leaderboard (Days 15-17)</w:t>
      </w:r>
    </w:p>
    <w:p>
      <w:pPr>
        <w:spacing w:after="120"/>
      </w:pPr>
      <w:r>
        <w:rPr>
          <w:b/>
          <w:bCs/>
          <w:color w:val="1A73E8"/>
          <w:sz w:val="22"/>
          <w:szCs w:val="22"/>
        </w:rPr>
        <w:t xml:space="preserve">Goal: </w:t>
      </w:r>
      <w:r>
        <w:rPr>
          <w:color w:val="333333"/>
          <w:sz w:val="22"/>
          <w:szCs w:val="22"/>
        </w:rPr>
        <w:t xml:space="preserve">Judges evaluate submissions, scores aggregate, winners are declared.</w:t>
      </w:r>
    </w:p>
    <w:p>
      <w:pPr>
        <w:pStyle w:val="Heading3"/>
      </w:pPr>
      <w:r>
        <w:t xml:space="preserve">Day 15: Judging Config + Assignment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DB schema: evaluation_criteria, judge_assignments, evaluations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Criteria setup UI (add/edit/reorder, weights sum to 100%)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Judge assignment UI (assign to tracks or submissions)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Judging assignment notification emails</w:t>
      </w:r>
    </w:p>
    <w:p>
      <w:pPr>
        <w:pStyle w:val="Heading3"/>
      </w:pPr>
      <w:r>
        <w:t xml:space="preserve">Day 16: Judge Dashboard + Scoring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Judge dashboard: queue (pending, in-progress, completed)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Submission review view with scoring panel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Per-criterion scoring (configurable scale 1-10)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Per-criterion comments + overall feedback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Blind judging mode (hide team identity)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Auto-save scores, progress indicator</w:t>
      </w:r>
    </w:p>
    <w:p>
      <w:pPr>
        <w:pStyle w:val="Heading3"/>
      </w:pPr>
      <w:r>
        <w:t xml:space="preserve">Day 17: Aggregation + Leaderboard + Winners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Score aggregation: weighted average, std deviation flagging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Leaderboard: rank, team, track, scores (configurable visibility)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Winner declaration flow: review rankings → select winners → publish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Results page with winner details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Judging progress dashboard for admin</w:t>
      </w:r>
    </w:p>
    <w:p>
      <w:pPr>
        <w:spacing w:before="200"/>
      </w:pPr>
    </w:p>
    <w:p>
      <w:pPr>
        <w:spacing w:after="120"/>
      </w:pPr>
      <w:r>
        <w:rPr>
          <w:b/>
          <w:bCs/>
          <w:color w:val="0D7C3E"/>
          <w:sz w:val="22"/>
          <w:szCs w:val="22"/>
        </w:rPr>
        <w:t xml:space="preserve">Deliverable: </w:t>
      </w:r>
      <w:r>
        <w:rPr>
          <w:i/>
          <w:iCs/>
          <w:color w:val="333333"/>
          <w:sz w:val="22"/>
          <w:szCs w:val="22"/>
        </w:rPr>
        <w:t xml:space="preserve">Admin sets 4 criteria → assigns 5 judges → judges score all submissions → leaderboard shows rankings → admin declares winners → results email sent.</w:t>
      </w:r>
    </w:p>
    <w:p>
      <w:r>
        <w:br w:type="page"/>
      </w:r>
    </w:p>
    <w:p>
      <w:pPr>
        <w:pStyle w:val="Heading1"/>
      </w:pPr>
      <w:r>
        <w:t xml:space="preserve">7. Phase 6: Notifications + Polish + Ship (Days 18-20)</w:t>
      </w:r>
    </w:p>
    <w:p>
      <w:pPr>
        <w:spacing w:after="120"/>
      </w:pPr>
      <w:r>
        <w:rPr>
          <w:b/>
          <w:bCs/>
          <w:color w:val="1A73E8"/>
          <w:sz w:val="22"/>
          <w:szCs w:val="22"/>
        </w:rPr>
        <w:t xml:space="preserve">Goal: </w:t>
      </w:r>
      <w:r>
        <w:rPr>
          <w:color w:val="333333"/>
          <w:sz w:val="22"/>
          <w:szCs w:val="22"/>
        </w:rPr>
        <w:t xml:space="preserve">Production-ready platform with emails, exports, and polished UX.</w:t>
      </w:r>
    </w:p>
    <w:p>
      <w:pPr>
        <w:pStyle w:val="Heading3"/>
      </w:pPr>
      <w:r>
        <w:t xml:space="preserve">Day 18: Email + Notifications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React Email templates: welcome, invite, registration, reminders, results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In-app notification center (bell icon, unread count, click-to-navigate)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Admin broadcast (announcement to all participants)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Deadline reminders via Vercel Cron (24h before phase end)</w:t>
      </w:r>
    </w:p>
    <w:p>
      <w:pPr>
        <w:pStyle w:val="Heading3"/>
      </w:pPr>
      <w:r>
        <w:t xml:space="preserve">Day 19: Export + Admin Polish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CSV exports: participants, teams, scores, submissions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Admin dashboard: registration, submission, judging stat cards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Hackathon lifecycle status management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Error states, empty states, loading skeletons</w:t>
      </w:r>
    </w:p>
    <w:p>
      <w:pPr>
        <w:pStyle w:val="Heading3"/>
      </w:pPr>
      <w:r>
        <w:t xml:space="preserve">Day 20: Testing + Deploy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Full lifecycle E2E manual test (create → register → submit → judge → winners)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Critical bug fixes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Responsive design audit (tablet + mobile)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Security checklist (SQLi, CSRF, rate limiting, upload validation)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Deploy to Vercel production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555555"/>
          <w:sz w:val="21"/>
          <w:szCs w:val="21"/>
        </w:rPr>
        <w:t xml:space="preserve">Production smoke test</w:t>
      </w:r>
    </w:p>
    <w:p>
      <w:pPr>
        <w:spacing w:before="200"/>
      </w:pPr>
    </w:p>
    <w:p>
      <w:pPr>
        <w:spacing w:after="120"/>
      </w:pPr>
      <w:r>
        <w:rPr>
          <w:b/>
          <w:bCs/>
          <w:color w:val="0D7C3E"/>
          <w:sz w:val="22"/>
          <w:szCs w:val="22"/>
        </w:rPr>
        <w:t xml:space="preserve">Deliverable: </w:t>
      </w:r>
      <w:r>
        <w:rPr>
          <w:i/>
          <w:iCs/>
          <w:color w:val="333333"/>
          <w:sz w:val="22"/>
          <w:szCs w:val="22"/>
        </w:rPr>
        <w:t xml:space="preserve">Complete, production-ready hackathon platform deployed and tested. Ready for InMobi’s next hackathon.</w:t>
      </w:r>
    </w:p>
    <w:p>
      <w:r>
        <w:br w:type="page"/>
      </w:r>
    </w:p>
    <w:p>
      <w:pPr>
        <w:pStyle w:val="Heading1"/>
      </w:pPr>
      <w:r>
        <w:t xml:space="preserve">8. V1 Effort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800"/>
        <w:gridCol w:w="3000"/>
        <w:gridCol w:w="2760"/>
      </w:tblGrid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Phase</w:t>
            </w:r>
          </w:p>
        </w:tc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Days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Key Features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End State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1"/>
                <w:szCs w:val="21"/>
              </w:rPr>
              <w:t xml:space="preserve">Foundation + Auth</w:t>
            </w:r>
          </w:p>
        </w:tc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3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Auth, org management, RBAC, shell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Sign up + org dashboard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1"/>
                <w:szCs w:val="21"/>
              </w:rPr>
              <w:t xml:space="preserve">Hackathon Creation</w:t>
            </w:r>
          </w:p>
        </w:tc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4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Templates, wizard, landing page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Hackathon page live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1"/>
                <w:szCs w:val="21"/>
              </w:rPr>
              <w:t xml:space="preserve">Registration + Teams</w:t>
            </w:r>
          </w:p>
        </w:tc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3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Register flow, team formation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Participants in teams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1"/>
                <w:szCs w:val="21"/>
              </w:rPr>
              <w:t xml:space="preserve">Submissions</w:t>
            </w:r>
          </w:p>
        </w:tc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4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Upload, forms, drafts, deadlines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Teams submit work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1"/>
                <w:szCs w:val="21"/>
              </w:rPr>
              <w:t xml:space="preserve">Judging + Scoring</w:t>
            </w:r>
          </w:p>
        </w:tc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3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Scoring, leaderboard, winners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Winners declared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1"/>
                <w:szCs w:val="21"/>
              </w:rPr>
              <w:t xml:space="preserve">Polish + Ship</w:t>
            </w:r>
          </w:p>
        </w:tc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3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Emails, exports, testing, deploy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Production-ready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3E8"/>
                <w:sz w:val="21"/>
                <w:szCs w:val="21"/>
              </w:rPr>
              <w:t xml:space="preserve">TOTAL</w:t>
            </w:r>
          </w:p>
        </w:tc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3E8"/>
                <w:sz w:val="21"/>
                <w:szCs w:val="21"/>
              </w:rPr>
              <w:t xml:space="preserve">20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1"/>
                <w:szCs w:val="21"/>
              </w:rPr>
              <w:t xml:space="preserve">Complete hackathon lifecycle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D7C3E"/>
                <w:sz w:val="21"/>
                <w:szCs w:val="21"/>
              </w:rPr>
              <w:t xml:space="preserve">Ready for InMobi</w:t>
            </w:r>
          </w:p>
        </w:tc>
      </w:tr>
    </w:tbl>
    <w:p>
      <w:pPr>
        <w:pStyle w:val="Heading1"/>
      </w:pPr>
      <w:r>
        <w:t xml:space="preserve">9. Out of Scope (V2+)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color w:val="333333"/>
          <w:sz w:val="22"/>
          <w:szCs w:val="22"/>
        </w:rPr>
        <w:t xml:space="preserve">SSO / SAML / OAuth social login / MFA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color w:val="333333"/>
          <w:sz w:val="22"/>
          <w:szCs w:val="22"/>
        </w:rPr>
        <w:t xml:space="preserve">Custom workflow builder (drag-and-drop phases)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color w:val="333333"/>
          <w:sz w:val="22"/>
          <w:szCs w:val="22"/>
        </w:rPr>
        <w:t xml:space="preserve">Slack / Teams / Jira / GitHub integrations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color w:val="333333"/>
          <w:sz w:val="22"/>
          <w:szCs w:val="22"/>
        </w:rPr>
        <w:t xml:space="preserve">Advanced analytics with charts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color w:val="333333"/>
          <w:sz w:val="22"/>
          <w:szCs w:val="22"/>
        </w:rPr>
        <w:t xml:space="preserve">AI features (team matching, plagiarism detection)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color w:val="333333"/>
          <w:sz w:val="22"/>
          <w:szCs w:val="22"/>
        </w:rPr>
        <w:t xml:space="preserve">Community voting / multi-round judging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color w:val="333333"/>
          <w:sz w:val="22"/>
          <w:szCs w:val="22"/>
        </w:rPr>
        <w:t xml:space="preserve">Custom branding / white-label / custom domains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color w:val="333333"/>
          <w:sz w:val="22"/>
          <w:szCs w:val="22"/>
        </w:rPr>
        <w:t xml:space="preserve">Public API / webhooks / developer docs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color w:val="333333"/>
          <w:sz w:val="22"/>
          <w:szCs w:val="22"/>
        </w:rPr>
        <w:t xml:space="preserve">Mobile app or PWA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color w:val="333333"/>
          <w:sz w:val="22"/>
          <w:szCs w:val="22"/>
        </w:rPr>
        <w:t xml:space="preserve">Multi-org billing and plan management</w:t>
      </w:r>
    </w:p>
    <w:p>
      <w:pPr>
        <w:pStyle w:val="Heading1"/>
      </w:pPr>
      <w:r>
        <w:t xml:space="preserve">10. Risk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180"/>
        <w:gridCol w:w="3180"/>
      </w:tblGrid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Risk</w:t>
            </w:r>
          </w:p>
        </w:tc>
        <w:tc>
          <w:tcPr>
            <w:tcW w:type="dxa" w:w="31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Impact</w:t>
            </w:r>
          </w:p>
        </w:tc>
        <w:tc>
          <w:tcPr>
            <w:tcW w:type="dxa" w:w="31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Mitigation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Day estimates too optimistic</w:t>
            </w:r>
          </w:p>
        </w:tc>
        <w:tc>
          <w:tcPr>
            <w:tcW w:type="dxa" w:w="31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V1 ships late, misses hackathon</w:t>
            </w:r>
          </w:p>
        </w:tc>
        <w:tc>
          <w:tcPr>
            <w:tcW w:type="dxa" w:w="31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Phase 4 has 1-day buffer. Form builder simplified. Cut: blind judging, rich text if behind.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Supabase free tier limits</w:t>
            </w:r>
          </w:p>
        </w:tc>
        <w:tc>
          <w:tcPr>
            <w:tcW w:type="dxa" w:w="31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Platform goes down mid-hackathon</w:t>
            </w:r>
          </w:p>
        </w:tc>
        <w:tc>
          <w:tcPr>
            <w:tcW w:type="dxa" w:w="31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500MB + 1GB is enough for 150 users. Monitor usage. Upgrade to Pro ($25/mo) if needed.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Vercel function timeout (10s)</w:t>
            </w:r>
          </w:p>
        </w:tc>
        <w:tc>
          <w:tcPr>
            <w:tcW w:type="dxa" w:w="31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File uploads / exports fail</w:t>
            </w:r>
          </w:p>
        </w:tc>
        <w:tc>
          <w:tcPr>
            <w:tcW w:type="dxa" w:w="31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File uploads direct to Supabase (client-side). CSV exports fast for &lt;1000 rows.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Solo dev burnout</w:t>
            </w:r>
          </w:p>
        </w:tc>
        <w:tc>
          <w:tcPr>
            <w:tcW w:type="dxa" w:w="31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Quality drops, bugs ship</w:t>
            </w:r>
          </w:p>
        </w:tc>
        <w:tc>
          <w:tcPr>
            <w:tcW w:type="dxa" w:w="31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8-hour days, not 14. If behind, cut Day 19-20 polish and ship slightly rough.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BBBBB" w:sz="1" w:space="4"/>
      </w:pBdr>
      <w:jc w:val="center"/>
    </w:pPr>
    <w:r>
      <w:rPr>
        <w:rFonts w:ascii="Arial" w:cs="Arial" w:eastAsia="Arial" w:hAnsi="Arial"/>
        <w:color w:val="4A4A6A"/>
        <w:sz w:val="18"/>
        <w:szCs w:val="18"/>
      </w:rPr>
      <w:t xml:space="preserve">Page </w:t>
    </w:r>
    <w:r>
      <w:rPr>
        <w:rFonts w:ascii="Arial" w:cs="Arial" w:eastAsia="Arial" w:hAnsi="Arial"/>
        <w:color w:val="4A4A6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73E8" w:sz="2" w:space="4"/>
      </w:pBdr>
      <w:tabs>
        <w:tab w:val="right" w:pos="9026"/>
      </w:tabs>
    </w:pPr>
    <w:r>
      <w:rPr>
        <w:rFonts w:ascii="Arial" w:cs="Arial" w:eastAsia="Arial" w:hAnsi="Arial"/>
        <w:i/>
        <w:iCs/>
        <w:color w:val="4A4A6A"/>
        <w:sz w:val="18"/>
        <w:szCs w:val="18"/>
      </w:rPr>
      <w:t xml:space="preserve">HackForge — V1 Development Plan</w:t>
    </w:r>
    <w:r>
      <w:rPr>
        <w:rFonts w:ascii="Arial" w:cs="Arial" w:eastAsia="Arial" w:hAnsi="Arial"/>
        <w:b/>
        <w:bCs/>
        <w:color w:val="CC0000"/>
        <w:sz w:val="18"/>
        <w:szCs w:val="18"/>
      </w:rPr>
      <w:t xml:space="preserve">	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□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A1A2E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1A73E8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4A4A6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2026-04-15T17:51:11.761Z</dcterms:created>
  <dcterms:modified xsi:type="dcterms:W3CDTF">2026-04-15T17:51:11.761Z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