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EJERCICIO - PSEUDOCODIGO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diagrama de flujo ocupando únicamente los recursos que se muestran a continuación.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dé solución al problema en el lenguaje de tú preferencia.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Ordenar los valores de las siguientes listas de menor a mayor.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</w:rPr>
        <w:drawing>
          <wp:inline distB="114300" distT="114300" distL="114300" distR="114300">
            <wp:extent cx="4205288" cy="1138745"/>
            <wp:effectExtent b="0" l="0" r="0" t="0"/>
            <wp:docPr id="107374184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13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2700338" cy="2943455"/>
            <wp:effectExtent b="0" l="0" r="0" t="0"/>
            <wp:docPr id="107374184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94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720" w:right="720" w:header="708" w:footer="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47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e5e5e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e5e5e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-61892</wp:posOffset>
              </wp:positionH>
              <wp:positionV relativeFrom="page">
                <wp:posOffset>-61892</wp:posOffset>
              </wp:positionV>
              <wp:extent cx="7896225" cy="10182225"/>
              <wp:effectExtent b="0" l="0" r="0" t="0"/>
              <wp:wrapNone/>
              <wp:docPr descr="Rectángulo" id="107374184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0"/>
                        <a:ext cx="77724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blipFill rotWithShape="1">
                        <a:blip r:embed="rId1">
                          <a:alphaModFix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-61892</wp:posOffset>
              </wp:positionH>
              <wp:positionV relativeFrom="page">
                <wp:posOffset>-61892</wp:posOffset>
              </wp:positionV>
              <wp:extent cx="7896225" cy="10182225"/>
              <wp:effectExtent b="0" l="0" r="0" t="0"/>
              <wp:wrapNone/>
              <wp:docPr descr="Rectángulo" id="1073741845" name="image3.png"/>
              <a:graphic>
                <a:graphicData uri="http://schemas.openxmlformats.org/drawingml/2006/picture">
                  <pic:pic>
                    <pic:nvPicPr>
                      <pic:cNvPr descr="Rectángulo"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6225" cy="1018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252"/>
        <w:tab w:val="right" w:pos="8504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both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inguno">
    <w:name w:val="Ninguno"/>
    <w:rPr>
      <w:lang w:val="en-US"/>
    </w:rPr>
  </w:style>
  <w:style w:type="paragraph" w:styleId="TOC Heading">
    <w:name w:val="TOC Heading"/>
    <w:next w:val="Cuerpo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40" w:line="259" w:lineRule="auto"/>
      <w:ind w:left="0" w:right="0" w:firstLine="0"/>
      <w:jc w:val="left"/>
      <w:outlineLvl w:val="9"/>
    </w:pPr>
    <w:rPr>
      <w:rFonts w:ascii="Calibri Light" w:cs="Arial Unicode MS" w:eastAsia="Arial Unicode MS" w:hAnsi="Calibri Light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color="2f5496" w:val="none"/>
      <w:shd w:color="auto" w:fill="auto" w:val="nil"/>
      <w:vertAlign w:val="baseline"/>
      <w:lang w:val="es-ES_tradnl"/>
      <w14:textFill>
        <w14:solidFill>
          <w14:srgbClr w14:val="2F5496"/>
        </w14:solidFill>
      </w14:textFill>
    </w:rPr>
  </w:style>
  <w:style w:type="paragraph" w:styleId="TOC 1 primario">
    <w:name w:val="TOC 1 primario"/>
    <w:next w:val="TOC 1 primario"/>
    <w:pPr>
      <w:keepNext w:val="0"/>
      <w:keepLines w:val="0"/>
      <w:pageBreakBefore w:val="0"/>
      <w:widowControl w:val="1"/>
      <w:shd w:color="auto" w:fill="auto" w:val="clear"/>
      <w:tabs>
        <w:tab w:val="right" w:leader="dot" w:pos="8478"/>
      </w:tabs>
      <w:suppressAutoHyphens w:val="0"/>
      <w:bidi w:val="0"/>
      <w:spacing w:after="100" w:before="0" w:line="240" w:lineRule="auto"/>
      <w:ind w:left="0" w:right="0" w:firstLine="0"/>
      <w:jc w:val="both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OC 1">
    <w:name w:val="TOC 1"/>
    <w:basedOn w:val="TOC 1 primario"/>
    <w:next w:val="TOC 1 primario"/>
    <w:rPr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VxoQs11RX2U3AyBokfqasdq7tQ==">CgMxLjA4AHIhMVNNNFZ4QkIyZ0haZDlNVENtUVQyNGpXdlVoOXI3Y1g1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