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B08" w:rsidRPr="006F2B08" w:rsidRDefault="006F2B08" w:rsidP="006F2B08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2B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Заключение по проекту </w:t>
      </w:r>
    </w:p>
    <w:p w:rsidR="009A1909" w:rsidRPr="00534408" w:rsidRDefault="00A17DE9" w:rsidP="006F2B08">
      <w:pPr>
        <w:spacing w:after="0" w:line="300" w:lineRule="exact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17DE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Общество с ограниченной ответственностью «</w:t>
      </w:r>
      <w:r w:rsidR="00945AD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ОПТТРЕЙД</w:t>
      </w:r>
      <w:r w:rsidRPr="00A17DE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  <w:r w:rsidR="00A47708" w:rsidRPr="00A477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6F2B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6F2B08" w:rsidRPr="006F2B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для  ООО «</w:t>
      </w:r>
      <w:proofErr w:type="spellStart"/>
      <w:r w:rsidR="006F2B08" w:rsidRPr="006F2B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Иджара</w:t>
      </w:r>
      <w:proofErr w:type="spellEnd"/>
      <w:r w:rsidR="006F2B08" w:rsidRPr="006F2B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-Лизинг» в рамках договора об оказании комплекса услуг № И-1/2020 от 21.09.2020 г.</w:t>
      </w:r>
      <w:r w:rsidR="00A4770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  <w:r w:rsidR="009A1909" w:rsidRPr="00291BB3">
        <w:rPr>
          <w:rFonts w:ascii="Times New Roman" w:eastAsia="Times New Roman" w:hAnsi="Times New Roman" w:cs="Times New Roman"/>
          <w:b/>
          <w:sz w:val="12"/>
          <w:szCs w:val="32"/>
          <w:lang w:eastAsia="ru-RU"/>
        </w:rPr>
        <w:t xml:space="preserve">                                                                                          </w:t>
      </w:r>
    </w:p>
    <w:p w:rsidR="009A1909" w:rsidRPr="009A1909" w:rsidRDefault="009A1909" w:rsidP="009A1909">
      <w:pPr>
        <w:spacing w:before="120" w:after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1. Общая информация о Лизингополучателе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4360"/>
        <w:gridCol w:w="6061"/>
      </w:tblGrid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tabs>
                <w:tab w:val="left" w:pos="426"/>
              </w:tabs>
              <w:spacing w:before="120"/>
              <w:ind w:right="15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3440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  Наименование Лизингополучателя:</w:t>
            </w:r>
          </w:p>
        </w:tc>
        <w:tc>
          <w:tcPr>
            <w:tcW w:w="2908" w:type="pct"/>
            <w:shd w:val="clear" w:color="auto" w:fill="auto"/>
          </w:tcPr>
          <w:p w:rsidR="006F2B08" w:rsidRPr="00807642" w:rsidRDefault="00280B11" w:rsidP="006F2B0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43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Общество с ограниченной ответственностью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ОПТТРЕЙД</w:t>
            </w:r>
            <w:r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(ООО «</w:t>
            </w:r>
            <w:r w:rsid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ОПТТРЕЙД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</w:tr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1.2 ИНН</w:t>
            </w:r>
          </w:p>
        </w:tc>
        <w:tc>
          <w:tcPr>
            <w:tcW w:w="2908" w:type="pct"/>
            <w:shd w:val="clear" w:color="auto" w:fill="auto"/>
          </w:tcPr>
          <w:p w:rsidR="006F2B08" w:rsidRPr="00807642" w:rsidRDefault="00945AD5" w:rsidP="006F2B0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5726004117</w:t>
            </w:r>
            <w:r w:rsidR="00280B11" w:rsidRPr="002A2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772701001</w:t>
            </w:r>
          </w:p>
        </w:tc>
      </w:tr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1.3 Дата государственной регистрации </w:t>
            </w:r>
          </w:p>
        </w:tc>
        <w:tc>
          <w:tcPr>
            <w:tcW w:w="2908" w:type="pct"/>
            <w:shd w:val="clear" w:color="auto" w:fill="auto"/>
          </w:tcPr>
          <w:p w:rsidR="006F2B08" w:rsidRPr="00807642" w:rsidRDefault="00945AD5" w:rsidP="006F2B0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.03.200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(ОГРН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1095747000040</w:t>
            </w:r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1.4 Юридический адрес</w:t>
            </w:r>
          </w:p>
        </w:tc>
        <w:tc>
          <w:tcPr>
            <w:tcW w:w="2908" w:type="pct"/>
            <w:shd w:val="clear" w:color="auto" w:fill="auto"/>
          </w:tcPr>
          <w:p w:rsidR="006F2B08" w:rsidRPr="001F5B6D" w:rsidRDefault="00945AD5" w:rsidP="00945AD5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117292,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осква,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ул.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римау</w:t>
            </w:r>
            <w:proofErr w:type="spellEnd"/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10,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45A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24а</w:t>
            </w:r>
          </w:p>
        </w:tc>
      </w:tr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tabs>
                <w:tab w:val="left" w:pos="426"/>
              </w:tabs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1.5 Фактический адрес ведения деятельности</w:t>
            </w:r>
          </w:p>
        </w:tc>
        <w:tc>
          <w:tcPr>
            <w:tcW w:w="2908" w:type="pct"/>
            <w:shd w:val="clear" w:color="auto" w:fill="auto"/>
          </w:tcPr>
          <w:p w:rsidR="006F2B08" w:rsidRPr="001F5B6D" w:rsidRDefault="00945AD5" w:rsidP="006F2B0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629325, Ямало-Ненецкий АО, г. Новый Уренгой,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жилрайон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Лимбяяха</w:t>
            </w:r>
            <w:proofErr w:type="spellEnd"/>
          </w:p>
        </w:tc>
      </w:tr>
      <w:tr w:rsidR="006F2B08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6F2B08" w:rsidRPr="005F7B09" w:rsidRDefault="006F2B08" w:rsidP="006F2B08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1.6 Руководитель</w:t>
            </w:r>
          </w:p>
        </w:tc>
        <w:tc>
          <w:tcPr>
            <w:tcW w:w="2908" w:type="pct"/>
            <w:shd w:val="clear" w:color="auto" w:fill="auto"/>
          </w:tcPr>
          <w:p w:rsidR="006F2B08" w:rsidRPr="001F5B6D" w:rsidRDefault="00945AD5" w:rsidP="00314C4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иректор</w:t>
            </w:r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Мусаев Тимур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Туганович</w:t>
            </w:r>
            <w:proofErr w:type="spellEnd"/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</w:t>
            </w:r>
            <w:r w:rsidR="00280B11" w:rsidRPr="004A64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 рождения,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место рождения: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ст. Орджоникидзевская Сунженский район ЧИАССР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паспорт серия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2620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номер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422336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выдан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МВД по Республике Ингушетия</w:t>
            </w:r>
            <w:r w:rsidR="00280B11" w:rsidRPr="000C44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код подразделения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005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280B11" w:rsidRPr="000646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действует на основании </w:t>
            </w:r>
            <w:r w:rsidR="00F14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Решения единственного участника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ООО «</w:t>
            </w:r>
            <w:r w:rsidR="00F14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ОПТТРЕЙД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от </w:t>
            </w:r>
            <w:r w:rsidR="00F14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F14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 w:rsidR="00F14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80B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2221FE" w:rsidRPr="00291BB3" w:rsidTr="005F7B09">
        <w:tc>
          <w:tcPr>
            <w:tcW w:w="2092" w:type="pct"/>
            <w:shd w:val="clear" w:color="auto" w:fill="auto"/>
          </w:tcPr>
          <w:p w:rsidR="002221FE" w:rsidRPr="005F7B09" w:rsidRDefault="002221FE" w:rsidP="00280B1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1.7  Участники (акционеры)</w:t>
            </w:r>
          </w:p>
        </w:tc>
        <w:tc>
          <w:tcPr>
            <w:tcW w:w="2908" w:type="pct"/>
            <w:shd w:val="clear" w:color="auto" w:fill="auto"/>
          </w:tcPr>
          <w:p w:rsidR="002221FE" w:rsidRPr="005F7B09" w:rsidRDefault="002221FE" w:rsidP="00280B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80B11" w:rsidRPr="00291BB3" w:rsidTr="00280B11">
        <w:tc>
          <w:tcPr>
            <w:tcW w:w="5000" w:type="pct"/>
            <w:gridSpan w:val="2"/>
            <w:shd w:val="clear" w:color="auto" w:fill="auto"/>
          </w:tcPr>
          <w:tbl>
            <w:tblPr>
              <w:tblStyle w:val="af4"/>
              <w:tblpPr w:leftFromText="180" w:rightFromText="180" w:vertAnchor="page" w:horzAnchor="margin" w:tblpY="1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255"/>
              <w:gridCol w:w="3236"/>
              <w:gridCol w:w="2704"/>
            </w:tblGrid>
            <w:tr w:rsidR="00280B11" w:rsidRPr="00CE43B6" w:rsidTr="00280B11">
              <w:tc>
                <w:tcPr>
                  <w:tcW w:w="20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80B11" w:rsidRPr="00CE43B6" w:rsidRDefault="00280B11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 w:rsidRPr="00CE43B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t>ФИО,  г.р./ Наименование</w:t>
                  </w:r>
                </w:p>
              </w:tc>
              <w:tc>
                <w:tcPr>
                  <w:tcW w:w="15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80B11" w:rsidRPr="00CE43B6" w:rsidRDefault="00280B11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 w:rsidRPr="00CE43B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t>Размер уставного капитала, руб.</w:t>
                  </w:r>
                </w:p>
              </w:tc>
              <w:tc>
                <w:tcPr>
                  <w:tcW w:w="1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280B11" w:rsidRPr="00CE43B6" w:rsidRDefault="00280B11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 w:rsidRPr="00CE43B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t>Процентная доля от уставного капитала, %</w:t>
                  </w:r>
                </w:p>
              </w:tc>
            </w:tr>
            <w:tr w:rsidR="00280B11" w:rsidRPr="00CE43B6" w:rsidTr="00280B11">
              <w:tc>
                <w:tcPr>
                  <w:tcW w:w="20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280B11" w:rsidRPr="00CE43B6" w:rsidRDefault="00F14BD9" w:rsidP="00280B11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Алиев Рахман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Асламбекович</w:t>
                  </w:r>
                  <w:proofErr w:type="spellEnd"/>
                </w:p>
              </w:tc>
              <w:tc>
                <w:tcPr>
                  <w:tcW w:w="15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0B11" w:rsidRPr="00CE43B6" w:rsidRDefault="00E547C2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10 000</w:t>
                  </w:r>
                  <w:r w:rsidR="00280B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,00</w:t>
                  </w:r>
                </w:p>
              </w:tc>
              <w:tc>
                <w:tcPr>
                  <w:tcW w:w="1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0B11" w:rsidRPr="00CE43B6" w:rsidRDefault="00E547C2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100</w:t>
                  </w:r>
                  <w:r w:rsidR="00280B11" w:rsidRPr="00CE43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</w:tr>
            <w:tr w:rsidR="00280B11" w:rsidRPr="00893DD7" w:rsidTr="00280B11">
              <w:tc>
                <w:tcPr>
                  <w:tcW w:w="20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:rsidR="00280B11" w:rsidRPr="00CE43B6" w:rsidRDefault="00280B11" w:rsidP="00280B11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</w:pPr>
                  <w:r w:rsidRPr="00CE43B6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t>Итого</w:t>
                  </w:r>
                </w:p>
              </w:tc>
              <w:tc>
                <w:tcPr>
                  <w:tcW w:w="158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0B11" w:rsidRPr="00893DD7" w:rsidRDefault="00280B11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2A298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10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 </w:t>
                  </w:r>
                  <w:r w:rsidRPr="002A298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000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,00</w:t>
                  </w:r>
                </w:p>
              </w:tc>
              <w:tc>
                <w:tcPr>
                  <w:tcW w:w="13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0B11" w:rsidRPr="00893DD7" w:rsidRDefault="00280B11" w:rsidP="00280B1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893DD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100%</w:t>
                  </w:r>
                </w:p>
              </w:tc>
            </w:tr>
          </w:tbl>
          <w:p w:rsidR="00280B11" w:rsidRPr="005F7B09" w:rsidRDefault="00280B11" w:rsidP="00280B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221FE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2221FE" w:rsidRPr="00E547C2" w:rsidRDefault="002221FE" w:rsidP="002221FE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66860">
              <w:rPr>
                <w:rFonts w:ascii="Times New Roman" w:hAnsi="Times New Roman" w:cs="Times New Roman"/>
                <w:b/>
                <w:sz w:val="24"/>
                <w:szCs w:val="24"/>
              </w:rPr>
              <w:t>1.8 Аффилированные лица</w:t>
            </w:r>
          </w:p>
        </w:tc>
        <w:tc>
          <w:tcPr>
            <w:tcW w:w="2908" w:type="pct"/>
            <w:shd w:val="clear" w:color="auto" w:fill="auto"/>
          </w:tcPr>
          <w:p w:rsidR="002221FE" w:rsidRPr="006F2B08" w:rsidRDefault="00D82E87" w:rsidP="007676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Отсутствуют </w:t>
            </w:r>
          </w:p>
        </w:tc>
      </w:tr>
      <w:tr w:rsidR="002221FE" w:rsidRPr="00291BB3" w:rsidTr="006F2B08">
        <w:tc>
          <w:tcPr>
            <w:tcW w:w="2092" w:type="pct"/>
            <w:shd w:val="clear" w:color="auto" w:fill="F2F2F2" w:themeFill="background1" w:themeFillShade="F2"/>
          </w:tcPr>
          <w:p w:rsidR="002221FE" w:rsidRPr="005F7B09" w:rsidRDefault="002221FE" w:rsidP="002221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7B09">
              <w:rPr>
                <w:rFonts w:ascii="Times New Roman" w:hAnsi="Times New Roman" w:cs="Times New Roman"/>
                <w:b/>
                <w:sz w:val="24"/>
                <w:szCs w:val="24"/>
              </w:rPr>
              <w:t>1.9  Сведения о ранее заключенных договорах финансовой аренды (лизинга)/аренды с ООО «ЛКМБ-РТ», ООО «</w:t>
            </w:r>
            <w:proofErr w:type="spellStart"/>
            <w:r w:rsidRPr="005F7B09">
              <w:rPr>
                <w:rFonts w:ascii="Times New Roman" w:hAnsi="Times New Roman" w:cs="Times New Roman"/>
                <w:b/>
                <w:sz w:val="24"/>
                <w:szCs w:val="24"/>
              </w:rPr>
              <w:t>Иджара</w:t>
            </w:r>
            <w:proofErr w:type="spellEnd"/>
            <w:r w:rsidRPr="005F7B09">
              <w:rPr>
                <w:rFonts w:ascii="Times New Roman" w:hAnsi="Times New Roman" w:cs="Times New Roman"/>
                <w:b/>
                <w:sz w:val="24"/>
                <w:szCs w:val="24"/>
              </w:rPr>
              <w:t>-Лизинг»</w:t>
            </w:r>
          </w:p>
        </w:tc>
        <w:tc>
          <w:tcPr>
            <w:tcW w:w="2908" w:type="pct"/>
            <w:shd w:val="clear" w:color="auto" w:fill="auto"/>
          </w:tcPr>
          <w:p w:rsidR="002221FE" w:rsidRPr="008B0E29" w:rsidRDefault="002221FE" w:rsidP="00E54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7618" w:rsidRPr="00291BB3" w:rsidTr="00966860">
        <w:tc>
          <w:tcPr>
            <w:tcW w:w="2092" w:type="pct"/>
            <w:shd w:val="clear" w:color="auto" w:fill="auto"/>
          </w:tcPr>
          <w:p w:rsidR="00767618" w:rsidRPr="00966860" w:rsidRDefault="00767618" w:rsidP="0076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860">
              <w:rPr>
                <w:rFonts w:ascii="Times New Roman" w:hAnsi="Times New Roman" w:cs="Times New Roman"/>
                <w:b/>
                <w:sz w:val="24"/>
                <w:szCs w:val="24"/>
              </w:rPr>
              <w:t>1.10 Статус текущей задолженности</w:t>
            </w:r>
          </w:p>
          <w:p w:rsidR="00767618" w:rsidRPr="00966860" w:rsidRDefault="00767618" w:rsidP="007676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6860">
              <w:rPr>
                <w:rFonts w:ascii="Times New Roman" w:hAnsi="Times New Roman" w:cs="Times New Roman"/>
                <w:b/>
                <w:sz w:val="24"/>
                <w:szCs w:val="24"/>
              </w:rPr>
              <w:t>(для действующих лизингополучателей)</w:t>
            </w:r>
          </w:p>
        </w:tc>
        <w:tc>
          <w:tcPr>
            <w:tcW w:w="2908" w:type="pct"/>
            <w:shd w:val="clear" w:color="auto" w:fill="auto"/>
          </w:tcPr>
          <w:p w:rsidR="00767618" w:rsidRPr="00966860" w:rsidRDefault="00966860" w:rsidP="00280B11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68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67618" w:rsidRPr="00291BB3" w:rsidTr="00767618">
        <w:tc>
          <w:tcPr>
            <w:tcW w:w="5000" w:type="pct"/>
            <w:gridSpan w:val="2"/>
            <w:shd w:val="clear" w:color="auto" w:fill="auto"/>
          </w:tcPr>
          <w:p w:rsidR="00767618" w:rsidRPr="00597F34" w:rsidRDefault="00767618" w:rsidP="00E547C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67171" w:rsidRPr="00165F25" w:rsidRDefault="00267171" w:rsidP="00BC7F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30966" w:rsidRPr="00291BB3" w:rsidRDefault="00230966" w:rsidP="00906A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Раздел 2. Операционно-хозяйственная деятельность Лизингополучателя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443"/>
        <w:gridCol w:w="6978"/>
      </w:tblGrid>
      <w:tr w:rsidR="00230966" w:rsidRPr="00291BB3" w:rsidTr="00230966">
        <w:tc>
          <w:tcPr>
            <w:tcW w:w="1652" w:type="pct"/>
            <w:shd w:val="clear" w:color="auto" w:fill="F2F2F2" w:themeFill="background1" w:themeFillShade="F2"/>
          </w:tcPr>
          <w:p w:rsidR="00230966" w:rsidRPr="005F7B09" w:rsidRDefault="00230966" w:rsidP="00685591">
            <w:pPr>
              <w:pStyle w:val="a4"/>
              <w:rPr>
                <w:b/>
                <w:sz w:val="24"/>
                <w:szCs w:val="24"/>
                <w:lang w:val="ru-RU"/>
              </w:rPr>
            </w:pPr>
            <w:r w:rsidRPr="005F7B09">
              <w:rPr>
                <w:b/>
                <w:sz w:val="24"/>
                <w:szCs w:val="24"/>
                <w:lang w:val="ru-RU"/>
              </w:rPr>
              <w:t>2.1 Отраслевая принадлежность и основные виды продукции (услуг):</w:t>
            </w:r>
          </w:p>
        </w:tc>
        <w:tc>
          <w:tcPr>
            <w:tcW w:w="3348" w:type="pct"/>
          </w:tcPr>
          <w:p w:rsidR="00230966" w:rsidRPr="002221FE" w:rsidRDefault="00E547C2" w:rsidP="00E547C2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  <w:r w:rsidR="00BC7F41" w:rsidRPr="002A2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BC7F41" w:rsidRPr="002A29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4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Деятельность по складированию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54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хранению</w:t>
            </w:r>
          </w:p>
        </w:tc>
      </w:tr>
      <w:tr w:rsidR="00230966" w:rsidRPr="00871547" w:rsidTr="00230966">
        <w:tc>
          <w:tcPr>
            <w:tcW w:w="1652" w:type="pct"/>
            <w:shd w:val="clear" w:color="auto" w:fill="F2F2F2" w:themeFill="background1" w:themeFillShade="F2"/>
          </w:tcPr>
          <w:p w:rsidR="00230966" w:rsidRPr="00BB2888" w:rsidRDefault="00230966" w:rsidP="0068559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BB28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2.2 Описание бизнеса Лизингополучателя</w:t>
            </w:r>
            <w:r w:rsidR="00906A63" w:rsidRPr="00BB28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348" w:type="pct"/>
          </w:tcPr>
          <w:p w:rsidR="00BC7F41" w:rsidRPr="004A648E" w:rsidRDefault="00BC7F41" w:rsidP="00BC7F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"</w:t>
            </w:r>
            <w:r w:rsidR="00E54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ОПТТРЕЙД</w:t>
            </w:r>
            <w:r w:rsidRPr="00632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создано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марте 200</w:t>
            </w:r>
            <w:r w:rsidR="00E547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632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года.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Основным видом экономической деятельности общества, согласно выписке из ЕГРЮЛ, является </w:t>
            </w:r>
            <w:r w:rsid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</w:t>
            </w:r>
            <w:r w:rsidR="00E547C2" w:rsidRP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еятельность по складированию и хранению</w:t>
            </w:r>
            <w:r w:rsidRPr="004A64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  <w:p w:rsidR="00BC7F41" w:rsidRDefault="00BC7F41" w:rsidP="00BC7F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A64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 настоящее время ООО «</w:t>
            </w:r>
            <w:r w:rsid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ОПТТРЕЙД</w:t>
            </w:r>
            <w:r w:rsidRPr="004A648E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» ведёт деятельность</w:t>
            </w:r>
            <w:r w:rsid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на своей производственной базе, расположенной по адресу: ЯНАО, г. Новый Уренгой, р-н </w:t>
            </w:r>
            <w:proofErr w:type="spellStart"/>
            <w:r w:rsid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Лимбяяха</w:t>
            </w:r>
            <w:proofErr w:type="spellEnd"/>
            <w:r w:rsidR="00E547C2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  <w:p w:rsidR="00E547C2" w:rsidRPr="00871547" w:rsidRDefault="00E547C2" w:rsidP="00BC7F4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Общая площадь производственной базы составляет 519 652,00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lastRenderedPageBreak/>
              <w:t xml:space="preserve">кв. м. В составе производственной базы имеются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подъедные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железнодорожные пути протяженностью 22 277,02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пог.м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., единовременной вместимостью 450 вагонов, железнодорожные эстакады, локомотивное депо, открытые площадки для хранения грузов, холодные и теплые склады, здания АКБ, теплая стоянка для транспортных средств. Технические возможности позволяют загружать/разгружать до 30 вагонов в сутки. Кроме этого, на базе имеются следующие виды техники: автомобильные и козловые краны, краны ДЭК, погрузчики и грузовые АТС для осуществления пере</w:t>
            </w:r>
            <w:r w:rsidR="00332A16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возок ТМЦ в любых направлениях. Мощности предприятия предусматривают максимальный грузооборот (погрузка-выгрузка ТМЦ) в объеме более 350 000 тонн </w:t>
            </w:r>
            <w:r w:rsidR="00332A16"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 год.</w:t>
            </w:r>
          </w:p>
          <w:p w:rsidR="00871547" w:rsidRDefault="00BC7F41" w:rsidP="00BC7F4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 рамках проекта планируется приобрести</w:t>
            </w:r>
            <w:r w:rsid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:</w:t>
            </w:r>
          </w:p>
          <w:p w:rsidR="00230966" w:rsidRDefault="00871547" w:rsidP="00BC7F4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-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автомобиль JAC T9</w:t>
            </w:r>
            <w:r w:rsidR="00BC7F41"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, новый 2024 </w:t>
            </w:r>
            <w:proofErr w:type="spellStart"/>
            <w:r w:rsidR="00BC7F41"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г.в</w:t>
            </w:r>
            <w:proofErr w:type="spellEnd"/>
            <w:r w:rsidR="00BC7F41"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  <w:p w:rsidR="00871547" w:rsidRDefault="00871547" w:rsidP="00BC7F4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-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автомобиль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УАЗ 390995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, новый 2024 </w:t>
            </w:r>
            <w:proofErr w:type="spellStart"/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г.в</w:t>
            </w:r>
            <w:proofErr w:type="spellEnd"/>
            <w:r w:rsidRPr="00871547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.</w:t>
            </w:r>
          </w:p>
          <w:p w:rsidR="00871547" w:rsidRPr="00871547" w:rsidRDefault="00871547" w:rsidP="00BC7F4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автомобиль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Toyota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Land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Cruiser</w:t>
            </w:r>
            <w:r w:rsidRPr="008715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300,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бывший в эксплуатации, 2023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30966" w:rsidRPr="00291BB3" w:rsidTr="00230966">
        <w:tc>
          <w:tcPr>
            <w:tcW w:w="1652" w:type="pct"/>
            <w:shd w:val="clear" w:color="auto" w:fill="F2F2F2" w:themeFill="background1" w:themeFillShade="F2"/>
          </w:tcPr>
          <w:p w:rsidR="00230966" w:rsidRPr="006F2B08" w:rsidRDefault="00230966" w:rsidP="00685591">
            <w:pPr>
              <w:spacing w:before="12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BB28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2.3 Предоставленные договоры с</w:t>
            </w:r>
            <w:r w:rsidRPr="00BB28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B288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контрагентами в подтверждение текущей деятельности</w:t>
            </w:r>
          </w:p>
        </w:tc>
        <w:tc>
          <w:tcPr>
            <w:tcW w:w="3348" w:type="pct"/>
          </w:tcPr>
          <w:p w:rsidR="00230966" w:rsidRPr="005F7B09" w:rsidRDefault="00230966" w:rsidP="009321AC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0966" w:rsidRPr="00291BB3" w:rsidTr="00230966">
        <w:tc>
          <w:tcPr>
            <w:tcW w:w="5000" w:type="pct"/>
            <w:gridSpan w:val="2"/>
            <w:shd w:val="clear" w:color="auto" w:fill="F2F2F2" w:themeFill="background1" w:themeFillShade="F2"/>
          </w:tcPr>
          <w:p w:rsidR="00230966" w:rsidRPr="005F7B09" w:rsidRDefault="00415A6E" w:rsidP="0068559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  <w:t>Лизингополучатель является исполнителем по следующим договорам:</w:t>
            </w: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5"/>
              <w:gridCol w:w="1638"/>
              <w:gridCol w:w="1906"/>
              <w:gridCol w:w="1059"/>
              <w:gridCol w:w="1149"/>
              <w:gridCol w:w="1414"/>
              <w:gridCol w:w="1192"/>
              <w:gridCol w:w="1392"/>
            </w:tblGrid>
            <w:tr w:rsidR="008B790A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п/п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Договор №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Контрагент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ИНН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Дата заключения договора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Предмет договора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Стоимость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8B790A" w:rsidRPr="004923B6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</w:pPr>
                  <w:r w:rsidRPr="004923B6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16"/>
                      <w:szCs w:val="16"/>
                      <w:lang w:eastAsia="ru-RU"/>
                    </w:rPr>
                    <w:t>Дата окончания договора</w:t>
                  </w:r>
                </w:p>
              </w:tc>
            </w:tr>
            <w:tr w:rsidR="008B790A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Pr="0039228D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1.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Pr="00BD18F8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Договор </w:t>
                  </w:r>
                  <w:r w:rsid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возмездного оказания услуг №617/23</w:t>
                  </w:r>
                  <w:r w:rsid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US" w:eastAsia="ru-RU"/>
                    </w:rPr>
                    <w:t>U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ООО «АКРОС»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7810190225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01</w:t>
                  </w:r>
                  <w:r w:rsidR="008B790A">
                    <w:rPr>
                      <w:rFonts w:ascii="Times New Roman" w:hAnsi="Times New Roman" w:cs="Times New Roman"/>
                      <w:sz w:val="16"/>
                      <w:szCs w:val="16"/>
                    </w:rPr>
                    <w:t>.0</w:t>
                  </w:r>
                  <w:r w:rsidR="00FD64AB">
                    <w:rPr>
                      <w:rFonts w:ascii="Times New Roman" w:hAnsi="Times New Roman" w:cs="Times New Roman"/>
                      <w:sz w:val="16"/>
                      <w:szCs w:val="16"/>
                    </w:rPr>
                    <w:t>1</w:t>
                  </w:r>
                  <w:r w:rsidR="008B790A">
                    <w:rPr>
                      <w:rFonts w:ascii="Times New Roman" w:hAnsi="Times New Roman" w:cs="Times New Roman"/>
                      <w:sz w:val="16"/>
                      <w:szCs w:val="16"/>
                    </w:rPr>
                    <w:t>.202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4</w:t>
                  </w:r>
                  <w:r w:rsidR="008B790A" w:rsidRPr="004923B6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г.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Оказания услуг по приему, хранению, отпуску ТМЦ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Не указана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8B790A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 31.12.202</w:t>
                  </w:r>
                  <w:r w:rsid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4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г.</w:t>
                  </w:r>
                  <w:r w:rsid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, с автоматической пролонгацией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</w:t>
                  </w:r>
                </w:p>
              </w:tc>
            </w:tr>
            <w:tr w:rsidR="008B790A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Pr="0039228D" w:rsidRDefault="00FD64AB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2</w:t>
                  </w:r>
                  <w:r w:rsidR="008B790A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.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Договор № УРНВ-1/2022 на оказание услуг по приемке, хранению и отпуску ТМЦ и погрузо-разгрузочным работам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ООО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Синарастройкомплект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6685184251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30.09.2022 г.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Оказания услуг по приему, хранению, отпуску ТМЦ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Pr="00984F04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Не указана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B790A" w:rsidRDefault="00BD18F8" w:rsidP="00860B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 31.12.2023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г.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, с автоматической пролонгацией</w:t>
                  </w:r>
                </w:p>
              </w:tc>
            </w:tr>
            <w:tr w:rsidR="00FD64AB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Pr="0039228D" w:rsidRDefault="00FD64AB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3.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Default="00BD18F8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Договор аренды транспортных средств без экипажа №ДО25/01-01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Default="00BD18F8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ООО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СеверНефтьТранс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Pr="00BD18F8" w:rsidRDefault="00BD18F8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BD18F8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0603023720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Default="00BD18F8" w:rsidP="00FD64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15.01.2025 г.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Услуги аренды транспортных средств без экипажа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Pr="00984F04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Не указана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D64AB" w:rsidRDefault="001527FA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 01.05.2025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г.</w:t>
                  </w:r>
                </w:p>
              </w:tc>
            </w:tr>
            <w:tr w:rsidR="00D038ED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4.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Договор №У-001/2021 на оказание услуг по приемке, хранению и отпуску ТМЦ и погрузо-разгрузочным работам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ООО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Синарастройкомплект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Pr="00BD18F8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6685184251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19.10.2021 г.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Оказания услуг по приему, хранению, отпуску ТМЦ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Не указана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 31.12.2022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г.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, с автоматической пролонгацией</w:t>
                  </w:r>
                </w:p>
              </w:tc>
            </w:tr>
            <w:tr w:rsidR="00D038ED" w:rsidRPr="004923B6" w:rsidTr="00860BB1">
              <w:tc>
                <w:tcPr>
                  <w:tcW w:w="21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5.</w:t>
                  </w:r>
                </w:p>
              </w:tc>
              <w:tc>
                <w:tcPr>
                  <w:tcW w:w="82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Соглашение №3 о перемене лица в обязательстве по Договору № МНС-0540/18 от 19.10.2018 г.</w:t>
                  </w:r>
                </w:p>
              </w:tc>
              <w:tc>
                <w:tcPr>
                  <w:tcW w:w="85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АО «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Тюменнефтегаз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53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Pr="00BD18F8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7202027216</w:t>
                  </w:r>
                </w:p>
              </w:tc>
              <w:tc>
                <w:tcPr>
                  <w:tcW w:w="5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>15.07.2021 г.</w:t>
                  </w:r>
                </w:p>
              </w:tc>
              <w:tc>
                <w:tcPr>
                  <w:tcW w:w="70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Оказания услуг по приему, хранению, отпуску ТМЦ</w:t>
                  </w:r>
                </w:p>
              </w:tc>
              <w:tc>
                <w:tcPr>
                  <w:tcW w:w="59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ru-RU"/>
                    </w:rPr>
                    <w:t>Не указана</w:t>
                  </w:r>
                </w:p>
              </w:tc>
              <w:tc>
                <w:tcPr>
                  <w:tcW w:w="6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038ED" w:rsidRDefault="00D038ED" w:rsidP="00FD64A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До 31.12.2021</w:t>
                  </w:r>
                  <w:r w:rsidRPr="004923B6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 xml:space="preserve"> г.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, с автоматической пролонгацией</w:t>
                  </w:r>
                </w:p>
              </w:tc>
            </w:tr>
          </w:tbl>
          <w:p w:rsidR="00230966" w:rsidRPr="005F7B09" w:rsidRDefault="00230966" w:rsidP="0068559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038ED" w:rsidRDefault="00D038ED" w:rsidP="00906A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038ED" w:rsidRDefault="00D038ED" w:rsidP="00906A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30966" w:rsidRPr="003F3C3B" w:rsidRDefault="00230966" w:rsidP="00906A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C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Раздел 3. Анализ финансового состояния лизингополучателя</w:t>
      </w:r>
      <w:r w:rsidR="009A5AF7" w:rsidRPr="003F3C3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9"/>
        <w:gridCol w:w="7152"/>
      </w:tblGrid>
      <w:tr w:rsidR="00230966" w:rsidRPr="00291BB3" w:rsidTr="00230966">
        <w:tc>
          <w:tcPr>
            <w:tcW w:w="1568" w:type="pct"/>
            <w:shd w:val="clear" w:color="auto" w:fill="F3F3F3"/>
          </w:tcPr>
          <w:p w:rsidR="00230966" w:rsidRPr="003F3C3B" w:rsidRDefault="00230966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F3C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3.1 </w:t>
            </w:r>
            <w:r w:rsidR="00AB4E51" w:rsidRPr="003F3C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состояние по данным ФНС</w:t>
            </w:r>
          </w:p>
          <w:p w:rsidR="00230966" w:rsidRPr="003F3C3B" w:rsidRDefault="00230966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C69F9" w:rsidRPr="003F3C3B" w:rsidRDefault="002C69F9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32" w:type="pct"/>
            <w:shd w:val="clear" w:color="auto" w:fill="auto"/>
          </w:tcPr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состояние на 202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0144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год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—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085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-14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,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8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Выручка —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130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F92FC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</w:t>
            </w:r>
            <w:r w:rsidR="00D038E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3</w:t>
            </w:r>
            <w:r w:rsidRPr="00F92FC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,</w:t>
            </w:r>
            <w:r w:rsidR="00D038E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5</w:t>
            </w:r>
            <w:r w:rsidRPr="00F92FC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Краткосрочные обязательства — </w:t>
            </w:r>
            <w:r w:rsidR="00D038ED" w:rsidRP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482 459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-14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,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5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Долгосрочные обязательства — </w:t>
            </w:r>
            <w:r w:rsidR="00D038ED" w:rsidRP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134 818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144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-17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,</w:t>
            </w:r>
            <w:r w:rsidR="00D038ED"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4</w:t>
            </w:r>
            <w:r w:rsidRPr="00D038E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% 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Чистая прибыль —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567</w:t>
            </w:r>
            <w:r w:rsidRPr="00F9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187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92FC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+2,</w:t>
            </w:r>
            <w:r w:rsidR="00D038ED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9</w:t>
            </w:r>
            <w:r w:rsidRPr="00F92FC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Капитал и резервы — </w:t>
            </w:r>
            <w:r w:rsidRPr="00F92F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="00D038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808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+6</w:t>
            </w:r>
            <w:r w:rsid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 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920</w:t>
            </w:r>
            <w:r w:rsid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,00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F92FC3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Финансовое состояние на 2023 год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Баланс — 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727 497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+28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,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9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Выручка —</w:t>
            </w:r>
            <w:r w:rsid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624</w:t>
            </w:r>
            <w:r w:rsid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225</w:t>
            </w:r>
            <w:r w:rsid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Краткосрочные обязательства — 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564 252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+23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,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4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%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Долгосрочные обязательства — 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163 205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01449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+41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,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2</w:t>
            </w:r>
            <w:r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 xml:space="preserve">% 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Чистая прибыль — </w:t>
            </w:r>
            <w:r w:rsidR="00200B80" w:rsidRP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551 184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F92FC3" w:rsidRPr="00014496" w:rsidRDefault="00F92FC3" w:rsidP="00F92F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Капитал и резервы — </w:t>
            </w:r>
            <w:r w:rsid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144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тыс.руб</w:t>
            </w:r>
            <w:proofErr w:type="spellEnd"/>
            <w:r w:rsidR="00200B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="00200B80" w:rsidRPr="00200B80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  <w:t>+100,5%</w:t>
            </w:r>
          </w:p>
          <w:p w:rsidR="002C69F9" w:rsidRPr="005F7B09" w:rsidRDefault="002C69F9" w:rsidP="003F3C3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966" w:rsidRPr="00291BB3" w:rsidTr="00230966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230966" w:rsidRPr="005F7B09" w:rsidRDefault="00230966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3.2 Обороты по счетам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0966" w:rsidRPr="005F7B09" w:rsidRDefault="00230966" w:rsidP="006855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0966" w:rsidRPr="00291BB3" w:rsidTr="00230966">
        <w:tc>
          <w:tcPr>
            <w:tcW w:w="5000" w:type="pct"/>
            <w:gridSpan w:val="2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5"/>
              <w:gridCol w:w="701"/>
              <w:gridCol w:w="1956"/>
              <w:gridCol w:w="1933"/>
              <w:gridCol w:w="2074"/>
              <w:gridCol w:w="2076"/>
            </w:tblGrid>
            <w:tr w:rsidR="00F92FC3" w:rsidRPr="00051C3B" w:rsidTr="00860BB1">
              <w:trPr>
                <w:trHeight w:val="20"/>
              </w:trPr>
              <w:tc>
                <w:tcPr>
                  <w:tcW w:w="709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92FC3" w:rsidRPr="00DF6C43" w:rsidRDefault="00F92FC3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Банк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92FC3" w:rsidRPr="00DF6C43" w:rsidRDefault="00F92FC3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Счет ($, рубли)</w:t>
                  </w:r>
                </w:p>
              </w:tc>
              <w:tc>
                <w:tcPr>
                  <w:tcW w:w="96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92FC3" w:rsidRPr="00DF6C43" w:rsidRDefault="00F92FC3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val="en-US"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Номер</w:t>
                  </w: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proofErr w:type="spellStart"/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val="en-US" w:eastAsia="ru-RU"/>
                    </w:rPr>
                    <w:t>счета</w:t>
                  </w:r>
                  <w:proofErr w:type="spellEnd"/>
                </w:p>
              </w:tc>
              <w:tc>
                <w:tcPr>
                  <w:tcW w:w="94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F92FC3" w:rsidRPr="00DF6C43" w:rsidRDefault="00F92FC3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Среднемесячный оборот </w:t>
                  </w:r>
                </w:p>
              </w:tc>
              <w:tc>
                <w:tcPr>
                  <w:tcW w:w="1018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F92FC3" w:rsidRPr="00DF6C43" w:rsidRDefault="00F92FC3" w:rsidP="00F92FC3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Общий оборот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                   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c 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01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</w:t>
                  </w:r>
                  <w:r w:rsidR="000B0936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0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1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.202</w:t>
                  </w:r>
                  <w:r w:rsidR="000B0936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4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по 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31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12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.202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4</w:t>
                  </w: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- дебет</w:t>
                  </w:r>
                </w:p>
              </w:tc>
              <w:tc>
                <w:tcPr>
                  <w:tcW w:w="101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F92FC3" w:rsidRPr="00DF6C43" w:rsidRDefault="00F92FC3" w:rsidP="00F92FC3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Общий оборот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                  </w:t>
                  </w:r>
                  <w:r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c 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01</w:t>
                  </w:r>
                  <w:r w:rsidR="00200B80"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01</w:t>
                  </w:r>
                  <w:r w:rsidR="00200B80"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.202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4</w:t>
                  </w:r>
                  <w:r w:rsidR="00200B80"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по 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31</w:t>
                  </w:r>
                  <w:r w:rsidR="00200B80"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12</w:t>
                  </w:r>
                  <w:r w:rsidR="00200B80" w:rsidRPr="00C27E1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.202</w:t>
                  </w:r>
                  <w:r w:rsidR="00200B80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>4</w:t>
                  </w:r>
                  <w:r w:rsidRPr="00DF6C43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ru-RU"/>
                    </w:rPr>
                    <w:t xml:space="preserve"> - кредит</w:t>
                  </w:r>
                </w:p>
              </w:tc>
            </w:tr>
            <w:tr w:rsidR="00F92FC3" w:rsidRPr="00C608B1" w:rsidTr="00860BB1">
              <w:trPr>
                <w:trHeight w:val="20"/>
              </w:trPr>
              <w:tc>
                <w:tcPr>
                  <w:tcW w:w="709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92FC3" w:rsidRPr="00DF6C43" w:rsidRDefault="00F92FC3" w:rsidP="00F92FC3">
                  <w:pPr>
                    <w:spacing w:after="0" w:line="240" w:lineRule="auto"/>
                    <w:ind w:firstLine="24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АО «</w:t>
                  </w:r>
                  <w:r w:rsidR="00200B80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Альфа-Банк</w:t>
                  </w:r>
                  <w:r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»</w:t>
                  </w:r>
                </w:p>
              </w:tc>
              <w:tc>
                <w:tcPr>
                  <w:tcW w:w="344" w:type="pct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92FC3" w:rsidRPr="00DF6C43" w:rsidRDefault="00F92FC3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Руб.</w:t>
                  </w:r>
                </w:p>
              </w:tc>
              <w:tc>
                <w:tcPr>
                  <w:tcW w:w="960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92FC3" w:rsidRPr="00DF6C43" w:rsidRDefault="00200B80" w:rsidP="00F92FC3">
                  <w:pPr>
                    <w:spacing w:after="0" w:line="240" w:lineRule="auto"/>
                    <w:ind w:firstLine="6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0B80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40701810529170000012</w:t>
                  </w:r>
                </w:p>
              </w:tc>
              <w:tc>
                <w:tcPr>
                  <w:tcW w:w="94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F92FC3" w:rsidRPr="00DF6C43" w:rsidRDefault="00200B80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54</w:t>
                  </w:r>
                  <w:r w:rsidR="00F92FC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873</w:t>
                  </w:r>
                  <w:r w:rsidR="00F92FC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 </w:t>
                  </w: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934</w:t>
                  </w:r>
                  <w:r w:rsidR="00F92FC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,</w:t>
                  </w: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73</w:t>
                  </w:r>
                  <w:r w:rsidR="00F92FC3"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 руб.</w:t>
                  </w:r>
                </w:p>
              </w:tc>
              <w:tc>
                <w:tcPr>
                  <w:tcW w:w="1018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92FC3" w:rsidRPr="00DF6C43" w:rsidRDefault="00200B80" w:rsidP="00F92FC3">
                  <w:pPr>
                    <w:spacing w:after="0" w:line="240" w:lineRule="auto"/>
                    <w:ind w:left="145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0B80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656 630 963,96</w:t>
                  </w:r>
                  <w:r w:rsidR="00F92FC3"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 руб.</w:t>
                  </w:r>
                </w:p>
              </w:tc>
              <w:tc>
                <w:tcPr>
                  <w:tcW w:w="1019" w:type="pct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92FC3" w:rsidRPr="00DF6C43" w:rsidRDefault="00200B80" w:rsidP="00F92FC3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</w:pPr>
                  <w:r w:rsidRPr="00200B80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658 487 216,72</w:t>
                  </w:r>
                  <w:r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 xml:space="preserve"> </w:t>
                  </w:r>
                  <w:r w:rsidR="00F92FC3" w:rsidRPr="00DF6C43">
                    <w:rPr>
                      <w:rFonts w:ascii="Times New Roman" w:eastAsia="Calibri" w:hAnsi="Times New Roman" w:cs="Times New Roman"/>
                      <w:sz w:val="16"/>
                      <w:szCs w:val="16"/>
                      <w:lang w:eastAsia="ru-RU"/>
                    </w:rPr>
                    <w:t>руб.</w:t>
                  </w:r>
                </w:p>
              </w:tc>
            </w:tr>
          </w:tbl>
          <w:p w:rsidR="00230966" w:rsidRPr="005F7B09" w:rsidRDefault="00230966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30966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230966" w:rsidRPr="00B9019A" w:rsidRDefault="00230966" w:rsidP="009321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</w:t>
            </w:r>
            <w:r w:rsidR="009321AC" w:rsidRPr="00B901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Pr="00B901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Кредитная история (данные Бюро кредитных историй)</w:t>
            </w:r>
          </w:p>
        </w:tc>
        <w:tc>
          <w:tcPr>
            <w:tcW w:w="3432" w:type="pct"/>
            <w:shd w:val="clear" w:color="auto" w:fill="auto"/>
          </w:tcPr>
          <w:p w:rsidR="00AC2167" w:rsidRPr="00B9019A" w:rsidRDefault="00AC2167" w:rsidP="00AC21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lang w:eastAsia="ru-RU"/>
              </w:rPr>
              <w:t xml:space="preserve">Кредитный отчет от </w:t>
            </w:r>
            <w:r w:rsidR="00200B80" w:rsidRPr="00B9019A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  <w:r w:rsidRPr="00B9019A">
              <w:rPr>
                <w:rFonts w:ascii="Times New Roman" w:eastAsia="Times New Roman" w:hAnsi="Times New Roman" w:cs="Times New Roman"/>
                <w:lang w:eastAsia="ru-RU"/>
              </w:rPr>
              <w:t>.0</w:t>
            </w:r>
            <w:r w:rsidR="000B0936" w:rsidRPr="00B9019A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B9019A">
              <w:rPr>
                <w:rFonts w:ascii="Times New Roman" w:eastAsia="Times New Roman" w:hAnsi="Times New Roman" w:cs="Times New Roman"/>
                <w:lang w:eastAsia="ru-RU"/>
              </w:rPr>
              <w:t>.2025 г.</w:t>
            </w:r>
          </w:p>
          <w:p w:rsidR="00230966" w:rsidRPr="00B9019A" w:rsidRDefault="00230966" w:rsidP="00685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0966" w:rsidRPr="00291BB3" w:rsidTr="00765004">
        <w:trPr>
          <w:trHeight w:val="432"/>
        </w:trPr>
        <w:tc>
          <w:tcPr>
            <w:tcW w:w="5000" w:type="pct"/>
            <w:gridSpan w:val="2"/>
            <w:shd w:val="clear" w:color="auto" w:fill="auto"/>
          </w:tcPr>
          <w:p w:rsidR="00230966" w:rsidRPr="005F7B09" w:rsidRDefault="00B9019A" w:rsidP="0076500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E848F5" wp14:editId="62DEAF48">
                  <wp:extent cx="6480175" cy="30035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0966" w:rsidRPr="00AC2167" w:rsidRDefault="00230966" w:rsidP="00906A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</w:t>
      </w:r>
      <w:r w:rsidR="00765004" w:rsidRPr="00AC21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Правовой анализ Лизингополучателя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6F2B08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6F2B08" w:rsidRPr="00291BB3" w:rsidRDefault="006F2B08" w:rsidP="00906A63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3A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906A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Лицензирование/допуск СРО к определенным видам работ</w:t>
            </w:r>
          </w:p>
        </w:tc>
        <w:tc>
          <w:tcPr>
            <w:tcW w:w="3432" w:type="pct"/>
          </w:tcPr>
          <w:p w:rsidR="00DE19FC" w:rsidRPr="00B867DF" w:rsidRDefault="00DE19FC" w:rsidP="00DE19FC">
            <w:pPr>
              <w:jc w:val="both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требуется </w:t>
            </w:r>
          </w:p>
          <w:p w:rsidR="006F2B08" w:rsidRDefault="006F2B08" w:rsidP="00B945A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45AC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B945AC" w:rsidRPr="00183A72" w:rsidRDefault="00B945AC" w:rsidP="00A7235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4.2</w:t>
            </w: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Основание возникновения </w:t>
            </w: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полномочий руководителя Лизингополучателя</w:t>
            </w:r>
          </w:p>
        </w:tc>
        <w:tc>
          <w:tcPr>
            <w:tcW w:w="3432" w:type="pct"/>
          </w:tcPr>
          <w:p w:rsidR="00B945AC" w:rsidRPr="00A7235B" w:rsidRDefault="00DE19FC" w:rsidP="00DE19FC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67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Решением единственного учредителя 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B867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B867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B867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на должность Директора Общества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избран Мусаев Тимур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Туганович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B945AC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B945AC" w:rsidRPr="00183A72" w:rsidRDefault="00B945AC" w:rsidP="00A7235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4.3</w:t>
            </w: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Одобрение сделки лизинга (в т.ч. с учетом заинтересованности)</w:t>
            </w:r>
          </w:p>
        </w:tc>
        <w:tc>
          <w:tcPr>
            <w:tcW w:w="3432" w:type="pct"/>
          </w:tcPr>
          <w:p w:rsidR="00B945AC" w:rsidRPr="00A7235B" w:rsidRDefault="00406CB2" w:rsidP="00591CA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требуется. Стоимость сделки не превышает 25% стоимости активов за 2024г. Стоимость активов за 2024 год составляет 620,1 млн. руб. </w:t>
            </w:r>
          </w:p>
        </w:tc>
      </w:tr>
      <w:tr w:rsidR="006F2B08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6F2B08" w:rsidRPr="00291BB3" w:rsidRDefault="006F2B08" w:rsidP="00A7235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3A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Судебные разбирательства в качестве ответчика/должника</w:t>
            </w:r>
          </w:p>
        </w:tc>
        <w:tc>
          <w:tcPr>
            <w:tcW w:w="3432" w:type="pct"/>
          </w:tcPr>
          <w:p w:rsidR="00406CB2" w:rsidRPr="0081672D" w:rsidRDefault="00406CB2" w:rsidP="00406CB2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СР: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активное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СР сумма не определена. </w:t>
            </w:r>
          </w:p>
          <w:p w:rsidR="006F2B08" w:rsidRPr="00A7235B" w:rsidRDefault="00406CB2" w:rsidP="00406CB2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 дел 409 448 480,28</w:t>
            </w:r>
            <w:r>
              <w:rPr>
                <w:rFonts w:ascii="Arial" w:hAnsi="Arial" w:cs="Arial"/>
                <w:color w:val="24313E"/>
                <w:sz w:val="32"/>
                <w:szCs w:val="32"/>
                <w:shd w:val="clear" w:color="auto" w:fill="ECF0F1"/>
              </w:rPr>
              <w:t xml:space="preserve"> </w:t>
            </w: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руб. </w:t>
            </w:r>
          </w:p>
        </w:tc>
      </w:tr>
      <w:tr w:rsidR="00230966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230966" w:rsidRPr="00291BB3" w:rsidRDefault="00183A72" w:rsidP="00A7235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Исполнительные производства</w:t>
            </w:r>
          </w:p>
        </w:tc>
        <w:tc>
          <w:tcPr>
            <w:tcW w:w="3432" w:type="pct"/>
          </w:tcPr>
          <w:p w:rsidR="00406CB2" w:rsidRPr="0081672D" w:rsidRDefault="00406CB2" w:rsidP="00406CB2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Незавершенные ИП: </w:t>
            </w:r>
            <w:r w:rsidR="006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ИП на сумму 8 000 руб. </w:t>
            </w:r>
          </w:p>
          <w:p w:rsidR="00230966" w:rsidRPr="00A7235B" w:rsidRDefault="00406CB2" w:rsidP="00656A0C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ИП: </w:t>
            </w:r>
            <w:r w:rsidR="006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ИП на сумму </w:t>
            </w:r>
            <w:r w:rsidR="006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508 928,91</w:t>
            </w:r>
            <w:r w:rsidRPr="008167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руб.</w:t>
            </w:r>
          </w:p>
        </w:tc>
      </w:tr>
      <w:tr w:rsidR="00230966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230966" w:rsidRPr="00291BB3" w:rsidRDefault="00183A72" w:rsidP="00A7235B">
            <w:pPr>
              <w:spacing w:before="120"/>
              <w:ind w:right="-6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183A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Правоустанавливающие документы на место эксплуатации предмета лизинга</w:t>
            </w:r>
            <w:r w:rsid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32" w:type="pct"/>
          </w:tcPr>
          <w:p w:rsidR="00765004" w:rsidRPr="00765004" w:rsidRDefault="00312FCA" w:rsidP="00B945AC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представлены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6F2B08" w:rsidRPr="00291BB3" w:rsidTr="00230966">
        <w:tc>
          <w:tcPr>
            <w:tcW w:w="1568" w:type="pct"/>
            <w:shd w:val="clear" w:color="auto" w:fill="F2F2F2" w:themeFill="background1" w:themeFillShade="F2"/>
          </w:tcPr>
          <w:p w:rsidR="006F2B08" w:rsidRPr="00291BB3" w:rsidRDefault="006F2B08" w:rsidP="00A7235B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Иные сведения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32" w:type="pct"/>
          </w:tcPr>
          <w:p w:rsidR="006F2B08" w:rsidRPr="00A7235B" w:rsidRDefault="00FF4FEA" w:rsidP="00FF4FEA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4FEA">
              <w:rPr>
                <w:rFonts w:ascii="Times New Roman" w:hAnsi="Times New Roman" w:cs="Times New Roman"/>
                <w:sz w:val="24"/>
                <w:szCs w:val="24"/>
              </w:rPr>
              <w:t xml:space="preserve">Найдено 11 действующих договоров лизинга </w:t>
            </w:r>
            <w:r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сведения,</w:t>
            </w:r>
            <w:r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 которых </w:t>
            </w:r>
            <w:r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скрыты в соответствии с требованиями постановления Правительства РФ от 12.01.2018 г. №5</w:t>
            </w:r>
            <w:r w:rsidR="00312FCA"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bookmarkStart w:id="0" w:name="_GoBack"/>
            <w:bookmarkEnd w:id="0"/>
            <w:r w:rsidR="00312FCA" w:rsidRPr="00FF4F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312F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312FCA" w:rsidRPr="005344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нформация о заблокированных счетах и налоговой задолженности не найдена.</w:t>
            </w:r>
          </w:p>
        </w:tc>
      </w:tr>
    </w:tbl>
    <w:p w:rsidR="00230966" w:rsidRPr="00291BB3" w:rsidRDefault="00230966" w:rsidP="00D86D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</w:t>
      </w:r>
      <w:r w:rsidR="00D86DE1" w:rsidRPr="00B945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A53477" w:rsidRPr="00A5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Правовой анализ Продавца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013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ПЛ1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928"/>
        <w:gridCol w:w="6493"/>
      </w:tblGrid>
      <w:tr w:rsidR="00230966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230966" w:rsidRPr="00A53477" w:rsidRDefault="00D86DE1" w:rsidP="00A53477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="00A53477"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230966"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Продавец</w:t>
            </w:r>
          </w:p>
        </w:tc>
        <w:tc>
          <w:tcPr>
            <w:tcW w:w="3115" w:type="pct"/>
          </w:tcPr>
          <w:p w:rsidR="00230966" w:rsidRPr="00A53477" w:rsidRDefault="00F92FC3" w:rsidP="00DC1D7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r w:rsidR="002013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 МОТОРС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», ИНН 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8905058851</w:t>
            </w:r>
            <w:r w:rsidR="00EF1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юр. адрес: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629800,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Округ,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Ноябрьск,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тер. Юго-Восточный Промузел,</w:t>
            </w:r>
            <w:r w:rsid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C1D7F" w:rsidRPr="00DC1D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Панель IX-В-2</w:t>
            </w:r>
          </w:p>
        </w:tc>
      </w:tr>
      <w:tr w:rsidR="00230966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230966" w:rsidRPr="00291BB3" w:rsidRDefault="00D86DE1" w:rsidP="00DB2C73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Дата государственной регистрации</w:t>
            </w:r>
          </w:p>
        </w:tc>
        <w:tc>
          <w:tcPr>
            <w:tcW w:w="3115" w:type="pct"/>
          </w:tcPr>
          <w:p w:rsidR="00230966" w:rsidRPr="00291BB3" w:rsidRDefault="00312FCA" w:rsidP="0068559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03.08.2015</w:t>
            </w:r>
          </w:p>
        </w:tc>
      </w:tr>
      <w:tr w:rsidR="00230966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230966" w:rsidRPr="00291BB3" w:rsidRDefault="00D86DE1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Основной вид деятельности (код ОКВЭД)</w:t>
            </w:r>
          </w:p>
        </w:tc>
        <w:tc>
          <w:tcPr>
            <w:tcW w:w="3115" w:type="pct"/>
          </w:tcPr>
          <w:p w:rsidR="00284DB9" w:rsidRDefault="00284DB9" w:rsidP="00284DB9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45.1 Торговля автотранспортными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средствами</w:t>
            </w:r>
          </w:p>
          <w:p w:rsidR="00230966" w:rsidRPr="007816DB" w:rsidRDefault="00230966" w:rsidP="007816DB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30966" w:rsidRPr="007816DB" w:rsidTr="00230966">
        <w:tc>
          <w:tcPr>
            <w:tcW w:w="1885" w:type="pct"/>
            <w:shd w:val="clear" w:color="auto" w:fill="F2F2F2" w:themeFill="background1" w:themeFillShade="F2"/>
          </w:tcPr>
          <w:p w:rsidR="00230966" w:rsidRPr="00291BB3" w:rsidRDefault="00D86DE1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Основание возникновения полномочий руководителя Продавца</w:t>
            </w:r>
          </w:p>
        </w:tc>
        <w:tc>
          <w:tcPr>
            <w:tcW w:w="3115" w:type="pct"/>
          </w:tcPr>
          <w:p w:rsidR="00230966" w:rsidRPr="007816DB" w:rsidRDefault="00284DB9" w:rsidP="00B9566F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основании выписки из ЕГРЮЛ на должность директора избран Максименко Игорь Петрович. Решение не предоставляли. </w:t>
            </w:r>
          </w:p>
        </w:tc>
      </w:tr>
      <w:tr w:rsidR="00230966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230966" w:rsidRPr="00291BB3" w:rsidRDefault="00D86DE1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230966"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Одобрение сделки купли-продажи (исключение заинтересованности с другими сторонами сделки)</w:t>
            </w:r>
          </w:p>
        </w:tc>
        <w:tc>
          <w:tcPr>
            <w:tcW w:w="3115" w:type="pct"/>
          </w:tcPr>
          <w:p w:rsidR="00230966" w:rsidRPr="00291BB3" w:rsidRDefault="00284DB9" w:rsidP="00284DB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 Стоимость сделки не превышает 25% стоимости активов за 2024г. Стоимость активов за 2024 год составляет 153,5 млн. руб.</w:t>
            </w:r>
          </w:p>
        </w:tc>
      </w:tr>
      <w:tr w:rsidR="00D63A6E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D63A6E" w:rsidRPr="00291BB3" w:rsidRDefault="00D63A6E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Судебные разбирательства в качестве ответчика/ должника</w:t>
            </w:r>
          </w:p>
        </w:tc>
        <w:tc>
          <w:tcPr>
            <w:tcW w:w="3115" w:type="pct"/>
          </w:tcPr>
          <w:p w:rsidR="00284DB9" w:rsidRPr="0003439D" w:rsidRDefault="00284DB9" w:rsidP="00284DB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отсутствуют </w:t>
            </w:r>
          </w:p>
          <w:p w:rsidR="00D63A6E" w:rsidRDefault="00284DB9" w:rsidP="00284DB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Завершенные СР: 2 дела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сумму не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D63A6E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D63A6E" w:rsidRPr="00291BB3" w:rsidRDefault="00D63A6E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Исполнительные производства</w:t>
            </w:r>
          </w:p>
        </w:tc>
        <w:tc>
          <w:tcPr>
            <w:tcW w:w="3115" w:type="pct"/>
          </w:tcPr>
          <w:p w:rsidR="00284DB9" w:rsidRPr="0003439D" w:rsidRDefault="00284DB9" w:rsidP="00284DB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Незавершенные ИП: отсутствуют.</w:t>
            </w:r>
          </w:p>
          <w:p w:rsidR="00D63A6E" w:rsidRDefault="00284DB9" w:rsidP="00931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ИП: </w:t>
            </w:r>
            <w:r w:rsidR="00931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ИП </w:t>
            </w:r>
            <w:r w:rsidR="009317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сумму 128 749 руб. </w:t>
            </w:r>
          </w:p>
        </w:tc>
      </w:tr>
      <w:tr w:rsidR="00D63A6E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D63A6E" w:rsidRPr="00291BB3" w:rsidRDefault="00D63A6E" w:rsidP="00D86DE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Анализ правоустанавливающих документов на предмет лизинга</w:t>
            </w:r>
          </w:p>
        </w:tc>
        <w:tc>
          <w:tcPr>
            <w:tcW w:w="3115" w:type="pct"/>
          </w:tcPr>
          <w:p w:rsidR="00D63A6E" w:rsidRDefault="009317B6" w:rsidP="009317B6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из ЭПТС № </w:t>
            </w:r>
            <w:r w:rsidRPr="0003439D">
              <w:rPr>
                <w:rStyle w:val="fontstyle01"/>
                <w:rFonts w:ascii="Times New Roman" w:hAnsi="Times New Roman" w:cs="Times New Roman"/>
              </w:rPr>
              <w:t>164302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102400535 от 06.10.2024. </w:t>
            </w:r>
          </w:p>
          <w:p w:rsidR="009317B6" w:rsidRDefault="00BC56BD" w:rsidP="00BC56BD">
            <w:pPr>
              <w:tabs>
                <w:tab w:val="right" w:pos="6276"/>
              </w:tabs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ab/>
            </w:r>
          </w:p>
          <w:p w:rsidR="009317B6" w:rsidRDefault="009317B6" w:rsidP="009317B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3A6E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D63A6E" w:rsidRPr="00291BB3" w:rsidRDefault="00D63A6E" w:rsidP="00DB2C73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Документы официального дистрибьютора/ дилера/ </w:t>
            </w:r>
            <w:proofErr w:type="spellStart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субдилера</w:t>
            </w:r>
            <w:proofErr w:type="spellEnd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 а также иные документы,  подтверждающие исполнение гарантийных обязательств в отношении предмета лизинга  </w:t>
            </w:r>
          </w:p>
        </w:tc>
        <w:tc>
          <w:tcPr>
            <w:tcW w:w="3115" w:type="pct"/>
          </w:tcPr>
          <w:p w:rsidR="00D63A6E" w:rsidRDefault="009317B6" w:rsidP="00D63A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 представили</w:t>
            </w:r>
          </w:p>
        </w:tc>
      </w:tr>
      <w:tr w:rsidR="00D63A6E" w:rsidRPr="00291BB3" w:rsidTr="00230966">
        <w:tc>
          <w:tcPr>
            <w:tcW w:w="1885" w:type="pct"/>
            <w:shd w:val="clear" w:color="auto" w:fill="F2F2F2" w:themeFill="background1" w:themeFillShade="F2"/>
          </w:tcPr>
          <w:p w:rsidR="00D63A6E" w:rsidRPr="00291BB3" w:rsidRDefault="00D63A6E" w:rsidP="00DB2C73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lastRenderedPageBreak/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Иные сведения</w:t>
            </w:r>
          </w:p>
        </w:tc>
        <w:tc>
          <w:tcPr>
            <w:tcW w:w="3115" w:type="pct"/>
          </w:tcPr>
          <w:p w:rsidR="00D63A6E" w:rsidRDefault="009317B6" w:rsidP="00D63A6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заблокированных счетах и налоговой задолженности не найдена</w:t>
            </w:r>
          </w:p>
        </w:tc>
      </w:tr>
    </w:tbl>
    <w:p w:rsidR="00B94F04" w:rsidRDefault="00B94F04" w:rsidP="00D86D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Правовой анализ Продавца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ПЛ2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929"/>
        <w:gridCol w:w="6492"/>
      </w:tblGrid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A53477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Продавец</w:t>
            </w:r>
          </w:p>
        </w:tc>
        <w:tc>
          <w:tcPr>
            <w:tcW w:w="3115" w:type="pct"/>
          </w:tcPr>
          <w:p w:rsidR="00B94F04" w:rsidRPr="00A53477" w:rsidRDefault="00B94F04" w:rsidP="00B94F04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ООО «Ресурсы Урала», ИНН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0411130648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юр. адрес: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629306,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Новый Уренгой,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ул. Магистральная,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 46Б,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офис 1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Дата государственной регистрации</w:t>
            </w:r>
          </w:p>
        </w:tc>
        <w:tc>
          <w:tcPr>
            <w:tcW w:w="3115" w:type="pct"/>
          </w:tcPr>
          <w:p w:rsidR="00B94F04" w:rsidRPr="00291BB3" w:rsidRDefault="00C40C99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10.01.2018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Основной вид деятельности (код ОКВЭД)</w:t>
            </w:r>
          </w:p>
        </w:tc>
        <w:tc>
          <w:tcPr>
            <w:tcW w:w="3115" w:type="pct"/>
          </w:tcPr>
          <w:p w:rsidR="00C40C99" w:rsidRDefault="00C40C99" w:rsidP="00C40C99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45.1 Торговля автотранспортными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средствами</w:t>
            </w:r>
          </w:p>
          <w:p w:rsidR="00B94F04" w:rsidRPr="007816DB" w:rsidRDefault="00B94F04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4F04" w:rsidRPr="007816DB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Основание возникновения полномочий руководителя Продавца</w:t>
            </w:r>
          </w:p>
        </w:tc>
        <w:tc>
          <w:tcPr>
            <w:tcW w:w="3115" w:type="pct"/>
          </w:tcPr>
          <w:p w:rsidR="00B94F04" w:rsidRPr="007816DB" w:rsidRDefault="00C40C99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Протоколом внеочередного общего собрания участников общества от 14 декабря 2022г. на должность директора избран Михайлов Павел Иванович.   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Одобрение сделки купли-продажи (исключение заинтересованности с другими сторонами сделки)</w:t>
            </w:r>
          </w:p>
        </w:tc>
        <w:tc>
          <w:tcPr>
            <w:tcW w:w="3115" w:type="pct"/>
          </w:tcPr>
          <w:p w:rsidR="00B94F04" w:rsidRPr="00291BB3" w:rsidRDefault="00C40C99" w:rsidP="00C40C9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 Стоимость сделки не превышает 25% стоимости активов за 2024г. Стоимость активов за 2024 год составляет 1 млрд. руб.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Судебные разбирательства в качестве ответчика/ должника</w:t>
            </w:r>
          </w:p>
        </w:tc>
        <w:tc>
          <w:tcPr>
            <w:tcW w:w="3115" w:type="pct"/>
          </w:tcPr>
          <w:p w:rsidR="00C40C99" w:rsidRPr="0003439D" w:rsidRDefault="00C40C99" w:rsidP="00C40C99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СР сумма не определена.</w:t>
            </w:r>
          </w:p>
          <w:p w:rsidR="00BC56BD" w:rsidRPr="00BC56BD" w:rsidRDefault="00C40C99" w:rsidP="00BC56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BC5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СР на общую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сумму </w:t>
            </w:r>
            <w:r w:rsidR="00BC56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2 237 433,90руб. 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Исполнительные производства</w:t>
            </w:r>
          </w:p>
        </w:tc>
        <w:tc>
          <w:tcPr>
            <w:tcW w:w="3115" w:type="pct"/>
          </w:tcPr>
          <w:p w:rsidR="00BC56BD" w:rsidRPr="0003439D" w:rsidRDefault="00BC56BD" w:rsidP="00BC56BD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Незавершенные ИП: отсутствуют.</w:t>
            </w:r>
          </w:p>
          <w:p w:rsidR="00B94F04" w:rsidRDefault="00BC56BD" w:rsidP="00BC56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ИП: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сумму 3 486 254,42 руб.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Анализ правоустанавливающих документов на предмет лизинга</w:t>
            </w:r>
          </w:p>
        </w:tc>
        <w:tc>
          <w:tcPr>
            <w:tcW w:w="3115" w:type="pct"/>
          </w:tcPr>
          <w:p w:rsidR="00B94F04" w:rsidRDefault="00BC56BD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из ЭПТС № </w:t>
            </w:r>
            <w:r w:rsidRPr="0003439D">
              <w:rPr>
                <w:rStyle w:val="fontstyle01"/>
                <w:rFonts w:ascii="Times New Roman" w:hAnsi="Times New Roman" w:cs="Times New Roman"/>
              </w:rPr>
              <w:t>16430</w:t>
            </w:r>
            <w:r>
              <w:rPr>
                <w:rStyle w:val="fontstyle01"/>
                <w:rFonts w:ascii="Times New Roman" w:hAnsi="Times New Roman" w:cs="Times New Roman"/>
              </w:rPr>
              <w:t>1100759136 от 25.09.2024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19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Документы официального дистрибьютора/ дилера/ </w:t>
            </w:r>
            <w:proofErr w:type="spellStart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субдилера</w:t>
            </w:r>
            <w:proofErr w:type="spellEnd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 а также иные документы,  подтверждающие исполнение гарантийных обязательств в отношении предмета лизинга  </w:t>
            </w:r>
          </w:p>
        </w:tc>
        <w:tc>
          <w:tcPr>
            <w:tcW w:w="3115" w:type="pct"/>
          </w:tcPr>
          <w:p w:rsidR="00B94F04" w:rsidRDefault="00BC56BD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представили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.20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Иные сведения</w:t>
            </w:r>
          </w:p>
        </w:tc>
        <w:tc>
          <w:tcPr>
            <w:tcW w:w="3115" w:type="pct"/>
          </w:tcPr>
          <w:p w:rsidR="00B94F04" w:rsidRDefault="00BC56BD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заблокированных счетах и налоговой задолженности не найдена</w:t>
            </w:r>
          </w:p>
        </w:tc>
      </w:tr>
    </w:tbl>
    <w:p w:rsidR="00B94F04" w:rsidRDefault="00B94F04" w:rsidP="00B94F0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534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Правовой анализ Продавца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ПЛ3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929"/>
        <w:gridCol w:w="6492"/>
      </w:tblGrid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A53477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45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21</w:t>
            </w:r>
            <w:r w:rsidRPr="00A534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Продавец</w:t>
            </w:r>
          </w:p>
        </w:tc>
        <w:tc>
          <w:tcPr>
            <w:tcW w:w="3115" w:type="pct"/>
          </w:tcPr>
          <w:p w:rsidR="00B94F04" w:rsidRPr="00A53477" w:rsidRDefault="00B94F04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«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ПРОМСНАБ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», ИНН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5800007100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юр. адрес: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440015, Пензенская область, г.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Пенза, ул. </w:t>
            </w:r>
            <w:proofErr w:type="spellStart"/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Байдукова</w:t>
            </w:r>
            <w:proofErr w:type="spellEnd"/>
            <w:r w:rsidRPr="00B94F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стр. 65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Дата государственной 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регистрации</w:t>
            </w:r>
          </w:p>
        </w:tc>
        <w:tc>
          <w:tcPr>
            <w:tcW w:w="3115" w:type="pct"/>
          </w:tcPr>
          <w:p w:rsidR="00B94F04" w:rsidRPr="00291BB3" w:rsidRDefault="00BC56BD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01.08.2024г. 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Основной вид деятельности (код ОКВЭД)</w:t>
            </w:r>
          </w:p>
        </w:tc>
        <w:tc>
          <w:tcPr>
            <w:tcW w:w="3115" w:type="pct"/>
          </w:tcPr>
          <w:p w:rsidR="00BC56BD" w:rsidRDefault="00BC56BD" w:rsidP="00BC56BD">
            <w:pPr>
              <w:rPr>
                <w:sz w:val="24"/>
                <w:szCs w:val="24"/>
              </w:rPr>
            </w:pPr>
            <w:r>
              <w:rPr>
                <w:rStyle w:val="fontstyle01"/>
              </w:rPr>
              <w:t>46.90 Торговля оптовая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неспециализированная</w:t>
            </w:r>
          </w:p>
          <w:p w:rsidR="00B94F04" w:rsidRPr="007816DB" w:rsidRDefault="00B94F04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4F04" w:rsidRPr="007816DB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Основание возникновения полномочий руководителя Продавца</w:t>
            </w:r>
          </w:p>
        </w:tc>
        <w:tc>
          <w:tcPr>
            <w:tcW w:w="3115" w:type="pct"/>
          </w:tcPr>
          <w:p w:rsidR="00B94F04" w:rsidRPr="007816DB" w:rsidRDefault="00BC56BD" w:rsidP="0093274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основании выписки из ЕГРЮЛ на должность д</w:t>
            </w:r>
            <w:r w:rsidR="0093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иректора общества избран </w:t>
            </w:r>
            <w:proofErr w:type="spellStart"/>
            <w:r w:rsidR="0093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Гудилов</w:t>
            </w:r>
            <w:proofErr w:type="spellEnd"/>
            <w:r w:rsidR="0093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Валерьевич. Решение не предоставляли.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Одобрение сделки купли-продажи (исключение заинтересованности с другими сторонами сделки)</w:t>
            </w:r>
          </w:p>
        </w:tc>
        <w:tc>
          <w:tcPr>
            <w:tcW w:w="3115" w:type="pct"/>
          </w:tcPr>
          <w:p w:rsidR="00B94F04" w:rsidRPr="00291BB3" w:rsidRDefault="00932747" w:rsidP="0093274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требуется. Стоимость сделки не превышает 25% стоимости активов за 2024г. Стоимость активов за 2024 год составляет 248,5 млн. руб.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Судебные разбирательства в качестве ответчика/ должника</w:t>
            </w:r>
          </w:p>
        </w:tc>
        <w:tc>
          <w:tcPr>
            <w:tcW w:w="3115" w:type="pct"/>
          </w:tcPr>
          <w:p w:rsidR="00932747" w:rsidRPr="0003439D" w:rsidRDefault="00932747" w:rsidP="0093274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отсутствуют.</w:t>
            </w:r>
          </w:p>
          <w:p w:rsidR="00B94F04" w:rsidRDefault="00932747" w:rsidP="00932747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информация не найдена 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Исполнительные производства</w:t>
            </w:r>
          </w:p>
        </w:tc>
        <w:tc>
          <w:tcPr>
            <w:tcW w:w="3115" w:type="pct"/>
          </w:tcPr>
          <w:p w:rsidR="00932747" w:rsidRPr="0003439D" w:rsidRDefault="00932747" w:rsidP="00932747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Незавершенные ИП: отсутствуют.</w:t>
            </w:r>
          </w:p>
          <w:p w:rsidR="00B94F04" w:rsidRDefault="00932747" w:rsidP="0093274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ИП: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сумму 500 руб.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Анализ правоустанавливающих документов на предмет лизинга</w:t>
            </w:r>
          </w:p>
        </w:tc>
        <w:tc>
          <w:tcPr>
            <w:tcW w:w="3115" w:type="pct"/>
          </w:tcPr>
          <w:p w:rsidR="00B94F04" w:rsidRDefault="00BC56BD" w:rsidP="00860BB1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Выписка из ЭПТС № </w:t>
            </w:r>
            <w:r w:rsidRPr="0003439D">
              <w:rPr>
                <w:rStyle w:val="fontstyle01"/>
                <w:rFonts w:ascii="Times New Roman" w:hAnsi="Times New Roman" w:cs="Times New Roman"/>
              </w:rPr>
              <w:t>164302</w:t>
            </w:r>
            <w:r>
              <w:rPr>
                <w:rStyle w:val="fontstyle01"/>
                <w:rFonts w:ascii="Times New Roman" w:hAnsi="Times New Roman" w:cs="Times New Roman"/>
              </w:rPr>
              <w:t>078582565 от 20.12.2023</w:t>
            </w:r>
          </w:p>
          <w:p w:rsidR="00932747" w:rsidRPr="00966860" w:rsidRDefault="00932747" w:rsidP="00860BB1">
            <w:pPr>
              <w:jc w:val="both"/>
              <w:rPr>
                <w:rStyle w:val="fontstyle01"/>
              </w:rPr>
            </w:pPr>
            <w:r>
              <w:rPr>
                <w:rStyle w:val="fontstyle01"/>
              </w:rPr>
              <w:t xml:space="preserve">СТС серия 99 71 № 573918 выдан 10.08.2024г. </w:t>
            </w:r>
          </w:p>
          <w:p w:rsidR="00F61995" w:rsidRPr="00F61995" w:rsidRDefault="00F61995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 w:eastAsia="ru-RU"/>
              </w:rPr>
            </w:pPr>
            <w:r>
              <w:rPr>
                <w:rStyle w:val="fontstyle01"/>
              </w:rPr>
              <w:t xml:space="preserve">По данным сайта ГИБДД информации о ДТП не найдена. Информации о нахождении в розыске и наличии ограничений не </w:t>
            </w:r>
            <w:proofErr w:type="gramStart"/>
            <w:r>
              <w:rPr>
                <w:rStyle w:val="fontstyle01"/>
              </w:rPr>
              <w:t>найдена</w:t>
            </w:r>
            <w:proofErr w:type="gramEnd"/>
            <w:r>
              <w:rPr>
                <w:rStyle w:val="fontstyle01"/>
              </w:rPr>
              <w:t xml:space="preserve">. 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29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Документы официального дистрибьютора/ дилера/ </w:t>
            </w:r>
            <w:proofErr w:type="spellStart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субдилера</w:t>
            </w:r>
            <w:proofErr w:type="spellEnd"/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,  а также иные документы,  подтверждающие исполнение гарантийных обязательств в отношении предмета лизинга  </w:t>
            </w:r>
          </w:p>
        </w:tc>
        <w:tc>
          <w:tcPr>
            <w:tcW w:w="3115" w:type="pct"/>
          </w:tcPr>
          <w:p w:rsidR="00B94F04" w:rsidRDefault="00F61995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представили</w:t>
            </w:r>
          </w:p>
        </w:tc>
      </w:tr>
      <w:tr w:rsidR="00B94F04" w:rsidRPr="00291BB3" w:rsidTr="00860BB1">
        <w:tc>
          <w:tcPr>
            <w:tcW w:w="1885" w:type="pct"/>
            <w:shd w:val="clear" w:color="auto" w:fill="F2F2F2" w:themeFill="background1" w:themeFillShade="F2"/>
          </w:tcPr>
          <w:p w:rsidR="00B94F04" w:rsidRPr="00291BB3" w:rsidRDefault="00B94F04" w:rsidP="00860BB1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.30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Иные сведения</w:t>
            </w:r>
          </w:p>
        </w:tc>
        <w:tc>
          <w:tcPr>
            <w:tcW w:w="3115" w:type="pct"/>
          </w:tcPr>
          <w:p w:rsidR="00B94F04" w:rsidRDefault="00CD2400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заблокированных счетах и налоговой задолженности не найдена</w:t>
            </w:r>
          </w:p>
        </w:tc>
      </w:tr>
    </w:tbl>
    <w:p w:rsidR="00B94F04" w:rsidRDefault="00B94F04" w:rsidP="00D86D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30966" w:rsidRPr="00291BB3" w:rsidRDefault="00230966" w:rsidP="00D86DE1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Раздел </w:t>
      </w:r>
      <w:r w:rsidR="00D86DE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6</w:t>
      </w:r>
      <w:r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Прочие условия сделки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70"/>
        <w:gridCol w:w="7151"/>
      </w:tblGrid>
      <w:tr w:rsidR="00C2271C" w:rsidRPr="008B4591" w:rsidTr="00C2271C">
        <w:tc>
          <w:tcPr>
            <w:tcW w:w="1569" w:type="pct"/>
            <w:shd w:val="clear" w:color="auto" w:fill="F2F2F2" w:themeFill="background1" w:themeFillShade="F2"/>
          </w:tcPr>
          <w:p w:rsidR="00C2271C" w:rsidRPr="00997C2F" w:rsidRDefault="00C2271C" w:rsidP="00C2271C">
            <w:pPr>
              <w:spacing w:before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6</w:t>
            </w:r>
            <w:r w:rsidRPr="005F7B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Поручитель</w:t>
            </w:r>
          </w:p>
        </w:tc>
        <w:tc>
          <w:tcPr>
            <w:tcW w:w="3431" w:type="pct"/>
          </w:tcPr>
          <w:p w:rsidR="00C2271C" w:rsidRPr="00C16711" w:rsidRDefault="00D25983" w:rsidP="00A17DE9">
            <w:pPr>
              <w:spacing w:before="120"/>
              <w:jc w:val="both"/>
              <w:rPr>
                <w:rFonts w:ascii="Times New Roman" w:eastAsia="Times New Roman" w:hAnsi="Times New Roman" w:cs="Times New Roman"/>
              </w:rPr>
            </w:pPr>
            <w:r w:rsidRPr="00D259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Мусаев Тимур </w:t>
            </w:r>
            <w:proofErr w:type="spellStart"/>
            <w:r w:rsidRPr="00D259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Туганович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ИНН </w:t>
            </w:r>
            <w:r w:rsidRPr="00D259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060302390764</w:t>
            </w:r>
          </w:p>
        </w:tc>
      </w:tr>
      <w:tr w:rsidR="00D25983" w:rsidRPr="005F7B09" w:rsidTr="00860BB1">
        <w:tc>
          <w:tcPr>
            <w:tcW w:w="5000" w:type="pct"/>
            <w:gridSpan w:val="2"/>
            <w:shd w:val="clear" w:color="auto" w:fill="F2F2F2" w:themeFill="background1" w:themeFillShade="F2"/>
          </w:tcPr>
          <w:p w:rsidR="00D25983" w:rsidRPr="005F7B09" w:rsidRDefault="00D25983" w:rsidP="00860BB1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Информация о финансовом состоянии Поручителя (для </w:t>
            </w:r>
            <w:proofErr w:type="spellStart"/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юр</w:t>
            </w:r>
            <w:proofErr w:type="gramStart"/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.л</w:t>
            </w:r>
            <w:proofErr w:type="gramEnd"/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иц</w:t>
            </w:r>
            <w:proofErr w:type="spellEnd"/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9"/>
        <w:gridCol w:w="7152"/>
      </w:tblGrid>
      <w:tr w:rsidR="00D25983" w:rsidRPr="005F7B09" w:rsidTr="00860BB1">
        <w:tc>
          <w:tcPr>
            <w:tcW w:w="1568" w:type="pct"/>
            <w:shd w:val="clear" w:color="auto" w:fill="F3F3F3"/>
          </w:tcPr>
          <w:p w:rsidR="00D25983" w:rsidRPr="005F7B09" w:rsidRDefault="00D25983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6.1.1 Финансово</w:t>
            </w:r>
            <w:r w:rsidRPr="00B703D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</w:t>
            </w: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состояние по данным ФНС  </w:t>
            </w:r>
          </w:p>
        </w:tc>
        <w:tc>
          <w:tcPr>
            <w:tcW w:w="3432" w:type="pct"/>
            <w:shd w:val="clear" w:color="auto" w:fill="auto"/>
          </w:tcPr>
          <w:p w:rsidR="00D25983" w:rsidRPr="005F7B09" w:rsidRDefault="00D25983" w:rsidP="00860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D25983" w:rsidRPr="005F7B09" w:rsidTr="00860BB1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25983" w:rsidRPr="005F7B09" w:rsidRDefault="00D25983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6</w:t>
            </w:r>
            <w:r w:rsidRPr="005F7B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.1.2 Обороты по счетам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983" w:rsidRPr="005F7B09" w:rsidRDefault="00D25983" w:rsidP="00860B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</w:p>
        </w:tc>
      </w:tr>
      <w:tr w:rsidR="00D25983" w:rsidRPr="005F7B09" w:rsidTr="00860BB1">
        <w:tc>
          <w:tcPr>
            <w:tcW w:w="1568" w:type="pct"/>
            <w:shd w:val="clear" w:color="auto" w:fill="F2F2F2"/>
          </w:tcPr>
          <w:p w:rsidR="00D25983" w:rsidRPr="00B9019A" w:rsidRDefault="00D25983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6.1.3 Кредитная история (данные Бюро кредитных историй)</w:t>
            </w:r>
          </w:p>
        </w:tc>
        <w:tc>
          <w:tcPr>
            <w:tcW w:w="3432" w:type="pct"/>
            <w:shd w:val="clear" w:color="auto" w:fill="FFFFFF" w:themeFill="background1"/>
          </w:tcPr>
          <w:p w:rsidR="00D25983" w:rsidRPr="00B9019A" w:rsidRDefault="00D25983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25.04.2025</w:t>
            </w:r>
          </w:p>
        </w:tc>
      </w:tr>
      <w:tr w:rsidR="00D25983" w:rsidRPr="00291BB3" w:rsidTr="00860BB1">
        <w:tc>
          <w:tcPr>
            <w:tcW w:w="5000" w:type="pct"/>
            <w:gridSpan w:val="2"/>
            <w:shd w:val="clear" w:color="auto" w:fill="auto"/>
          </w:tcPr>
          <w:p w:rsidR="00D25983" w:rsidRDefault="00D25983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25983" w:rsidRPr="005F7B09" w:rsidRDefault="00B9019A" w:rsidP="00860B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9019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F66C317" wp14:editId="0F012F45">
                  <wp:extent cx="6480175" cy="29013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3268"/>
        <w:gridCol w:w="7153"/>
      </w:tblGrid>
      <w:tr w:rsidR="00D25983" w:rsidRPr="00291BB3" w:rsidTr="00860BB1">
        <w:tc>
          <w:tcPr>
            <w:tcW w:w="5000" w:type="pct"/>
            <w:gridSpan w:val="2"/>
            <w:shd w:val="clear" w:color="auto" w:fill="FFFFFF" w:themeFill="background1"/>
          </w:tcPr>
          <w:p w:rsidR="00D25983" w:rsidRDefault="00D25983" w:rsidP="00860BB1">
            <w:pPr>
              <w:jc w:val="center"/>
            </w:pPr>
            <w:r w:rsidRPr="00DA32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Правовой анализ Поручителя(-ей)</w:t>
            </w:r>
            <w:r w:rsidRPr="00DA32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</w:tc>
      </w:tr>
      <w:tr w:rsidR="00D25983" w:rsidRPr="00291BB3" w:rsidTr="00860BB1">
        <w:tc>
          <w:tcPr>
            <w:tcW w:w="1568" w:type="pct"/>
            <w:shd w:val="clear" w:color="auto" w:fill="F2F2F2" w:themeFill="background1" w:themeFillShade="F2"/>
          </w:tcPr>
          <w:p w:rsidR="00D25983" w:rsidRDefault="00D25983" w:rsidP="00860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5DA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.1.4 Данные документа, удостоверяющего личность</w:t>
            </w:r>
          </w:p>
        </w:tc>
        <w:tc>
          <w:tcPr>
            <w:tcW w:w="3432" w:type="pct"/>
            <w:shd w:val="clear" w:color="auto" w:fill="FFFFFF" w:themeFill="background1"/>
          </w:tcPr>
          <w:p w:rsidR="00D25983" w:rsidRPr="00CD2400" w:rsidRDefault="00CD2400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.19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г.р., паспорт 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422336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выдан МВД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Репсублике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Ингушетия, </w:t>
            </w:r>
            <w:r w:rsidRPr="00CD2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.2020, код подразделения 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060-005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место регистрации: 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Ингушетия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Сунжа</w:t>
            </w:r>
            <w:proofErr w:type="spellEnd"/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ул. Дзержинского, д.144.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паспорте нет отметки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браке</w:t>
            </w:r>
            <w:r w:rsidR="00860B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D25983" w:rsidRPr="00291BB3" w:rsidTr="00D25983">
        <w:tc>
          <w:tcPr>
            <w:tcW w:w="1568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25983" w:rsidRPr="00291BB3" w:rsidRDefault="00D25983" w:rsidP="00860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Судебные разбирательства в качестве ответчика/ должника</w:t>
            </w:r>
          </w:p>
        </w:tc>
        <w:tc>
          <w:tcPr>
            <w:tcW w:w="3432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860BB1" w:rsidRDefault="00860BB1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Активные </w:t>
            </w:r>
            <w:proofErr w:type="gramStart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 w:rsidRPr="000343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отсутствуют </w:t>
            </w:r>
          </w:p>
          <w:p w:rsidR="00860BB1" w:rsidRDefault="00860BB1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Завершенные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отсутствуют </w:t>
            </w:r>
          </w:p>
          <w:p w:rsidR="00D25983" w:rsidRPr="003408F6" w:rsidRDefault="00D25983" w:rsidP="00860BB1">
            <w:pPr>
              <w:shd w:val="clear" w:color="auto" w:fill="ECF0F1"/>
              <w:spacing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25983" w:rsidRPr="00291BB3" w:rsidTr="00D25983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25983" w:rsidRPr="00291BB3" w:rsidRDefault="00D25983" w:rsidP="00860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F1AB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Исполнительные производства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0BB1" w:rsidRDefault="00860BB1" w:rsidP="00860BB1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Активные ИП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отсутствуют  </w:t>
            </w:r>
          </w:p>
          <w:p w:rsidR="00D25983" w:rsidRPr="008F6BEB" w:rsidRDefault="00860BB1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Завершенные ИП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информация не найдена </w:t>
            </w:r>
          </w:p>
        </w:tc>
      </w:tr>
      <w:tr w:rsidR="00D25983" w:rsidRPr="00291BB3" w:rsidTr="00D25983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25983" w:rsidRPr="00291BB3" w:rsidRDefault="00D25983" w:rsidP="00860B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86D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.1.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Pr="00291BB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606F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Иные сведения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5983" w:rsidRPr="00291BB3" w:rsidRDefault="00860BB1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65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 заблокированных счетах и налоговой задолженности не найдена</w:t>
            </w:r>
          </w:p>
        </w:tc>
      </w:tr>
      <w:tr w:rsidR="00D25983" w:rsidRPr="00291BB3" w:rsidTr="00D25983">
        <w:tc>
          <w:tcPr>
            <w:tcW w:w="1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983" w:rsidRPr="005F7B09" w:rsidRDefault="00D25983" w:rsidP="00860BB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3408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6</w:t>
            </w:r>
            <w:r w:rsidRPr="005F7B0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.2 Прочее обеспечение</w:t>
            </w:r>
          </w:p>
        </w:tc>
        <w:tc>
          <w:tcPr>
            <w:tcW w:w="3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983" w:rsidRPr="005F7B09" w:rsidRDefault="00D25983" w:rsidP="00860B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отсутствует</w:t>
            </w:r>
          </w:p>
        </w:tc>
      </w:tr>
    </w:tbl>
    <w:p w:rsidR="00230966" w:rsidRPr="00291BB3" w:rsidRDefault="00D86DE1" w:rsidP="00DB064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2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="00230966" w:rsidRPr="00291B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Итоговое заключение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8"/>
        <w:gridCol w:w="5088"/>
        <w:gridCol w:w="2065"/>
      </w:tblGrid>
      <w:tr w:rsidR="00D63A6E" w:rsidRPr="00D63A6E" w:rsidTr="00A17DE9">
        <w:tc>
          <w:tcPr>
            <w:tcW w:w="1568" w:type="pct"/>
            <w:shd w:val="clear" w:color="auto" w:fill="F2F2F2" w:themeFill="background1" w:themeFillShade="F2"/>
          </w:tcPr>
          <w:p w:rsidR="00D63A6E" w:rsidRPr="00D63A6E" w:rsidRDefault="00D63A6E" w:rsidP="00D63A6E">
            <w:pPr>
              <w:spacing w:before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 отдела взыскания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D63A6E" w:rsidRPr="00D63A6E" w:rsidRDefault="00D63A6E" w:rsidP="00D63A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Компрометирующей информации о деловой репутации, нахождении в списке террористов и экстремистов, в санкционном и иных списках Лизингополучателя, учредителей,  менеджмента, продавца, поручителей, бенефициаров, выгодоприобретателей не выявлено. Рекомендовано дооборудовать предмет</w:t>
            </w:r>
            <w:r w:rsidR="00D259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лизинга средствами мониторинга «Не стандарт» (</w:t>
            </w:r>
            <w:proofErr w:type="spellStart"/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трекер</w:t>
            </w:r>
            <w:proofErr w:type="spellEnd"/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маяк)</w:t>
            </w:r>
          </w:p>
          <w:p w:rsidR="00D63A6E" w:rsidRPr="00D63A6E" w:rsidRDefault="00D63A6E" w:rsidP="00D63A6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</w:t>
            </w:r>
            <w:r w:rsidR="00C227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проверки отдела безопасности: </w:t>
            </w:r>
            <w:r w:rsidR="00D259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 w:rsidR="00EF16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.2025</w:t>
            </w:r>
          </w:p>
        </w:tc>
      </w:tr>
      <w:tr w:rsidR="00D63A6E" w:rsidRPr="00D63A6E" w:rsidTr="00A17DE9">
        <w:trPr>
          <w:trHeight w:val="252"/>
        </w:trPr>
        <w:tc>
          <w:tcPr>
            <w:tcW w:w="1568" w:type="pct"/>
            <w:vMerge w:val="restart"/>
            <w:shd w:val="clear" w:color="auto" w:fill="F2F2F2" w:themeFill="background1" w:themeFillShade="F2"/>
          </w:tcPr>
          <w:p w:rsidR="00D63A6E" w:rsidRPr="00D63A6E" w:rsidRDefault="00D63A6E" w:rsidP="00D63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Заключение юридического отдела</w:t>
            </w:r>
          </w:p>
        </w:tc>
        <w:tc>
          <w:tcPr>
            <w:tcW w:w="3432" w:type="pct"/>
            <w:gridSpan w:val="2"/>
            <w:shd w:val="clear" w:color="auto" w:fill="auto"/>
          </w:tcPr>
          <w:p w:rsidR="0054685A" w:rsidRPr="0054685A" w:rsidRDefault="00656A0C" w:rsidP="00D63A6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Лизингополучатель: Представлено информационное  письмо о планируемой смене учредителя (единственного участника) ООО «ОПТРЕЙД» путем выхода единственного участника Алиева Рахмана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Асламбековича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продажи доли Мусаеву Тимуру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Тугановичу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2D567B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Представить постановление о прекращении ИП. Поручитель: Замечаний нет. </w:t>
            </w:r>
          </w:p>
        </w:tc>
      </w:tr>
      <w:tr w:rsidR="00D63A6E" w:rsidRPr="00D63A6E" w:rsidTr="00A17DE9">
        <w:trPr>
          <w:trHeight w:val="251"/>
        </w:trPr>
        <w:tc>
          <w:tcPr>
            <w:tcW w:w="1568" w:type="pct"/>
            <w:vMerge/>
            <w:shd w:val="clear" w:color="auto" w:fill="F2F2F2" w:themeFill="background1" w:themeFillShade="F2"/>
          </w:tcPr>
          <w:p w:rsidR="00D63A6E" w:rsidRPr="00D63A6E" w:rsidRDefault="00D63A6E" w:rsidP="00D63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432" w:type="pct"/>
            <w:gridSpan w:val="2"/>
            <w:shd w:val="clear" w:color="auto" w:fill="auto"/>
          </w:tcPr>
          <w:p w:rsidR="002D567B" w:rsidRDefault="002D567B" w:rsidP="005468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Продавцу ПЛ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Представить решение об избрании директора.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 д</w:t>
            </w:r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окументы официального дистрибьютора/ дилера/ </w:t>
            </w:r>
            <w:proofErr w:type="spellStart"/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субдилера</w:t>
            </w:r>
            <w:proofErr w:type="spellEnd"/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 а также иные документы,  подтверждающие исполнение гарантийных обязательств в отношении предмета лизинга  </w:t>
            </w:r>
          </w:p>
          <w:p w:rsidR="002D567B" w:rsidRDefault="002D567B" w:rsidP="005468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Продавцу ПЛ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Представить д</w:t>
            </w:r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окументы официального дистрибьютора/ дилера/ </w:t>
            </w:r>
            <w:proofErr w:type="spellStart"/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субдилера</w:t>
            </w:r>
            <w:proofErr w:type="spellEnd"/>
            <w:r w:rsidRPr="00312B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 а также иные документы,  подтверждающие исполнение гарантийных обязательств в отношении предмета лизинга  </w:t>
            </w:r>
          </w:p>
          <w:p w:rsidR="00D63A6E" w:rsidRPr="00D63A6E" w:rsidRDefault="002D567B" w:rsidP="005468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Продавцу ПЛ3: Представить решение об избрании директора.</w:t>
            </w:r>
          </w:p>
        </w:tc>
      </w:tr>
      <w:tr w:rsidR="00D63A6E" w:rsidRPr="00D63A6E" w:rsidTr="00A17DE9">
        <w:tc>
          <w:tcPr>
            <w:tcW w:w="1568" w:type="pct"/>
            <w:shd w:val="clear" w:color="auto" w:fill="F2F2F2" w:themeFill="background1" w:themeFillShade="F2"/>
          </w:tcPr>
          <w:p w:rsidR="00D63A6E" w:rsidRPr="00656A0C" w:rsidRDefault="00D63A6E" w:rsidP="00D63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56A0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Начальник отдела взыскания</w:t>
            </w:r>
          </w:p>
        </w:tc>
        <w:tc>
          <w:tcPr>
            <w:tcW w:w="2441" w:type="pct"/>
            <w:shd w:val="clear" w:color="auto" w:fill="auto"/>
          </w:tcPr>
          <w:p w:rsidR="00D63A6E" w:rsidRPr="00656A0C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И.В.</w:t>
            </w: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56A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Калиев </w:t>
            </w:r>
          </w:p>
        </w:tc>
        <w:tc>
          <w:tcPr>
            <w:tcW w:w="991" w:type="pct"/>
            <w:shd w:val="clear" w:color="auto" w:fill="auto"/>
          </w:tcPr>
          <w:p w:rsidR="00D63A6E" w:rsidRPr="00D63A6E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3A6E" w:rsidRPr="00D63A6E" w:rsidTr="00A17DE9">
        <w:tc>
          <w:tcPr>
            <w:tcW w:w="1568" w:type="pct"/>
            <w:shd w:val="clear" w:color="auto" w:fill="F2F2F2" w:themeFill="background1" w:themeFillShade="F2"/>
          </w:tcPr>
          <w:p w:rsidR="00D63A6E" w:rsidRPr="00D63A6E" w:rsidRDefault="00D63A6E" w:rsidP="00D63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Начальник юридического отдела</w:t>
            </w:r>
          </w:p>
        </w:tc>
        <w:tc>
          <w:tcPr>
            <w:tcW w:w="2441" w:type="pct"/>
            <w:shd w:val="clear" w:color="auto" w:fill="auto"/>
          </w:tcPr>
          <w:p w:rsidR="00D63A6E" w:rsidRPr="00D63A6E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Р.Р. Гилемханов </w:t>
            </w:r>
          </w:p>
        </w:tc>
        <w:tc>
          <w:tcPr>
            <w:tcW w:w="991" w:type="pct"/>
            <w:shd w:val="clear" w:color="auto" w:fill="auto"/>
          </w:tcPr>
          <w:p w:rsidR="00D63A6E" w:rsidRPr="00D63A6E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63A6E" w:rsidRPr="00D63A6E" w:rsidTr="00A17DE9">
        <w:tc>
          <w:tcPr>
            <w:tcW w:w="1568" w:type="pct"/>
            <w:shd w:val="clear" w:color="auto" w:fill="F2F2F2" w:themeFill="background1" w:themeFillShade="F2"/>
          </w:tcPr>
          <w:p w:rsidR="00D63A6E" w:rsidRPr="00D63A6E" w:rsidRDefault="00D63A6E" w:rsidP="00D63A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Начальник  отдела сопровождения</w:t>
            </w:r>
          </w:p>
        </w:tc>
        <w:tc>
          <w:tcPr>
            <w:tcW w:w="2441" w:type="pct"/>
            <w:shd w:val="clear" w:color="auto" w:fill="auto"/>
          </w:tcPr>
          <w:p w:rsidR="00D63A6E" w:rsidRPr="00D63A6E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63A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И.Р. Валиев </w:t>
            </w:r>
          </w:p>
        </w:tc>
        <w:tc>
          <w:tcPr>
            <w:tcW w:w="991" w:type="pct"/>
            <w:shd w:val="clear" w:color="auto" w:fill="auto"/>
          </w:tcPr>
          <w:p w:rsidR="00D63A6E" w:rsidRPr="00D63A6E" w:rsidRDefault="00D63A6E" w:rsidP="00D63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B18F3" w:rsidRPr="000B18F3" w:rsidRDefault="000B18F3" w:rsidP="005F701A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sectPr w:rsidR="000B18F3" w:rsidRPr="000B18F3" w:rsidSect="00A914C7">
      <w:headerReference w:type="default" r:id="rId11"/>
      <w:footerReference w:type="default" r:id="rId12"/>
      <w:pgSz w:w="11906" w:h="16838"/>
      <w:pgMar w:top="1387" w:right="567" w:bottom="56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BB1" w:rsidRDefault="00860BB1" w:rsidP="00C62A80">
      <w:pPr>
        <w:spacing w:after="0" w:line="240" w:lineRule="auto"/>
      </w:pPr>
      <w:r>
        <w:separator/>
      </w:r>
    </w:p>
  </w:endnote>
  <w:endnote w:type="continuationSeparator" w:id="0">
    <w:p w:rsidR="00860BB1" w:rsidRDefault="00860BB1" w:rsidP="00C6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0982214"/>
      <w:docPartObj>
        <w:docPartGallery w:val="Page Numbers (Bottom of Page)"/>
        <w:docPartUnique/>
      </w:docPartObj>
    </w:sdtPr>
    <w:sdtEndPr/>
    <w:sdtContent>
      <w:p w:rsidR="00860BB1" w:rsidRDefault="00860BB1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FEA">
          <w:rPr>
            <w:noProof/>
          </w:rPr>
          <w:t>4</w:t>
        </w:r>
        <w:r>
          <w:fldChar w:fldCharType="end"/>
        </w:r>
      </w:p>
    </w:sdtContent>
  </w:sdt>
  <w:p w:rsidR="00860BB1" w:rsidRDefault="00860B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BB1" w:rsidRDefault="00860BB1" w:rsidP="00C62A80">
      <w:pPr>
        <w:spacing w:after="0" w:line="240" w:lineRule="auto"/>
      </w:pPr>
      <w:r>
        <w:separator/>
      </w:r>
    </w:p>
  </w:footnote>
  <w:footnote w:type="continuationSeparator" w:id="0">
    <w:p w:rsidR="00860BB1" w:rsidRDefault="00860BB1" w:rsidP="00C62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BB1" w:rsidRDefault="00860BB1" w:rsidP="00BF2155">
    <w:pPr>
      <w:pStyle w:val="af5"/>
      <w:jc w:val="right"/>
      <w:rPr>
        <w:rFonts w:ascii="Times New Roman" w:eastAsia="Times New Roman" w:hAnsi="Times New Roman" w:cs="Times New Roman"/>
        <w:sz w:val="24"/>
        <w:szCs w:val="24"/>
        <w:lang w:eastAsia="ru-RU"/>
      </w:rPr>
    </w:pPr>
    <w:r w:rsidRPr="00291BB3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Приложение к протоколу заседания Инвестиционного комитета ООО «ЛКМБ-РТ» по проекту </w:t>
    </w:r>
  </w:p>
  <w:p w:rsidR="00860BB1" w:rsidRPr="00BF2155" w:rsidRDefault="00860BB1" w:rsidP="00BF2155">
    <w:pPr>
      <w:pStyle w:val="af5"/>
      <w:jc w:val="right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ООО «ОПТТРЕЙД» </w:t>
    </w:r>
    <w:r w:rsidRPr="00291BB3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от «</w:t>
    </w:r>
    <w:r w:rsidR="00966860">
      <w:rPr>
        <w:rFonts w:ascii="Times New Roman" w:eastAsia="Times New Roman" w:hAnsi="Times New Roman" w:cs="Times New Roman"/>
        <w:sz w:val="24"/>
        <w:szCs w:val="24"/>
        <w:lang w:eastAsia="ru-RU"/>
      </w:rPr>
      <w:t>30</w:t>
    </w:r>
    <w:r w:rsidRPr="00291BB3">
      <w:rPr>
        <w:rFonts w:ascii="Times New Roman" w:eastAsia="Times New Roman" w:hAnsi="Times New Roman" w:cs="Times New Roman"/>
        <w:sz w:val="24"/>
        <w:szCs w:val="24"/>
        <w:lang w:eastAsia="ru-RU"/>
      </w:rPr>
      <w:t>»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апреля </w:t>
    </w:r>
    <w:r w:rsidRPr="00291BB3">
      <w:rPr>
        <w:rFonts w:ascii="Times New Roman" w:eastAsia="Times New Roman" w:hAnsi="Times New Roman" w:cs="Times New Roman"/>
        <w:sz w:val="24"/>
        <w:szCs w:val="24"/>
        <w:lang w:eastAsia="ru-RU"/>
      </w:rPr>
      <w:t>20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25г.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53021"/>
    <w:multiLevelType w:val="multilevel"/>
    <w:tmpl w:val="D8D61DB4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color w:val="auto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>
    <w:nsid w:val="13486C06"/>
    <w:multiLevelType w:val="multilevel"/>
    <w:tmpl w:val="82C661C6"/>
    <w:lvl w:ilvl="0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b w:val="0"/>
      </w:rPr>
    </w:lvl>
    <w:lvl w:ilvl="2">
      <w:start w:val="1"/>
      <w:numFmt w:val="decimal"/>
      <w:isLgl/>
      <w:lvlText w:val="%1.%2.%3"/>
      <w:lvlJc w:val="left"/>
      <w:pPr>
        <w:ind w:left="1571" w:hanging="720"/>
      </w:pPr>
    </w:lvl>
    <w:lvl w:ilvl="3">
      <w:start w:val="1"/>
      <w:numFmt w:val="decimal"/>
      <w:isLgl/>
      <w:lvlText w:val="%1.%2.%3.%4"/>
      <w:lvlJc w:val="left"/>
      <w:pPr>
        <w:ind w:left="1571" w:hanging="720"/>
      </w:pPr>
    </w:lvl>
    <w:lvl w:ilvl="4">
      <w:start w:val="1"/>
      <w:numFmt w:val="decimal"/>
      <w:isLgl/>
      <w:lvlText w:val="%1.%2.%3.%4.%5"/>
      <w:lvlJc w:val="left"/>
      <w:pPr>
        <w:ind w:left="1931" w:hanging="1080"/>
      </w:pPr>
    </w:lvl>
    <w:lvl w:ilvl="5">
      <w:start w:val="1"/>
      <w:numFmt w:val="decimal"/>
      <w:isLgl/>
      <w:lvlText w:val="%1.%2.%3.%4.%5.%6"/>
      <w:lvlJc w:val="left"/>
      <w:pPr>
        <w:ind w:left="1931" w:hanging="1080"/>
      </w:pPr>
    </w:lvl>
    <w:lvl w:ilvl="6">
      <w:start w:val="1"/>
      <w:numFmt w:val="decimal"/>
      <w:isLgl/>
      <w:lvlText w:val="%1.%2.%3.%4.%5.%6.%7"/>
      <w:lvlJc w:val="left"/>
      <w:pPr>
        <w:ind w:left="2291" w:hanging="1440"/>
      </w:p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</w:lvl>
  </w:abstractNum>
  <w:abstractNum w:abstractNumId="2">
    <w:nsid w:val="14C61851"/>
    <w:multiLevelType w:val="hybridMultilevel"/>
    <w:tmpl w:val="641E6B24"/>
    <w:lvl w:ilvl="0" w:tplc="D7B24236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112C3E"/>
    <w:multiLevelType w:val="hybridMultilevel"/>
    <w:tmpl w:val="FEA6EC8E"/>
    <w:lvl w:ilvl="0" w:tplc="61FC7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E6951"/>
    <w:multiLevelType w:val="hybridMultilevel"/>
    <w:tmpl w:val="6524B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76493"/>
    <w:multiLevelType w:val="hybridMultilevel"/>
    <w:tmpl w:val="35623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4B439A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3B487B3D"/>
    <w:multiLevelType w:val="hybridMultilevel"/>
    <w:tmpl w:val="880CDD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7450F"/>
    <w:multiLevelType w:val="hybridMultilevel"/>
    <w:tmpl w:val="F5E4D166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44A95994"/>
    <w:multiLevelType w:val="hybridMultilevel"/>
    <w:tmpl w:val="8662C870"/>
    <w:lvl w:ilvl="0" w:tplc="41B2A7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5A628A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4C5C32A0"/>
    <w:multiLevelType w:val="hybridMultilevel"/>
    <w:tmpl w:val="B9E4E68A"/>
    <w:lvl w:ilvl="0" w:tplc="F6FE1D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6C6D63"/>
    <w:multiLevelType w:val="hybridMultilevel"/>
    <w:tmpl w:val="8E528554"/>
    <w:lvl w:ilvl="0" w:tplc="738AFFA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595422B4"/>
    <w:multiLevelType w:val="hybridMultilevel"/>
    <w:tmpl w:val="97089B08"/>
    <w:lvl w:ilvl="0" w:tplc="BF4ECA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5801BD"/>
    <w:multiLevelType w:val="multilevel"/>
    <w:tmpl w:val="72C803F4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9607D"/>
    <w:multiLevelType w:val="hybridMultilevel"/>
    <w:tmpl w:val="3DFAFC7C"/>
    <w:lvl w:ilvl="0" w:tplc="61FC75D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25A85"/>
    <w:multiLevelType w:val="hybridMultilevel"/>
    <w:tmpl w:val="3C5E6152"/>
    <w:lvl w:ilvl="0" w:tplc="0419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02C4758"/>
    <w:multiLevelType w:val="hybridMultilevel"/>
    <w:tmpl w:val="80F478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E0788"/>
    <w:multiLevelType w:val="hybridMultilevel"/>
    <w:tmpl w:val="33EAEBD8"/>
    <w:lvl w:ilvl="0" w:tplc="064251C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752E416C"/>
    <w:multiLevelType w:val="multilevel"/>
    <w:tmpl w:val="41804E76"/>
    <w:lvl w:ilvl="0">
      <w:start w:val="1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78DC51E1"/>
    <w:multiLevelType w:val="hybridMultilevel"/>
    <w:tmpl w:val="DE96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D5857"/>
    <w:multiLevelType w:val="hybridMultilevel"/>
    <w:tmpl w:val="333AA6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3"/>
  </w:num>
  <w:num w:numId="4">
    <w:abstractNumId w:val="21"/>
  </w:num>
  <w:num w:numId="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2"/>
  </w:num>
  <w:num w:numId="12">
    <w:abstractNumId w:val="10"/>
  </w:num>
  <w:num w:numId="13">
    <w:abstractNumId w:val="5"/>
  </w:num>
  <w:num w:numId="14">
    <w:abstractNumId w:val="19"/>
  </w:num>
  <w:num w:numId="15">
    <w:abstractNumId w:val="17"/>
  </w:num>
  <w:num w:numId="16">
    <w:abstractNumId w:val="1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022"/>
    <w:rsid w:val="00012B76"/>
    <w:rsid w:val="000152DF"/>
    <w:rsid w:val="00016E2B"/>
    <w:rsid w:val="00025D7A"/>
    <w:rsid w:val="0003075E"/>
    <w:rsid w:val="00047113"/>
    <w:rsid w:val="00051925"/>
    <w:rsid w:val="000545A5"/>
    <w:rsid w:val="00062665"/>
    <w:rsid w:val="00064C21"/>
    <w:rsid w:val="000741D0"/>
    <w:rsid w:val="00077344"/>
    <w:rsid w:val="0008696A"/>
    <w:rsid w:val="00087650"/>
    <w:rsid w:val="000A57B6"/>
    <w:rsid w:val="000A6945"/>
    <w:rsid w:val="000A6D23"/>
    <w:rsid w:val="000A7B4C"/>
    <w:rsid w:val="000B0936"/>
    <w:rsid w:val="000B18F3"/>
    <w:rsid w:val="000B3776"/>
    <w:rsid w:val="000C4F23"/>
    <w:rsid w:val="000C527D"/>
    <w:rsid w:val="000D1B39"/>
    <w:rsid w:val="000D2304"/>
    <w:rsid w:val="000D4B4D"/>
    <w:rsid w:val="000E1EA3"/>
    <w:rsid w:val="000E3663"/>
    <w:rsid w:val="000E3973"/>
    <w:rsid w:val="000E4E51"/>
    <w:rsid w:val="000F0DE7"/>
    <w:rsid w:val="000F199D"/>
    <w:rsid w:val="000F2B8F"/>
    <w:rsid w:val="000F5803"/>
    <w:rsid w:val="00101B7E"/>
    <w:rsid w:val="00101FDE"/>
    <w:rsid w:val="00103627"/>
    <w:rsid w:val="0010712D"/>
    <w:rsid w:val="0011067A"/>
    <w:rsid w:val="00115001"/>
    <w:rsid w:val="001231E5"/>
    <w:rsid w:val="00123538"/>
    <w:rsid w:val="00126472"/>
    <w:rsid w:val="001301F3"/>
    <w:rsid w:val="00133DE5"/>
    <w:rsid w:val="00137BB9"/>
    <w:rsid w:val="00141AA7"/>
    <w:rsid w:val="00142884"/>
    <w:rsid w:val="001428B4"/>
    <w:rsid w:val="0015102B"/>
    <w:rsid w:val="001527FA"/>
    <w:rsid w:val="00155221"/>
    <w:rsid w:val="00161974"/>
    <w:rsid w:val="00164F71"/>
    <w:rsid w:val="00167E86"/>
    <w:rsid w:val="00173A7B"/>
    <w:rsid w:val="00175D2D"/>
    <w:rsid w:val="00177556"/>
    <w:rsid w:val="00183A72"/>
    <w:rsid w:val="001922CB"/>
    <w:rsid w:val="001928C3"/>
    <w:rsid w:val="00193941"/>
    <w:rsid w:val="00193D84"/>
    <w:rsid w:val="00196A6B"/>
    <w:rsid w:val="001B59B9"/>
    <w:rsid w:val="001B7F4F"/>
    <w:rsid w:val="001C2C4D"/>
    <w:rsid w:val="001D1A7A"/>
    <w:rsid w:val="001D27D2"/>
    <w:rsid w:val="001D4694"/>
    <w:rsid w:val="001D549B"/>
    <w:rsid w:val="001E608B"/>
    <w:rsid w:val="001F2121"/>
    <w:rsid w:val="00200B80"/>
    <w:rsid w:val="002013CB"/>
    <w:rsid w:val="002014EF"/>
    <w:rsid w:val="00211708"/>
    <w:rsid w:val="00212A68"/>
    <w:rsid w:val="00217962"/>
    <w:rsid w:val="00217F50"/>
    <w:rsid w:val="002221FE"/>
    <w:rsid w:val="00222C78"/>
    <w:rsid w:val="00223C70"/>
    <w:rsid w:val="002305A3"/>
    <w:rsid w:val="00230966"/>
    <w:rsid w:val="00230F17"/>
    <w:rsid w:val="0024108A"/>
    <w:rsid w:val="00242D88"/>
    <w:rsid w:val="00245053"/>
    <w:rsid w:val="00245ABE"/>
    <w:rsid w:val="002477C3"/>
    <w:rsid w:val="002542B1"/>
    <w:rsid w:val="0025440A"/>
    <w:rsid w:val="00255A2A"/>
    <w:rsid w:val="0025677A"/>
    <w:rsid w:val="002615E4"/>
    <w:rsid w:val="00266C57"/>
    <w:rsid w:val="00267171"/>
    <w:rsid w:val="00270504"/>
    <w:rsid w:val="00270C0E"/>
    <w:rsid w:val="00271C5A"/>
    <w:rsid w:val="0027554F"/>
    <w:rsid w:val="00276956"/>
    <w:rsid w:val="00280B11"/>
    <w:rsid w:val="002830F6"/>
    <w:rsid w:val="002838DD"/>
    <w:rsid w:val="00284DB9"/>
    <w:rsid w:val="00291BB3"/>
    <w:rsid w:val="00293041"/>
    <w:rsid w:val="002A247E"/>
    <w:rsid w:val="002A4CA5"/>
    <w:rsid w:val="002B0517"/>
    <w:rsid w:val="002B24C4"/>
    <w:rsid w:val="002B24C8"/>
    <w:rsid w:val="002B366C"/>
    <w:rsid w:val="002B68D1"/>
    <w:rsid w:val="002C69F9"/>
    <w:rsid w:val="002C6D1D"/>
    <w:rsid w:val="002D11FE"/>
    <w:rsid w:val="002D1214"/>
    <w:rsid w:val="002D1D43"/>
    <w:rsid w:val="002D2D6B"/>
    <w:rsid w:val="002D4457"/>
    <w:rsid w:val="002D4F7F"/>
    <w:rsid w:val="002D567B"/>
    <w:rsid w:val="002D580E"/>
    <w:rsid w:val="002D5F24"/>
    <w:rsid w:val="002E08DD"/>
    <w:rsid w:val="002E5857"/>
    <w:rsid w:val="002E5E12"/>
    <w:rsid w:val="002E6D7C"/>
    <w:rsid w:val="002F3FC6"/>
    <w:rsid w:val="002F6C66"/>
    <w:rsid w:val="0030416F"/>
    <w:rsid w:val="0030635F"/>
    <w:rsid w:val="00307566"/>
    <w:rsid w:val="00312FCA"/>
    <w:rsid w:val="00314183"/>
    <w:rsid w:val="00314C40"/>
    <w:rsid w:val="00315B16"/>
    <w:rsid w:val="003160EE"/>
    <w:rsid w:val="003249C4"/>
    <w:rsid w:val="003250F2"/>
    <w:rsid w:val="00325969"/>
    <w:rsid w:val="00325C22"/>
    <w:rsid w:val="00325C40"/>
    <w:rsid w:val="0033062E"/>
    <w:rsid w:val="00332A16"/>
    <w:rsid w:val="00332CF0"/>
    <w:rsid w:val="00333837"/>
    <w:rsid w:val="0033431C"/>
    <w:rsid w:val="003352A0"/>
    <w:rsid w:val="003414C1"/>
    <w:rsid w:val="00342107"/>
    <w:rsid w:val="0034294D"/>
    <w:rsid w:val="00343C1B"/>
    <w:rsid w:val="00344238"/>
    <w:rsid w:val="00344A38"/>
    <w:rsid w:val="0035440D"/>
    <w:rsid w:val="003572D3"/>
    <w:rsid w:val="003625E3"/>
    <w:rsid w:val="003643C5"/>
    <w:rsid w:val="003649AE"/>
    <w:rsid w:val="00371818"/>
    <w:rsid w:val="00372C28"/>
    <w:rsid w:val="0038044E"/>
    <w:rsid w:val="003809E0"/>
    <w:rsid w:val="00383E29"/>
    <w:rsid w:val="003939E7"/>
    <w:rsid w:val="00394AEC"/>
    <w:rsid w:val="003A05D4"/>
    <w:rsid w:val="003A23B4"/>
    <w:rsid w:val="003B2782"/>
    <w:rsid w:val="003B39C3"/>
    <w:rsid w:val="003C0DAE"/>
    <w:rsid w:val="003C0FE9"/>
    <w:rsid w:val="003C1FE9"/>
    <w:rsid w:val="003C3001"/>
    <w:rsid w:val="003C37B5"/>
    <w:rsid w:val="003C6FD8"/>
    <w:rsid w:val="003D3081"/>
    <w:rsid w:val="003D30AA"/>
    <w:rsid w:val="003E245C"/>
    <w:rsid w:val="003E6BBA"/>
    <w:rsid w:val="003F3C3B"/>
    <w:rsid w:val="003F6057"/>
    <w:rsid w:val="003F6449"/>
    <w:rsid w:val="003F7449"/>
    <w:rsid w:val="003F799C"/>
    <w:rsid w:val="00406CB2"/>
    <w:rsid w:val="0041148F"/>
    <w:rsid w:val="00413C24"/>
    <w:rsid w:val="00415691"/>
    <w:rsid w:val="00415A6E"/>
    <w:rsid w:val="0042112A"/>
    <w:rsid w:val="00422C70"/>
    <w:rsid w:val="00423538"/>
    <w:rsid w:val="00427383"/>
    <w:rsid w:val="00427EA6"/>
    <w:rsid w:val="00432CC8"/>
    <w:rsid w:val="00432FBA"/>
    <w:rsid w:val="00434064"/>
    <w:rsid w:val="004353B6"/>
    <w:rsid w:val="00436D94"/>
    <w:rsid w:val="00437FD1"/>
    <w:rsid w:val="004428B7"/>
    <w:rsid w:val="00442C84"/>
    <w:rsid w:val="00446813"/>
    <w:rsid w:val="00454566"/>
    <w:rsid w:val="004550D8"/>
    <w:rsid w:val="0045561F"/>
    <w:rsid w:val="00456BF1"/>
    <w:rsid w:val="0046423D"/>
    <w:rsid w:val="00465CBB"/>
    <w:rsid w:val="004666D7"/>
    <w:rsid w:val="00466E7D"/>
    <w:rsid w:val="00467561"/>
    <w:rsid w:val="00472724"/>
    <w:rsid w:val="004764A1"/>
    <w:rsid w:val="00477C69"/>
    <w:rsid w:val="00485512"/>
    <w:rsid w:val="004944B8"/>
    <w:rsid w:val="00495665"/>
    <w:rsid w:val="00495714"/>
    <w:rsid w:val="0049668B"/>
    <w:rsid w:val="00496E71"/>
    <w:rsid w:val="004A0B62"/>
    <w:rsid w:val="004A2A05"/>
    <w:rsid w:val="004A6D94"/>
    <w:rsid w:val="004B0F19"/>
    <w:rsid w:val="004B26F2"/>
    <w:rsid w:val="004C0B8C"/>
    <w:rsid w:val="004C3512"/>
    <w:rsid w:val="004C3765"/>
    <w:rsid w:val="004C5383"/>
    <w:rsid w:val="004C64D1"/>
    <w:rsid w:val="004C6625"/>
    <w:rsid w:val="004D4DE1"/>
    <w:rsid w:val="004E2505"/>
    <w:rsid w:val="004E3D01"/>
    <w:rsid w:val="004E5DFC"/>
    <w:rsid w:val="004E68BC"/>
    <w:rsid w:val="004F1BE2"/>
    <w:rsid w:val="004F237C"/>
    <w:rsid w:val="004F5A01"/>
    <w:rsid w:val="00506764"/>
    <w:rsid w:val="0051278D"/>
    <w:rsid w:val="00513414"/>
    <w:rsid w:val="00521762"/>
    <w:rsid w:val="005218A7"/>
    <w:rsid w:val="005305D2"/>
    <w:rsid w:val="00533E3F"/>
    <w:rsid w:val="00534408"/>
    <w:rsid w:val="00534A6A"/>
    <w:rsid w:val="0053586F"/>
    <w:rsid w:val="00537026"/>
    <w:rsid w:val="00537727"/>
    <w:rsid w:val="00541E80"/>
    <w:rsid w:val="00545B6E"/>
    <w:rsid w:val="0054685A"/>
    <w:rsid w:val="00547196"/>
    <w:rsid w:val="00547EB4"/>
    <w:rsid w:val="00554582"/>
    <w:rsid w:val="00556294"/>
    <w:rsid w:val="00557E35"/>
    <w:rsid w:val="00561E95"/>
    <w:rsid w:val="00564E88"/>
    <w:rsid w:val="00566084"/>
    <w:rsid w:val="00566C91"/>
    <w:rsid w:val="00575FC4"/>
    <w:rsid w:val="005760D5"/>
    <w:rsid w:val="00580762"/>
    <w:rsid w:val="00581BEE"/>
    <w:rsid w:val="0058307D"/>
    <w:rsid w:val="00584ACC"/>
    <w:rsid w:val="005856BC"/>
    <w:rsid w:val="00591CA7"/>
    <w:rsid w:val="0059316C"/>
    <w:rsid w:val="00597E71"/>
    <w:rsid w:val="005A2D54"/>
    <w:rsid w:val="005B097B"/>
    <w:rsid w:val="005B1BE3"/>
    <w:rsid w:val="005B69B1"/>
    <w:rsid w:val="005B6E29"/>
    <w:rsid w:val="005C1141"/>
    <w:rsid w:val="005C6EC9"/>
    <w:rsid w:val="005C6FA4"/>
    <w:rsid w:val="005D1CF3"/>
    <w:rsid w:val="005D2217"/>
    <w:rsid w:val="005D279C"/>
    <w:rsid w:val="005D711D"/>
    <w:rsid w:val="005F0EE3"/>
    <w:rsid w:val="005F5106"/>
    <w:rsid w:val="005F701A"/>
    <w:rsid w:val="005F73C1"/>
    <w:rsid w:val="005F7B09"/>
    <w:rsid w:val="00600109"/>
    <w:rsid w:val="00601599"/>
    <w:rsid w:val="00605926"/>
    <w:rsid w:val="0060608C"/>
    <w:rsid w:val="00606FAD"/>
    <w:rsid w:val="00615263"/>
    <w:rsid w:val="006169C0"/>
    <w:rsid w:val="00621FC1"/>
    <w:rsid w:val="00623C68"/>
    <w:rsid w:val="006243A9"/>
    <w:rsid w:val="00630D71"/>
    <w:rsid w:val="0063246A"/>
    <w:rsid w:val="00635C37"/>
    <w:rsid w:val="006431CD"/>
    <w:rsid w:val="006439CB"/>
    <w:rsid w:val="00650440"/>
    <w:rsid w:val="00650FD4"/>
    <w:rsid w:val="00651D1A"/>
    <w:rsid w:val="00652D1A"/>
    <w:rsid w:val="0065511F"/>
    <w:rsid w:val="006565F7"/>
    <w:rsid w:val="00656A0C"/>
    <w:rsid w:val="00656C82"/>
    <w:rsid w:val="00657359"/>
    <w:rsid w:val="00657B96"/>
    <w:rsid w:val="00657F84"/>
    <w:rsid w:val="00665DA7"/>
    <w:rsid w:val="006740BD"/>
    <w:rsid w:val="00677261"/>
    <w:rsid w:val="00680691"/>
    <w:rsid w:val="0068168B"/>
    <w:rsid w:val="00683DAB"/>
    <w:rsid w:val="00685591"/>
    <w:rsid w:val="00685F2A"/>
    <w:rsid w:val="00692603"/>
    <w:rsid w:val="00692EE6"/>
    <w:rsid w:val="00696ADC"/>
    <w:rsid w:val="006972A7"/>
    <w:rsid w:val="006A07E7"/>
    <w:rsid w:val="006A0D52"/>
    <w:rsid w:val="006A554D"/>
    <w:rsid w:val="006A6913"/>
    <w:rsid w:val="006B3886"/>
    <w:rsid w:val="006B3CC6"/>
    <w:rsid w:val="006B4779"/>
    <w:rsid w:val="006C24D3"/>
    <w:rsid w:val="006C382A"/>
    <w:rsid w:val="006C4C34"/>
    <w:rsid w:val="006C4D2F"/>
    <w:rsid w:val="006C6099"/>
    <w:rsid w:val="006C689B"/>
    <w:rsid w:val="006C7C71"/>
    <w:rsid w:val="006D1427"/>
    <w:rsid w:val="006D1435"/>
    <w:rsid w:val="006D3A80"/>
    <w:rsid w:val="006D5054"/>
    <w:rsid w:val="006F0343"/>
    <w:rsid w:val="006F2B08"/>
    <w:rsid w:val="006F415A"/>
    <w:rsid w:val="006F5EC9"/>
    <w:rsid w:val="007001D8"/>
    <w:rsid w:val="00701766"/>
    <w:rsid w:val="00703007"/>
    <w:rsid w:val="00704F85"/>
    <w:rsid w:val="00705847"/>
    <w:rsid w:val="00714693"/>
    <w:rsid w:val="00716B99"/>
    <w:rsid w:val="0072639E"/>
    <w:rsid w:val="007269D7"/>
    <w:rsid w:val="00741CF0"/>
    <w:rsid w:val="00745F20"/>
    <w:rsid w:val="00746858"/>
    <w:rsid w:val="00747724"/>
    <w:rsid w:val="00751B03"/>
    <w:rsid w:val="00751ECE"/>
    <w:rsid w:val="00752ECA"/>
    <w:rsid w:val="007542EC"/>
    <w:rsid w:val="00756475"/>
    <w:rsid w:val="007624CD"/>
    <w:rsid w:val="00765004"/>
    <w:rsid w:val="00767618"/>
    <w:rsid w:val="00773215"/>
    <w:rsid w:val="00776636"/>
    <w:rsid w:val="007801CF"/>
    <w:rsid w:val="007816DB"/>
    <w:rsid w:val="007860C1"/>
    <w:rsid w:val="00786270"/>
    <w:rsid w:val="0078760C"/>
    <w:rsid w:val="007923FE"/>
    <w:rsid w:val="00797D5E"/>
    <w:rsid w:val="007A3066"/>
    <w:rsid w:val="007B0388"/>
    <w:rsid w:val="007B583C"/>
    <w:rsid w:val="007C0CBB"/>
    <w:rsid w:val="007C14D0"/>
    <w:rsid w:val="007C1B9A"/>
    <w:rsid w:val="007C4BAF"/>
    <w:rsid w:val="007C54C2"/>
    <w:rsid w:val="007D49C4"/>
    <w:rsid w:val="007D741E"/>
    <w:rsid w:val="007E0087"/>
    <w:rsid w:val="007E65D5"/>
    <w:rsid w:val="007E782A"/>
    <w:rsid w:val="007F79AD"/>
    <w:rsid w:val="00800835"/>
    <w:rsid w:val="00801162"/>
    <w:rsid w:val="00801527"/>
    <w:rsid w:val="008026EB"/>
    <w:rsid w:val="00807A5B"/>
    <w:rsid w:val="00807ED8"/>
    <w:rsid w:val="00813722"/>
    <w:rsid w:val="00820947"/>
    <w:rsid w:val="008209AE"/>
    <w:rsid w:val="00824ECF"/>
    <w:rsid w:val="008251EC"/>
    <w:rsid w:val="008278A8"/>
    <w:rsid w:val="00827A7C"/>
    <w:rsid w:val="00830DB3"/>
    <w:rsid w:val="0084064C"/>
    <w:rsid w:val="00843ABC"/>
    <w:rsid w:val="0084408C"/>
    <w:rsid w:val="008469C6"/>
    <w:rsid w:val="008507C6"/>
    <w:rsid w:val="00854083"/>
    <w:rsid w:val="00860BB1"/>
    <w:rsid w:val="00863BAC"/>
    <w:rsid w:val="008654AA"/>
    <w:rsid w:val="00865B69"/>
    <w:rsid w:val="008704FE"/>
    <w:rsid w:val="00871547"/>
    <w:rsid w:val="0087445D"/>
    <w:rsid w:val="008758D1"/>
    <w:rsid w:val="0087688D"/>
    <w:rsid w:val="00876EED"/>
    <w:rsid w:val="00877C7A"/>
    <w:rsid w:val="008801A1"/>
    <w:rsid w:val="00880965"/>
    <w:rsid w:val="00887F32"/>
    <w:rsid w:val="00887F9E"/>
    <w:rsid w:val="00890AB0"/>
    <w:rsid w:val="00892E7C"/>
    <w:rsid w:val="00894CBD"/>
    <w:rsid w:val="00895975"/>
    <w:rsid w:val="008A2156"/>
    <w:rsid w:val="008A438D"/>
    <w:rsid w:val="008A72A3"/>
    <w:rsid w:val="008B0599"/>
    <w:rsid w:val="008B0E29"/>
    <w:rsid w:val="008B1476"/>
    <w:rsid w:val="008B1769"/>
    <w:rsid w:val="008B17D6"/>
    <w:rsid w:val="008B6EF3"/>
    <w:rsid w:val="008B790A"/>
    <w:rsid w:val="008C22D9"/>
    <w:rsid w:val="008C2ACB"/>
    <w:rsid w:val="008C4978"/>
    <w:rsid w:val="008D22EE"/>
    <w:rsid w:val="008D4E41"/>
    <w:rsid w:val="008E19E1"/>
    <w:rsid w:val="008E2122"/>
    <w:rsid w:val="008E4779"/>
    <w:rsid w:val="008E4C72"/>
    <w:rsid w:val="008E720B"/>
    <w:rsid w:val="008E7963"/>
    <w:rsid w:val="008F519B"/>
    <w:rsid w:val="008F5358"/>
    <w:rsid w:val="00904571"/>
    <w:rsid w:val="00906A63"/>
    <w:rsid w:val="00906B23"/>
    <w:rsid w:val="0090738D"/>
    <w:rsid w:val="00910522"/>
    <w:rsid w:val="009145DF"/>
    <w:rsid w:val="00914887"/>
    <w:rsid w:val="00917172"/>
    <w:rsid w:val="00921668"/>
    <w:rsid w:val="0092228D"/>
    <w:rsid w:val="00924F40"/>
    <w:rsid w:val="00925625"/>
    <w:rsid w:val="00925F33"/>
    <w:rsid w:val="00926197"/>
    <w:rsid w:val="00927E07"/>
    <w:rsid w:val="009317B6"/>
    <w:rsid w:val="009320BC"/>
    <w:rsid w:val="009321AC"/>
    <w:rsid w:val="00932747"/>
    <w:rsid w:val="00933B2A"/>
    <w:rsid w:val="0094227B"/>
    <w:rsid w:val="00942FFD"/>
    <w:rsid w:val="00943B6A"/>
    <w:rsid w:val="00944E5C"/>
    <w:rsid w:val="009454A5"/>
    <w:rsid w:val="00945AD5"/>
    <w:rsid w:val="00945E02"/>
    <w:rsid w:val="009478AB"/>
    <w:rsid w:val="009512DD"/>
    <w:rsid w:val="00951A37"/>
    <w:rsid w:val="009537E1"/>
    <w:rsid w:val="00953D3F"/>
    <w:rsid w:val="00962D0E"/>
    <w:rsid w:val="00966860"/>
    <w:rsid w:val="00967121"/>
    <w:rsid w:val="00976D4A"/>
    <w:rsid w:val="009771C6"/>
    <w:rsid w:val="00980305"/>
    <w:rsid w:val="009857EC"/>
    <w:rsid w:val="00985A7B"/>
    <w:rsid w:val="00990950"/>
    <w:rsid w:val="0099518B"/>
    <w:rsid w:val="009964A4"/>
    <w:rsid w:val="0099705E"/>
    <w:rsid w:val="009A1909"/>
    <w:rsid w:val="009A458F"/>
    <w:rsid w:val="009A5AF7"/>
    <w:rsid w:val="009A6B38"/>
    <w:rsid w:val="009B6863"/>
    <w:rsid w:val="009C1858"/>
    <w:rsid w:val="009C3F5C"/>
    <w:rsid w:val="009D48DD"/>
    <w:rsid w:val="009D5210"/>
    <w:rsid w:val="009D705A"/>
    <w:rsid w:val="009E087B"/>
    <w:rsid w:val="009E1DFC"/>
    <w:rsid w:val="009E41B0"/>
    <w:rsid w:val="009E51D7"/>
    <w:rsid w:val="009F09A8"/>
    <w:rsid w:val="009F131E"/>
    <w:rsid w:val="00A03B54"/>
    <w:rsid w:val="00A071D4"/>
    <w:rsid w:val="00A12D52"/>
    <w:rsid w:val="00A14486"/>
    <w:rsid w:val="00A16F0E"/>
    <w:rsid w:val="00A17DE9"/>
    <w:rsid w:val="00A17F41"/>
    <w:rsid w:val="00A17FB0"/>
    <w:rsid w:val="00A2291F"/>
    <w:rsid w:val="00A257DF"/>
    <w:rsid w:val="00A27815"/>
    <w:rsid w:val="00A3271E"/>
    <w:rsid w:val="00A32C4D"/>
    <w:rsid w:val="00A35768"/>
    <w:rsid w:val="00A37452"/>
    <w:rsid w:val="00A42A5F"/>
    <w:rsid w:val="00A4581F"/>
    <w:rsid w:val="00A46D1F"/>
    <w:rsid w:val="00A47597"/>
    <w:rsid w:val="00A47708"/>
    <w:rsid w:val="00A53477"/>
    <w:rsid w:val="00A56AF6"/>
    <w:rsid w:val="00A61880"/>
    <w:rsid w:val="00A6424F"/>
    <w:rsid w:val="00A649BF"/>
    <w:rsid w:val="00A66174"/>
    <w:rsid w:val="00A71D42"/>
    <w:rsid w:val="00A7235B"/>
    <w:rsid w:val="00A72E96"/>
    <w:rsid w:val="00A74EE9"/>
    <w:rsid w:val="00A751B0"/>
    <w:rsid w:val="00A76286"/>
    <w:rsid w:val="00A80383"/>
    <w:rsid w:val="00A80576"/>
    <w:rsid w:val="00A80F38"/>
    <w:rsid w:val="00A86022"/>
    <w:rsid w:val="00A864EB"/>
    <w:rsid w:val="00A914C7"/>
    <w:rsid w:val="00A9281E"/>
    <w:rsid w:val="00A92CCA"/>
    <w:rsid w:val="00A9413F"/>
    <w:rsid w:val="00A9585B"/>
    <w:rsid w:val="00A95C8F"/>
    <w:rsid w:val="00AA0E90"/>
    <w:rsid w:val="00AA3465"/>
    <w:rsid w:val="00AA5082"/>
    <w:rsid w:val="00AB185D"/>
    <w:rsid w:val="00AB43B7"/>
    <w:rsid w:val="00AB4E51"/>
    <w:rsid w:val="00AB5133"/>
    <w:rsid w:val="00AB7334"/>
    <w:rsid w:val="00AC2167"/>
    <w:rsid w:val="00AC50C3"/>
    <w:rsid w:val="00AC6FAE"/>
    <w:rsid w:val="00AE0206"/>
    <w:rsid w:val="00AE2B6E"/>
    <w:rsid w:val="00AE2C4A"/>
    <w:rsid w:val="00AF130D"/>
    <w:rsid w:val="00AF2B5C"/>
    <w:rsid w:val="00AF2BAB"/>
    <w:rsid w:val="00AF2C17"/>
    <w:rsid w:val="00B02F33"/>
    <w:rsid w:val="00B06FD8"/>
    <w:rsid w:val="00B105DA"/>
    <w:rsid w:val="00B12EB2"/>
    <w:rsid w:val="00B1341F"/>
    <w:rsid w:val="00B13849"/>
    <w:rsid w:val="00B1752F"/>
    <w:rsid w:val="00B17D84"/>
    <w:rsid w:val="00B22F28"/>
    <w:rsid w:val="00B258BD"/>
    <w:rsid w:val="00B27B9B"/>
    <w:rsid w:val="00B30DF2"/>
    <w:rsid w:val="00B325D8"/>
    <w:rsid w:val="00B363FC"/>
    <w:rsid w:val="00B410FF"/>
    <w:rsid w:val="00B4145A"/>
    <w:rsid w:val="00B43406"/>
    <w:rsid w:val="00B44BFC"/>
    <w:rsid w:val="00B45453"/>
    <w:rsid w:val="00B47151"/>
    <w:rsid w:val="00B51E52"/>
    <w:rsid w:val="00B55FB4"/>
    <w:rsid w:val="00B56DFB"/>
    <w:rsid w:val="00B70B0D"/>
    <w:rsid w:val="00B71C18"/>
    <w:rsid w:val="00B773EB"/>
    <w:rsid w:val="00B9019A"/>
    <w:rsid w:val="00B904D7"/>
    <w:rsid w:val="00B92B7F"/>
    <w:rsid w:val="00B93697"/>
    <w:rsid w:val="00B945AC"/>
    <w:rsid w:val="00B94F04"/>
    <w:rsid w:val="00B9566F"/>
    <w:rsid w:val="00BA3D0E"/>
    <w:rsid w:val="00BA6547"/>
    <w:rsid w:val="00BB0D5D"/>
    <w:rsid w:val="00BB20C7"/>
    <w:rsid w:val="00BB2334"/>
    <w:rsid w:val="00BB2888"/>
    <w:rsid w:val="00BB3443"/>
    <w:rsid w:val="00BB5462"/>
    <w:rsid w:val="00BB594C"/>
    <w:rsid w:val="00BB5A15"/>
    <w:rsid w:val="00BB5E79"/>
    <w:rsid w:val="00BC004F"/>
    <w:rsid w:val="00BC230A"/>
    <w:rsid w:val="00BC5650"/>
    <w:rsid w:val="00BC56BD"/>
    <w:rsid w:val="00BC655A"/>
    <w:rsid w:val="00BC7F41"/>
    <w:rsid w:val="00BD0852"/>
    <w:rsid w:val="00BD1661"/>
    <w:rsid w:val="00BD18F8"/>
    <w:rsid w:val="00BE0314"/>
    <w:rsid w:val="00BF2155"/>
    <w:rsid w:val="00BF525E"/>
    <w:rsid w:val="00C10C83"/>
    <w:rsid w:val="00C16FC8"/>
    <w:rsid w:val="00C2271C"/>
    <w:rsid w:val="00C24A74"/>
    <w:rsid w:val="00C24F64"/>
    <w:rsid w:val="00C25B1B"/>
    <w:rsid w:val="00C26888"/>
    <w:rsid w:val="00C32A84"/>
    <w:rsid w:val="00C3448B"/>
    <w:rsid w:val="00C35B71"/>
    <w:rsid w:val="00C406F6"/>
    <w:rsid w:val="00C40C99"/>
    <w:rsid w:val="00C427C5"/>
    <w:rsid w:val="00C451B2"/>
    <w:rsid w:val="00C468E9"/>
    <w:rsid w:val="00C53D66"/>
    <w:rsid w:val="00C5500C"/>
    <w:rsid w:val="00C6081E"/>
    <w:rsid w:val="00C60A76"/>
    <w:rsid w:val="00C620CD"/>
    <w:rsid w:val="00C62A80"/>
    <w:rsid w:val="00C642BC"/>
    <w:rsid w:val="00C674E1"/>
    <w:rsid w:val="00C67719"/>
    <w:rsid w:val="00C70DDC"/>
    <w:rsid w:val="00C725FB"/>
    <w:rsid w:val="00C7274A"/>
    <w:rsid w:val="00C7281F"/>
    <w:rsid w:val="00C8130B"/>
    <w:rsid w:val="00C8135A"/>
    <w:rsid w:val="00C9443E"/>
    <w:rsid w:val="00C95689"/>
    <w:rsid w:val="00C9712B"/>
    <w:rsid w:val="00CA14F0"/>
    <w:rsid w:val="00CA5FD7"/>
    <w:rsid w:val="00CB34CA"/>
    <w:rsid w:val="00CB4EFC"/>
    <w:rsid w:val="00CB5AA5"/>
    <w:rsid w:val="00CC3AFF"/>
    <w:rsid w:val="00CC4E22"/>
    <w:rsid w:val="00CD159A"/>
    <w:rsid w:val="00CD2400"/>
    <w:rsid w:val="00CD4821"/>
    <w:rsid w:val="00CD79F8"/>
    <w:rsid w:val="00CE06DD"/>
    <w:rsid w:val="00CE1070"/>
    <w:rsid w:val="00CE1DB1"/>
    <w:rsid w:val="00CE27AE"/>
    <w:rsid w:val="00CE425F"/>
    <w:rsid w:val="00CE647E"/>
    <w:rsid w:val="00CE7809"/>
    <w:rsid w:val="00CF05A5"/>
    <w:rsid w:val="00D038ED"/>
    <w:rsid w:val="00D066E4"/>
    <w:rsid w:val="00D10FD7"/>
    <w:rsid w:val="00D150BE"/>
    <w:rsid w:val="00D15C01"/>
    <w:rsid w:val="00D166CC"/>
    <w:rsid w:val="00D17CC1"/>
    <w:rsid w:val="00D21975"/>
    <w:rsid w:val="00D2508F"/>
    <w:rsid w:val="00D25983"/>
    <w:rsid w:val="00D26599"/>
    <w:rsid w:val="00D35A00"/>
    <w:rsid w:val="00D416FB"/>
    <w:rsid w:val="00D41EBF"/>
    <w:rsid w:val="00D43036"/>
    <w:rsid w:val="00D43882"/>
    <w:rsid w:val="00D506F8"/>
    <w:rsid w:val="00D53AF0"/>
    <w:rsid w:val="00D5437A"/>
    <w:rsid w:val="00D56FD8"/>
    <w:rsid w:val="00D63A6E"/>
    <w:rsid w:val="00D6540F"/>
    <w:rsid w:val="00D730DA"/>
    <w:rsid w:val="00D76765"/>
    <w:rsid w:val="00D76AAF"/>
    <w:rsid w:val="00D826A0"/>
    <w:rsid w:val="00D829DF"/>
    <w:rsid w:val="00D82E87"/>
    <w:rsid w:val="00D838C3"/>
    <w:rsid w:val="00D839F2"/>
    <w:rsid w:val="00D86DE1"/>
    <w:rsid w:val="00D876C0"/>
    <w:rsid w:val="00D91313"/>
    <w:rsid w:val="00D9196C"/>
    <w:rsid w:val="00D94F5C"/>
    <w:rsid w:val="00D97CA0"/>
    <w:rsid w:val="00DA449A"/>
    <w:rsid w:val="00DA688A"/>
    <w:rsid w:val="00DB0642"/>
    <w:rsid w:val="00DB2C73"/>
    <w:rsid w:val="00DB64E4"/>
    <w:rsid w:val="00DB75AB"/>
    <w:rsid w:val="00DC1D7F"/>
    <w:rsid w:val="00DD0077"/>
    <w:rsid w:val="00DD1701"/>
    <w:rsid w:val="00DD5C19"/>
    <w:rsid w:val="00DD6DDE"/>
    <w:rsid w:val="00DD6E1F"/>
    <w:rsid w:val="00DE19EA"/>
    <w:rsid w:val="00DE19FC"/>
    <w:rsid w:val="00DE61AE"/>
    <w:rsid w:val="00DF3020"/>
    <w:rsid w:val="00DF5DC1"/>
    <w:rsid w:val="00E00242"/>
    <w:rsid w:val="00E01E60"/>
    <w:rsid w:val="00E02885"/>
    <w:rsid w:val="00E03A86"/>
    <w:rsid w:val="00E074EE"/>
    <w:rsid w:val="00E07E24"/>
    <w:rsid w:val="00E1022D"/>
    <w:rsid w:val="00E11120"/>
    <w:rsid w:val="00E118F5"/>
    <w:rsid w:val="00E150F9"/>
    <w:rsid w:val="00E169F6"/>
    <w:rsid w:val="00E24FC9"/>
    <w:rsid w:val="00E27340"/>
    <w:rsid w:val="00E31ACC"/>
    <w:rsid w:val="00E3243D"/>
    <w:rsid w:val="00E33863"/>
    <w:rsid w:val="00E406DD"/>
    <w:rsid w:val="00E41A1D"/>
    <w:rsid w:val="00E42129"/>
    <w:rsid w:val="00E42C7F"/>
    <w:rsid w:val="00E4496B"/>
    <w:rsid w:val="00E475C2"/>
    <w:rsid w:val="00E53E00"/>
    <w:rsid w:val="00E547C2"/>
    <w:rsid w:val="00E54B68"/>
    <w:rsid w:val="00E5501D"/>
    <w:rsid w:val="00E56719"/>
    <w:rsid w:val="00E62CFE"/>
    <w:rsid w:val="00E631E6"/>
    <w:rsid w:val="00E649B4"/>
    <w:rsid w:val="00E65874"/>
    <w:rsid w:val="00E7023C"/>
    <w:rsid w:val="00E731BC"/>
    <w:rsid w:val="00E73A9D"/>
    <w:rsid w:val="00E74EAB"/>
    <w:rsid w:val="00E7647E"/>
    <w:rsid w:val="00E76EB2"/>
    <w:rsid w:val="00E80151"/>
    <w:rsid w:val="00E84D02"/>
    <w:rsid w:val="00E85453"/>
    <w:rsid w:val="00E87ED5"/>
    <w:rsid w:val="00E90005"/>
    <w:rsid w:val="00E94108"/>
    <w:rsid w:val="00EA08C2"/>
    <w:rsid w:val="00EA3B38"/>
    <w:rsid w:val="00EA49D1"/>
    <w:rsid w:val="00EA6367"/>
    <w:rsid w:val="00EB1B88"/>
    <w:rsid w:val="00EB42D0"/>
    <w:rsid w:val="00EB4B05"/>
    <w:rsid w:val="00EC3944"/>
    <w:rsid w:val="00EC420D"/>
    <w:rsid w:val="00EC6815"/>
    <w:rsid w:val="00ED1BFD"/>
    <w:rsid w:val="00ED50A6"/>
    <w:rsid w:val="00EE0E0E"/>
    <w:rsid w:val="00EE16E0"/>
    <w:rsid w:val="00EE26B2"/>
    <w:rsid w:val="00EE6D4D"/>
    <w:rsid w:val="00EE6E54"/>
    <w:rsid w:val="00EE7558"/>
    <w:rsid w:val="00EF1644"/>
    <w:rsid w:val="00EF1B45"/>
    <w:rsid w:val="00EF2F1D"/>
    <w:rsid w:val="00EF75ED"/>
    <w:rsid w:val="00F01635"/>
    <w:rsid w:val="00F016FB"/>
    <w:rsid w:val="00F030BE"/>
    <w:rsid w:val="00F14BD9"/>
    <w:rsid w:val="00F14D1A"/>
    <w:rsid w:val="00F1500B"/>
    <w:rsid w:val="00F241C9"/>
    <w:rsid w:val="00F30A4A"/>
    <w:rsid w:val="00F3131D"/>
    <w:rsid w:val="00F330D1"/>
    <w:rsid w:val="00F34269"/>
    <w:rsid w:val="00F37AC5"/>
    <w:rsid w:val="00F42120"/>
    <w:rsid w:val="00F53965"/>
    <w:rsid w:val="00F55CC7"/>
    <w:rsid w:val="00F55D07"/>
    <w:rsid w:val="00F61995"/>
    <w:rsid w:val="00F620CF"/>
    <w:rsid w:val="00F63496"/>
    <w:rsid w:val="00F63A12"/>
    <w:rsid w:val="00F670A0"/>
    <w:rsid w:val="00F77BFE"/>
    <w:rsid w:val="00F860CF"/>
    <w:rsid w:val="00F86AB9"/>
    <w:rsid w:val="00F86FB2"/>
    <w:rsid w:val="00F90A60"/>
    <w:rsid w:val="00F92FC3"/>
    <w:rsid w:val="00F942D5"/>
    <w:rsid w:val="00F944ED"/>
    <w:rsid w:val="00F97E9E"/>
    <w:rsid w:val="00FA1AFD"/>
    <w:rsid w:val="00FA27D0"/>
    <w:rsid w:val="00FA4426"/>
    <w:rsid w:val="00FA6F14"/>
    <w:rsid w:val="00FB1EF0"/>
    <w:rsid w:val="00FB2065"/>
    <w:rsid w:val="00FB24F3"/>
    <w:rsid w:val="00FB5A72"/>
    <w:rsid w:val="00FB5F16"/>
    <w:rsid w:val="00FB7DE0"/>
    <w:rsid w:val="00FC090E"/>
    <w:rsid w:val="00FC68C3"/>
    <w:rsid w:val="00FC717B"/>
    <w:rsid w:val="00FD50EC"/>
    <w:rsid w:val="00FD64AB"/>
    <w:rsid w:val="00FD6A07"/>
    <w:rsid w:val="00FD718F"/>
    <w:rsid w:val="00FE1C07"/>
    <w:rsid w:val="00FE5DF6"/>
    <w:rsid w:val="00FE748B"/>
    <w:rsid w:val="00FF3490"/>
    <w:rsid w:val="00FF499C"/>
    <w:rsid w:val="00FF4DF2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F04"/>
  </w:style>
  <w:style w:type="paragraph" w:styleId="1">
    <w:name w:val="heading 1"/>
    <w:basedOn w:val="a"/>
    <w:next w:val="a"/>
    <w:link w:val="10"/>
    <w:qFormat/>
    <w:rsid w:val="00422C70"/>
    <w:pPr>
      <w:keepNext/>
      <w:numPr>
        <w:numId w:val="8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422C70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422C70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422C70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422C70"/>
    <w:pPr>
      <w:numPr>
        <w:ilvl w:val="4"/>
        <w:numId w:val="8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422C70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422C70"/>
    <w:pPr>
      <w:numPr>
        <w:ilvl w:val="6"/>
        <w:numId w:val="8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422C70"/>
    <w:pPr>
      <w:numPr>
        <w:ilvl w:val="7"/>
        <w:numId w:val="8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422C70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A86022"/>
    <w:rPr>
      <w:sz w:val="16"/>
      <w:szCs w:val="16"/>
    </w:rPr>
  </w:style>
  <w:style w:type="paragraph" w:styleId="a4">
    <w:name w:val="annotation text"/>
    <w:basedOn w:val="a"/>
    <w:link w:val="a5"/>
    <w:unhideWhenUsed/>
    <w:rsid w:val="00A86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Текст примечания Знак"/>
    <w:basedOn w:val="a0"/>
    <w:link w:val="a4"/>
    <w:rsid w:val="00A860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8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02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D143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C7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422C7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422C7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422C7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422C70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422C7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422C7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422C7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422C70"/>
    <w:rPr>
      <w:rFonts w:ascii="Arial" w:eastAsia="Times New Roman" w:hAnsi="Arial" w:cs="Arial"/>
      <w:lang w:val="en-US"/>
    </w:rPr>
  </w:style>
  <w:style w:type="paragraph" w:styleId="a9">
    <w:name w:val="Normal (Web)"/>
    <w:basedOn w:val="a"/>
    <w:uiPriority w:val="99"/>
    <w:unhideWhenUsed/>
    <w:rsid w:val="0042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A0B62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A0B6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c">
    <w:name w:val="Hyperlink"/>
    <w:basedOn w:val="a0"/>
    <w:uiPriority w:val="99"/>
    <w:unhideWhenUsed/>
    <w:rsid w:val="004A0B62"/>
    <w:rPr>
      <w:color w:val="0000FF"/>
      <w:u w:val="single"/>
    </w:rPr>
  </w:style>
  <w:style w:type="paragraph" w:styleId="ad">
    <w:name w:val="Body Text"/>
    <w:basedOn w:val="a"/>
    <w:link w:val="ae"/>
    <w:unhideWhenUsed/>
    <w:rsid w:val="000F2B8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0F2B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F2B8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F2B8F"/>
  </w:style>
  <w:style w:type="paragraph" w:styleId="af">
    <w:name w:val="Revision"/>
    <w:hidden/>
    <w:uiPriority w:val="99"/>
    <w:semiHidden/>
    <w:rsid w:val="000F2B8F"/>
    <w:pPr>
      <w:spacing w:after="0" w:line="240" w:lineRule="auto"/>
    </w:pPr>
  </w:style>
  <w:style w:type="paragraph" w:styleId="af0">
    <w:name w:val="footer"/>
    <w:basedOn w:val="a"/>
    <w:link w:val="af1"/>
    <w:uiPriority w:val="99"/>
    <w:unhideWhenUsed/>
    <w:rsid w:val="0023096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2309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Char1">
    <w:name w:val="Char Char1"/>
    <w:basedOn w:val="af2"/>
    <w:autoRedefine/>
    <w:rsid w:val="00230966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f2">
    <w:name w:val="Document Map"/>
    <w:basedOn w:val="a"/>
    <w:link w:val="af3"/>
    <w:uiPriority w:val="99"/>
    <w:semiHidden/>
    <w:unhideWhenUsed/>
    <w:rsid w:val="0023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230966"/>
    <w:rPr>
      <w:rFonts w:ascii="Tahoma" w:hAnsi="Tahoma" w:cs="Tahoma"/>
      <w:sz w:val="16"/>
      <w:szCs w:val="16"/>
    </w:rPr>
  </w:style>
  <w:style w:type="paragraph" w:customStyle="1" w:styleId="23">
    <w:name w:val="Знак Знак2"/>
    <w:basedOn w:val="af2"/>
    <w:autoRedefine/>
    <w:rsid w:val="00230966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table" w:styleId="af4">
    <w:name w:val="Table Grid"/>
    <w:basedOn w:val="a1"/>
    <w:uiPriority w:val="59"/>
    <w:rsid w:val="0023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230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30966"/>
  </w:style>
  <w:style w:type="table" w:customStyle="1" w:styleId="11">
    <w:name w:val="Сетка таблицы1"/>
    <w:basedOn w:val="a1"/>
    <w:next w:val="af4"/>
    <w:uiPriority w:val="59"/>
    <w:rsid w:val="002309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note text"/>
    <w:basedOn w:val="a"/>
    <w:link w:val="af8"/>
    <w:uiPriority w:val="99"/>
    <w:semiHidden/>
    <w:unhideWhenUsed/>
    <w:rsid w:val="00230966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230966"/>
    <w:rPr>
      <w:sz w:val="20"/>
      <w:szCs w:val="20"/>
    </w:rPr>
  </w:style>
  <w:style w:type="character" w:styleId="af9">
    <w:name w:val="footnote reference"/>
    <w:rsid w:val="00230966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230966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230966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230966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230966"/>
    <w:rPr>
      <w:color w:val="800080" w:themeColor="followedHyperlink"/>
      <w:u w:val="single"/>
    </w:rPr>
  </w:style>
  <w:style w:type="character" w:customStyle="1" w:styleId="afe">
    <w:name w:val="Основной текст_"/>
    <w:basedOn w:val="a0"/>
    <w:link w:val="51"/>
    <w:locked/>
    <w:rsid w:val="00D826A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1">
    <w:name w:val="Основной текст5"/>
    <w:basedOn w:val="a"/>
    <w:link w:val="afe"/>
    <w:rsid w:val="00D826A0"/>
    <w:pPr>
      <w:shd w:val="clear" w:color="auto" w:fill="FFFFFF"/>
      <w:spacing w:after="0" w:line="250" w:lineRule="exact"/>
    </w:pPr>
    <w:rPr>
      <w:rFonts w:ascii="Times New Roman" w:eastAsia="Times New Roman" w:hAnsi="Times New Roman" w:cs="Times New Roman"/>
      <w:sz w:val="23"/>
      <w:szCs w:val="23"/>
    </w:rPr>
  </w:style>
  <w:style w:type="character" w:styleId="aff">
    <w:name w:val="Strong"/>
    <w:basedOn w:val="a0"/>
    <w:uiPriority w:val="22"/>
    <w:qFormat/>
    <w:rsid w:val="004428B7"/>
    <w:rPr>
      <w:b/>
      <w:bCs/>
    </w:rPr>
  </w:style>
  <w:style w:type="table" w:customStyle="1" w:styleId="24">
    <w:name w:val="Сетка таблицы2"/>
    <w:basedOn w:val="a1"/>
    <w:next w:val="af4"/>
    <w:uiPriority w:val="59"/>
    <w:rsid w:val="000B18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4"/>
    <w:uiPriority w:val="59"/>
    <w:rsid w:val="00906B2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f4"/>
    <w:uiPriority w:val="59"/>
    <w:rsid w:val="00FC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4"/>
    <w:uiPriority w:val="59"/>
    <w:rsid w:val="00FC68C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1A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F04"/>
  </w:style>
  <w:style w:type="paragraph" w:styleId="1">
    <w:name w:val="heading 1"/>
    <w:basedOn w:val="a"/>
    <w:next w:val="a"/>
    <w:link w:val="10"/>
    <w:qFormat/>
    <w:rsid w:val="00422C70"/>
    <w:pPr>
      <w:keepNext/>
      <w:numPr>
        <w:numId w:val="8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a"/>
    <w:link w:val="20"/>
    <w:qFormat/>
    <w:rsid w:val="00422C70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qFormat/>
    <w:rsid w:val="00422C70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422C70"/>
    <w:pPr>
      <w:keepNext/>
      <w:numPr>
        <w:ilvl w:val="3"/>
        <w:numId w:val="8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qFormat/>
    <w:rsid w:val="00422C70"/>
    <w:pPr>
      <w:numPr>
        <w:ilvl w:val="4"/>
        <w:numId w:val="8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422C70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7">
    <w:name w:val="heading 7"/>
    <w:basedOn w:val="a"/>
    <w:next w:val="a"/>
    <w:link w:val="70"/>
    <w:qFormat/>
    <w:rsid w:val="00422C70"/>
    <w:pPr>
      <w:numPr>
        <w:ilvl w:val="6"/>
        <w:numId w:val="8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422C70"/>
    <w:pPr>
      <w:numPr>
        <w:ilvl w:val="7"/>
        <w:numId w:val="8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qFormat/>
    <w:rsid w:val="00422C70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A86022"/>
    <w:rPr>
      <w:sz w:val="16"/>
      <w:szCs w:val="16"/>
    </w:rPr>
  </w:style>
  <w:style w:type="paragraph" w:styleId="a4">
    <w:name w:val="annotation text"/>
    <w:basedOn w:val="a"/>
    <w:link w:val="a5"/>
    <w:unhideWhenUsed/>
    <w:rsid w:val="00A86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Текст примечания Знак"/>
    <w:basedOn w:val="a0"/>
    <w:link w:val="a4"/>
    <w:rsid w:val="00A860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A86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022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D143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22C7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rsid w:val="00422C7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422C7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422C7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422C70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422C7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rsid w:val="00422C7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422C7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422C70"/>
    <w:rPr>
      <w:rFonts w:ascii="Arial" w:eastAsia="Times New Roman" w:hAnsi="Arial" w:cs="Arial"/>
      <w:lang w:val="en-US"/>
    </w:rPr>
  </w:style>
  <w:style w:type="paragraph" w:styleId="a9">
    <w:name w:val="Normal (Web)"/>
    <w:basedOn w:val="a"/>
    <w:uiPriority w:val="99"/>
    <w:unhideWhenUsed/>
    <w:rsid w:val="0042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A0B62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A0B6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ac">
    <w:name w:val="Hyperlink"/>
    <w:basedOn w:val="a0"/>
    <w:uiPriority w:val="99"/>
    <w:unhideWhenUsed/>
    <w:rsid w:val="004A0B62"/>
    <w:rPr>
      <w:color w:val="0000FF"/>
      <w:u w:val="single"/>
    </w:rPr>
  </w:style>
  <w:style w:type="paragraph" w:styleId="ad">
    <w:name w:val="Body Text"/>
    <w:basedOn w:val="a"/>
    <w:link w:val="ae"/>
    <w:unhideWhenUsed/>
    <w:rsid w:val="000F2B8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0F2B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F2B8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F2B8F"/>
  </w:style>
  <w:style w:type="paragraph" w:styleId="af">
    <w:name w:val="Revision"/>
    <w:hidden/>
    <w:uiPriority w:val="99"/>
    <w:semiHidden/>
    <w:rsid w:val="000F2B8F"/>
    <w:pPr>
      <w:spacing w:after="0" w:line="240" w:lineRule="auto"/>
    </w:pPr>
  </w:style>
  <w:style w:type="paragraph" w:styleId="af0">
    <w:name w:val="footer"/>
    <w:basedOn w:val="a"/>
    <w:link w:val="af1"/>
    <w:uiPriority w:val="99"/>
    <w:unhideWhenUsed/>
    <w:rsid w:val="0023096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Нижний колонтитул Знак"/>
    <w:basedOn w:val="a0"/>
    <w:link w:val="af0"/>
    <w:uiPriority w:val="99"/>
    <w:rsid w:val="002309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rChar1">
    <w:name w:val="Char Char1"/>
    <w:basedOn w:val="af2"/>
    <w:autoRedefine/>
    <w:rsid w:val="00230966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paragraph" w:styleId="af2">
    <w:name w:val="Document Map"/>
    <w:basedOn w:val="a"/>
    <w:link w:val="af3"/>
    <w:uiPriority w:val="99"/>
    <w:semiHidden/>
    <w:unhideWhenUsed/>
    <w:rsid w:val="0023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230966"/>
    <w:rPr>
      <w:rFonts w:ascii="Tahoma" w:hAnsi="Tahoma" w:cs="Tahoma"/>
      <w:sz w:val="16"/>
      <w:szCs w:val="16"/>
    </w:rPr>
  </w:style>
  <w:style w:type="paragraph" w:customStyle="1" w:styleId="23">
    <w:name w:val="Знак Знак2"/>
    <w:basedOn w:val="af2"/>
    <w:autoRedefine/>
    <w:rsid w:val="00230966"/>
    <w:pPr>
      <w:shd w:val="clear" w:color="auto" w:fill="000080"/>
      <w:ind w:firstLine="454"/>
    </w:pPr>
    <w:rPr>
      <w:rFonts w:eastAsia="SimSun"/>
      <w:sz w:val="24"/>
      <w:szCs w:val="24"/>
      <w:lang w:val="en-US" w:eastAsia="zh-CN"/>
    </w:rPr>
  </w:style>
  <w:style w:type="table" w:styleId="af4">
    <w:name w:val="Table Grid"/>
    <w:basedOn w:val="a1"/>
    <w:uiPriority w:val="59"/>
    <w:rsid w:val="0023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230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230966"/>
  </w:style>
  <w:style w:type="table" w:customStyle="1" w:styleId="11">
    <w:name w:val="Сетка таблицы1"/>
    <w:basedOn w:val="a1"/>
    <w:next w:val="af4"/>
    <w:uiPriority w:val="59"/>
    <w:rsid w:val="002309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footnote text"/>
    <w:basedOn w:val="a"/>
    <w:link w:val="af8"/>
    <w:uiPriority w:val="99"/>
    <w:semiHidden/>
    <w:unhideWhenUsed/>
    <w:rsid w:val="00230966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230966"/>
    <w:rPr>
      <w:sz w:val="20"/>
      <w:szCs w:val="20"/>
    </w:rPr>
  </w:style>
  <w:style w:type="character" w:styleId="af9">
    <w:name w:val="footnote reference"/>
    <w:rsid w:val="00230966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230966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230966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230966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230966"/>
    <w:rPr>
      <w:color w:val="800080" w:themeColor="followedHyperlink"/>
      <w:u w:val="single"/>
    </w:rPr>
  </w:style>
  <w:style w:type="character" w:customStyle="1" w:styleId="afe">
    <w:name w:val="Основной текст_"/>
    <w:basedOn w:val="a0"/>
    <w:link w:val="51"/>
    <w:locked/>
    <w:rsid w:val="00D826A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1">
    <w:name w:val="Основной текст5"/>
    <w:basedOn w:val="a"/>
    <w:link w:val="afe"/>
    <w:rsid w:val="00D826A0"/>
    <w:pPr>
      <w:shd w:val="clear" w:color="auto" w:fill="FFFFFF"/>
      <w:spacing w:after="0" w:line="250" w:lineRule="exact"/>
    </w:pPr>
    <w:rPr>
      <w:rFonts w:ascii="Times New Roman" w:eastAsia="Times New Roman" w:hAnsi="Times New Roman" w:cs="Times New Roman"/>
      <w:sz w:val="23"/>
      <w:szCs w:val="23"/>
    </w:rPr>
  </w:style>
  <w:style w:type="character" w:styleId="aff">
    <w:name w:val="Strong"/>
    <w:basedOn w:val="a0"/>
    <w:uiPriority w:val="22"/>
    <w:qFormat/>
    <w:rsid w:val="004428B7"/>
    <w:rPr>
      <w:b/>
      <w:bCs/>
    </w:rPr>
  </w:style>
  <w:style w:type="table" w:customStyle="1" w:styleId="24">
    <w:name w:val="Сетка таблицы2"/>
    <w:basedOn w:val="a1"/>
    <w:next w:val="af4"/>
    <w:uiPriority w:val="59"/>
    <w:rsid w:val="000B18F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f4"/>
    <w:uiPriority w:val="59"/>
    <w:rsid w:val="00906B2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f4"/>
    <w:uiPriority w:val="59"/>
    <w:rsid w:val="00FC6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f4"/>
    <w:uiPriority w:val="59"/>
    <w:rsid w:val="00FC68C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41A1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1CE54-6F1E-49C1-9532-97E148AD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8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ЛКМБ-РТ</Company>
  <LinksUpToDate>false</LinksUpToDate>
  <CharactersWithSpaces>13192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Илюшина Марина Александровна</dc:creator>
  <cp:lastModifiedBy>Закиров Булат Ленарович</cp:lastModifiedBy>
  <cp:revision>25</cp:revision>
  <cp:lastPrinted>2025-02-12T12:59:00Z</cp:lastPrinted>
  <dcterms:created xsi:type="dcterms:W3CDTF">2025-04-10T10:02:00Z</dcterms:created>
  <dcterms:modified xsi:type="dcterms:W3CDTF">2025-04-30T07:32:00Z</dcterms:modified>
</cp:coreProperties>
</file>