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CC78D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北向stroy拆分</w:t>
      </w:r>
    </w:p>
    <w:p w14:paraId="6023E2DF">
      <w:p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患者：</w:t>
      </w:r>
    </w:p>
    <w:p w14:paraId="2C92BA74">
      <w:pPr>
        <w:numPr>
          <w:ilvl w:val="0"/>
          <w:numId w:val="2"/>
        </w:num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通过身份信息和时间段的联合查询患者列表接口</w:t>
      </w:r>
    </w:p>
    <w:p w14:paraId="2DD75C1C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添加患者接口</w:t>
      </w:r>
    </w:p>
    <w:p w14:paraId="6222D9EE">
      <w:pPr>
        <w:numPr>
          <w:ilvl w:val="0"/>
          <w:numId w:val="2"/>
        </w:num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删除患者接口</w:t>
      </w:r>
    </w:p>
    <w:p w14:paraId="788BE53E">
      <w:pPr>
        <w:numPr>
          <w:ilvl w:val="0"/>
          <w:numId w:val="2"/>
        </w:num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修改患者接口</w:t>
      </w:r>
    </w:p>
    <w:p w14:paraId="5D41F916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查找患者身份详情和当前检测数据接口</w:t>
      </w:r>
    </w:p>
    <w:p w14:paraId="3FBC6937">
      <w:pPr>
        <w:numPr>
          <w:numId w:val="0"/>
        </w:numPr>
        <w:jc w:val="both"/>
        <w:rPr>
          <w:rFonts w:hint="eastAsia"/>
          <w:b/>
          <w:bCs/>
          <w:sz w:val="24"/>
          <w:szCs w:val="32"/>
          <w:lang w:val="en-US" w:eastAsia="zh-CN"/>
        </w:rPr>
      </w:pPr>
    </w:p>
    <w:p w14:paraId="0A475422">
      <w:pPr>
        <w:numPr>
          <w:numId w:val="0"/>
        </w:num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设备：</w:t>
      </w:r>
    </w:p>
    <w:p w14:paraId="1EDC6FA1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首次添加设备接口</w:t>
      </w:r>
    </w:p>
    <w:p w14:paraId="0F6ADB41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发现设备，上线自动连接接口</w:t>
      </w:r>
    </w:p>
    <w:p w14:paraId="4401CE34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查找空闲设备的接口</w:t>
      </w:r>
    </w:p>
    <w:p w14:paraId="6183C5AB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搜索设备接口</w:t>
      </w:r>
    </w:p>
    <w:p w14:paraId="067FEA5A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绑定和解绑设备的接口</w:t>
      </w:r>
    </w:p>
    <w:p w14:paraId="4173D092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删除设备接口</w:t>
      </w:r>
    </w:p>
    <w:p w14:paraId="16042055">
      <w:pPr>
        <w:numPr>
          <w:numId w:val="0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</w:p>
    <w:p w14:paraId="7FD66C9F">
      <w:pPr>
        <w:numPr>
          <w:numId w:val="0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检测数据：</w:t>
      </w:r>
    </w:p>
    <w:p w14:paraId="72FE8D6C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根据时间段查询患者体温的变化趋势</w:t>
      </w:r>
    </w:p>
    <w:p w14:paraId="6DE5197C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根据时间段查询患者血氧的变化趋势</w:t>
      </w:r>
    </w:p>
    <w:p w14:paraId="35CFC06A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根据时间段查询患者血压的变化趋势</w:t>
      </w:r>
    </w:p>
    <w:p w14:paraId="2FFD2C14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根据时间段查询患者心率的变化趋势</w:t>
      </w:r>
    </w:p>
    <w:p w14:paraId="632EF0A6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查找历史就诊记录</w:t>
      </w:r>
    </w:p>
    <w:p w14:paraId="1BFD3901">
      <w:pPr>
        <w:numPr>
          <w:numId w:val="0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</w:p>
    <w:p w14:paraId="7C98402F">
      <w:pPr>
        <w:numPr>
          <w:numId w:val="0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告警：</w:t>
      </w:r>
    </w:p>
    <w:p w14:paraId="1D38590E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查询未处理的告警</w:t>
      </w:r>
    </w:p>
    <w:p w14:paraId="1A0248C2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推送最新告警接口</w:t>
      </w:r>
    </w:p>
    <w:p w14:paraId="107E79D7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查询历史告警记录</w:t>
      </w:r>
    </w:p>
    <w:p w14:paraId="0244ACF5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立即处理告警接口</w:t>
      </w:r>
    </w:p>
    <w:p w14:paraId="59E3539D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稍后处理告警接口</w:t>
      </w:r>
    </w:p>
    <w:p w14:paraId="0BAC732B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删除告警信息</w:t>
      </w:r>
    </w:p>
    <w:p w14:paraId="3FE06EAA">
      <w:pPr>
        <w:widowControl w:val="0"/>
        <w:numPr>
          <w:numId w:val="0"/>
        </w:numPr>
        <w:jc w:val="both"/>
        <w:rPr>
          <w:rFonts w:hint="eastAsia"/>
          <w:b/>
          <w:bCs/>
          <w:sz w:val="24"/>
          <w:szCs w:val="32"/>
          <w:lang w:val="en-US" w:eastAsia="zh-CN"/>
        </w:rPr>
      </w:pPr>
    </w:p>
    <w:p w14:paraId="5C612EDE">
      <w:pPr>
        <w:widowControl w:val="0"/>
        <w:numPr>
          <w:numId w:val="0"/>
        </w:num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阈值：</w:t>
      </w:r>
      <w:bookmarkStart w:id="0" w:name="_GoBack"/>
      <w:bookmarkEnd w:id="0"/>
    </w:p>
    <w:p w14:paraId="186BCAB2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查询阈值接口</w:t>
      </w:r>
    </w:p>
    <w:p w14:paraId="2C4FF914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设置患者绑定设备阈值接口</w:t>
      </w:r>
    </w:p>
    <w:p w14:paraId="63D566AE">
      <w:pPr>
        <w:numPr>
          <w:ilvl w:val="0"/>
          <w:numId w:val="2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设置患者公共阈值接口</w:t>
      </w:r>
    </w:p>
    <w:p w14:paraId="7E633686">
      <w:pPr>
        <w:numPr>
          <w:numId w:val="0"/>
        </w:numPr>
        <w:jc w:val="both"/>
        <w:rPr>
          <w:rFonts w:hint="default"/>
          <w:b/>
          <w:bCs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50DD2"/>
    <w:multiLevelType w:val="multilevel"/>
    <w:tmpl w:val="85550DD2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480" w:hanging="480"/>
      </w:pPr>
      <w:rPr>
        <w:rFonts w:hint="default" w:hAnsi="Times New Roman" w:cs="Times New Roman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 w:hAnsi="Times New Roman" w:cs="Times New Roman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 w:hAnsi="Times New Roman" w:cs="Times New Roman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 w:hAnsi="Times New Roman" w:cs="Times New Roman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 w:hAnsi="Times New Roman" w:cs="Times New Roman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 w:hAnsi="Times New Roman" w:cs="Times New Roman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 w:hAnsi="Times New Roman" w:cs="Times New Roman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 w:hAnsi="Times New Roman" w:cs="Times New Roman"/>
      </w:rPr>
    </w:lvl>
  </w:abstractNum>
  <w:abstractNum w:abstractNumId="1">
    <w:nsid w:val="C8CF837A"/>
    <w:multiLevelType w:val="singleLevel"/>
    <w:tmpl w:val="C8CF837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2B3636"/>
    <w:rsid w:val="422B3636"/>
    <w:rsid w:val="5BA4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2"/>
    <w:basedOn w:val="1"/>
    <w:qFormat/>
    <w:uiPriority w:val="0"/>
    <w:pPr>
      <w:widowControl/>
      <w:numPr>
        <w:ilvl w:val="1"/>
        <w:numId w:val="1"/>
      </w:numPr>
      <w:spacing w:before="50" w:beforeLines="50" w:after="50" w:afterLines="50" w:line="480" w:lineRule="auto"/>
      <w:ind w:left="482" w:hanging="482"/>
      <w:jc w:val="left"/>
      <w:outlineLvl w:val="1"/>
    </w:pPr>
    <w:rPr>
      <w:rFonts w:hint="eastAsia" w:ascii="黑体" w:hAnsi="黑体" w:eastAsia="黑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2025-04-10T02:26:00Z</dcterms:created>
  <dc:creator>鹿梦</dc:creator>
  <cp:lastModifiedBy>鹿梦</cp:lastModifiedBy>
  <dcterms:modified xsi:type="dcterms:W3CDTF">2025-04-10T03:19:39Z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526BBF6E47CA459F85B9AAB3B96502DD_11</vt:lpwstr>
  </property>
  <property fmtid="{D5CDD505-2E9C-101B-9397-08002B2CF9AE}" pid="4" name="KSOTemplateDocerSaveRecord">
    <vt:lpwstr>eyJoZGlkIjoiYTM2YjA2NTdlZTBhNjEzYjUzNDlkYzUxOTEwZGVkODkiLCJ1c2VySWQiOiIxMzAyNzM2MTY0In0=</vt:lpwstr>
  </property>
</Properties>
</file>