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9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4037"/>
        <w:gridCol w:w="4238"/>
      </w:tblGrid>
      <w:tr w:rsidR="0074117C" w:rsidRPr="00CF5DE5" w14:paraId="56B54044" w14:textId="77777777" w:rsidTr="00387B11">
        <w:trPr>
          <w:cantSplit/>
          <w:trHeight w:val="508"/>
        </w:trPr>
        <w:tc>
          <w:tcPr>
            <w:tcW w:w="2439" w:type="pct"/>
          </w:tcPr>
          <w:p w14:paraId="1E74FD84" w14:textId="77777777" w:rsidR="0074117C" w:rsidRPr="00CF5DE5" w:rsidRDefault="0074117C" w:rsidP="00387B11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 w:rsidRPr="00CF5DE5">
              <w:rPr>
                <w:rFonts w:ascii="微软雅黑" w:eastAsia="微软雅黑" w:hAnsi="微软雅黑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allowOverlap="1" wp14:anchorId="1E67490E" wp14:editId="7B6A680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2" name="AutoShape 376" descr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10860 w 21600"/>
                                  <a:gd name="T1" fmla="*/ 2187 h 21600"/>
                                  <a:gd name="T2" fmla="*/ 2928 w 21600"/>
                                  <a:gd name="T3" fmla="*/ 10800 h 21600"/>
                                  <a:gd name="T4" fmla="*/ 10860 w 21600"/>
                                  <a:gd name="T5" fmla="*/ 21600 h 21600"/>
                                  <a:gd name="T6" fmla="*/ 18672 w 21600"/>
                                  <a:gd name="T7" fmla="*/ 108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7 w 21600"/>
                                  <a:gd name="T13" fmla="*/ 2277 h 21600"/>
                                  <a:gd name="T14" fmla="*/ 16557 w 21600"/>
                                  <a:gd name="T15" fmla="*/ 1367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F67939" id="AutoShape 376" o:spid="_x0000_s1026" alt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margin-left:0;margin-top:0;width:.05pt;height:.05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      <v:stroke joinstyle="miter"/>
                      <v:path o:connecttype="custom" o:connectlocs="319,64;86,318;319,635;549,318" o:connectangles="270,180,90,0" textboxrect="5034,2279,16566,13674"/>
                      <w10:anchorlock/>
                    </v:shape>
                  </w:pict>
                </mc:Fallback>
              </mc:AlternateContent>
            </w:r>
            <w:r w:rsidRPr="00CF5DE5">
              <w:rPr>
                <w:rFonts w:ascii="微软雅黑" w:eastAsia="微软雅黑" w:hAnsi="微软雅黑"/>
              </w:rPr>
              <w:t>产品名称Product name</w:t>
            </w:r>
          </w:p>
        </w:tc>
        <w:tc>
          <w:tcPr>
            <w:tcW w:w="2561" w:type="pct"/>
          </w:tcPr>
          <w:p w14:paraId="092E77C4" w14:textId="77777777" w:rsidR="0074117C" w:rsidRPr="00CF5DE5" w:rsidRDefault="0074117C" w:rsidP="00387B11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 w:rsidRPr="00CF5DE5">
              <w:rPr>
                <w:rFonts w:ascii="微软雅黑" w:eastAsia="微软雅黑" w:hAnsi="微软雅黑"/>
              </w:rPr>
              <w:t>密级Confidentiality level</w:t>
            </w:r>
          </w:p>
        </w:tc>
      </w:tr>
      <w:tr w:rsidR="0074117C" w:rsidRPr="00CF5DE5" w14:paraId="0C759BB6" w14:textId="77777777" w:rsidTr="00387B11">
        <w:trPr>
          <w:cantSplit/>
          <w:trHeight w:val="508"/>
        </w:trPr>
        <w:tc>
          <w:tcPr>
            <w:tcW w:w="2439" w:type="pct"/>
          </w:tcPr>
          <w:p w14:paraId="026F5509" w14:textId="77777777" w:rsidR="0074117C" w:rsidRPr="00CF5DE5" w:rsidRDefault="0074117C" w:rsidP="00387B11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设计</w:t>
            </w:r>
            <w:r>
              <w:rPr>
                <w:rFonts w:ascii="微软雅黑" w:eastAsia="微软雅黑" w:hAnsi="微软雅黑"/>
              </w:rPr>
              <w:t>说明书</w:t>
            </w:r>
          </w:p>
        </w:tc>
        <w:tc>
          <w:tcPr>
            <w:tcW w:w="2561" w:type="pct"/>
          </w:tcPr>
          <w:p w14:paraId="041DF611" w14:textId="77777777" w:rsidR="0074117C" w:rsidRPr="00CF5DE5" w:rsidRDefault="0074117C" w:rsidP="00387B11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 w:rsidRPr="00CF5DE5">
              <w:rPr>
                <w:rFonts w:ascii="微软雅黑" w:eastAsia="微软雅黑" w:hAnsi="微软雅黑" w:hint="eastAsia"/>
              </w:rPr>
              <w:t>内部公开</w:t>
            </w:r>
          </w:p>
        </w:tc>
      </w:tr>
      <w:tr w:rsidR="0074117C" w:rsidRPr="00CF5DE5" w14:paraId="1730D1CD" w14:textId="77777777" w:rsidTr="00387B11">
        <w:trPr>
          <w:cantSplit/>
          <w:trHeight w:val="508"/>
        </w:trPr>
        <w:tc>
          <w:tcPr>
            <w:tcW w:w="2439" w:type="pct"/>
          </w:tcPr>
          <w:p w14:paraId="16E33BB3" w14:textId="77777777" w:rsidR="0074117C" w:rsidRPr="00CF5DE5" w:rsidRDefault="0074117C" w:rsidP="00387B11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 w:rsidRPr="00CF5DE5">
              <w:rPr>
                <w:rFonts w:ascii="微软雅黑" w:eastAsia="微软雅黑" w:hAnsi="微软雅黑"/>
              </w:rPr>
              <w:t>产品版本Product version</w:t>
            </w:r>
          </w:p>
        </w:tc>
        <w:tc>
          <w:tcPr>
            <w:tcW w:w="2561" w:type="pct"/>
            <w:vMerge w:val="restart"/>
            <w:vAlign w:val="center"/>
          </w:tcPr>
          <w:p w14:paraId="2675FB27" w14:textId="5C162211" w:rsidR="0074117C" w:rsidRPr="00CF5DE5" w:rsidRDefault="0074117C" w:rsidP="00387B11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 w:rsidRPr="00CF5DE5">
              <w:rPr>
                <w:rFonts w:ascii="微软雅黑" w:eastAsia="微软雅黑" w:hAnsi="微软雅黑"/>
              </w:rPr>
              <w:t xml:space="preserve">Total pages 共 </w:t>
            </w:r>
            <w:r w:rsidR="00452A81">
              <w:rPr>
                <w:rFonts w:ascii="微软雅黑" w:eastAsia="微软雅黑" w:hAnsi="微软雅黑" w:hint="eastAsia"/>
              </w:rPr>
              <w:t>8</w:t>
            </w:r>
            <w:r w:rsidRPr="00CF5DE5">
              <w:rPr>
                <w:rFonts w:ascii="微软雅黑" w:eastAsia="微软雅黑" w:hAnsi="微软雅黑"/>
              </w:rPr>
              <w:t>页</w:t>
            </w:r>
          </w:p>
        </w:tc>
      </w:tr>
      <w:tr w:rsidR="0074117C" w:rsidRPr="00CF5DE5" w14:paraId="690D977A" w14:textId="77777777" w:rsidTr="00387B11">
        <w:trPr>
          <w:cantSplit/>
          <w:trHeight w:val="196"/>
        </w:trPr>
        <w:tc>
          <w:tcPr>
            <w:tcW w:w="2439" w:type="pct"/>
          </w:tcPr>
          <w:p w14:paraId="46ED55A7" w14:textId="77777777" w:rsidR="0074117C" w:rsidRPr="00CF5DE5" w:rsidRDefault="0074117C" w:rsidP="00387B11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561" w:type="pct"/>
            <w:vMerge/>
          </w:tcPr>
          <w:p w14:paraId="19FBB9A4" w14:textId="77777777" w:rsidR="0074117C" w:rsidRPr="00CF5DE5" w:rsidRDefault="0074117C" w:rsidP="00387B11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</w:p>
        </w:tc>
      </w:tr>
    </w:tbl>
    <w:p w14:paraId="4979076D" w14:textId="77777777" w:rsidR="0074117C" w:rsidRDefault="0074117C" w:rsidP="0074117C">
      <w:pPr>
        <w:jc w:val="center"/>
        <w:rPr>
          <w:rFonts w:ascii="微软雅黑" w:eastAsia="微软雅黑" w:hAnsi="微软雅黑" w:cs="黑体" w:hint="eastAsia"/>
          <w:b/>
          <w:sz w:val="44"/>
          <w:szCs w:val="44"/>
        </w:rPr>
      </w:pPr>
    </w:p>
    <w:p w14:paraId="431EADD9" w14:textId="77777777" w:rsidR="0074117C" w:rsidRPr="003A19B8" w:rsidRDefault="0074117C" w:rsidP="0074117C">
      <w:pPr>
        <w:jc w:val="center"/>
        <w:rPr>
          <w:rFonts w:ascii="微软雅黑" w:eastAsia="微软雅黑" w:hAnsi="微软雅黑" w:cs="黑体" w:hint="eastAsia"/>
          <w:b/>
          <w:sz w:val="44"/>
          <w:szCs w:val="44"/>
        </w:rPr>
      </w:pPr>
      <w:r w:rsidRPr="003A19B8">
        <w:rPr>
          <w:rFonts w:ascii="微软雅黑" w:eastAsia="微软雅黑" w:hAnsi="微软雅黑" w:cs="黑体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3C262C30" wp14:editId="1F79FE4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635"/>
                <wp:effectExtent l="9525" t="9525" r="8890" b="8890"/>
                <wp:wrapNone/>
                <wp:docPr id="1" name="DtsShapeName" descr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7EE3F6" id="DtsShapeName" o:spid="_x0000_s1026" alt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margin-left:0;margin-top:0;width:.05pt;height:.05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<v:stroke joinstyle="miter"/>
                <v:path o:connecttype="custom" o:connectlocs="319,64;86,318;319,635;549,318" o:connectangles="270,180,90,0" textboxrect="5034,2279,16566,13674"/>
                <w10:anchorlock/>
              </v:shape>
            </w:pict>
          </mc:Fallback>
        </mc:AlternateContent>
      </w:r>
    </w:p>
    <w:p w14:paraId="0B004217" w14:textId="77777777" w:rsidR="0074117C" w:rsidRPr="00BD5B87" w:rsidRDefault="0074117C" w:rsidP="0074117C">
      <w:pPr>
        <w:jc w:val="center"/>
        <w:rPr>
          <w:rFonts w:ascii="微软雅黑" w:eastAsia="微软雅黑" w:hAnsi="微软雅黑" w:cs="黑体" w:hint="eastAsia"/>
          <w:b/>
          <w:sz w:val="44"/>
          <w:szCs w:val="44"/>
        </w:rPr>
      </w:pPr>
      <w:r>
        <w:rPr>
          <w:rFonts w:ascii="微软雅黑" w:eastAsia="微软雅黑" w:hAnsi="微软雅黑" w:cs="黑体" w:hint="eastAsia"/>
          <w:b/>
          <w:sz w:val="44"/>
          <w:szCs w:val="44"/>
        </w:rPr>
        <w:t>生命特征监测产品</w:t>
      </w:r>
      <w:r>
        <w:rPr>
          <w:rFonts w:ascii="微软雅黑" w:eastAsia="微软雅黑" w:hAnsi="微软雅黑" w:cs="黑体"/>
          <w:b/>
          <w:sz w:val="44"/>
          <w:szCs w:val="44"/>
        </w:rPr>
        <w:t>软件设计说明书</w:t>
      </w:r>
    </w:p>
    <w:p w14:paraId="23F4212F" w14:textId="77777777" w:rsidR="0074117C" w:rsidRDefault="0074117C" w:rsidP="0074117C">
      <w:pPr>
        <w:pStyle w:val="a3"/>
        <w:rPr>
          <w:rFonts w:ascii="黑体" w:eastAsia="黑体" w:cs="黑体" w:hint="eastAsia"/>
          <w:sz w:val="42"/>
          <w:szCs w:val="42"/>
        </w:rPr>
      </w:pPr>
    </w:p>
    <w:p w14:paraId="67A9BDB9" w14:textId="77777777" w:rsidR="0074117C" w:rsidRDefault="0074117C" w:rsidP="0074117C">
      <w:pPr>
        <w:rPr>
          <w:rFonts w:hint="eastAsia"/>
        </w:rPr>
      </w:pPr>
    </w:p>
    <w:p w14:paraId="75E03E24" w14:textId="77777777" w:rsidR="0074117C" w:rsidRDefault="0074117C" w:rsidP="0074117C">
      <w:pPr>
        <w:rPr>
          <w:rFonts w:hint="eastAsia"/>
        </w:rPr>
      </w:pPr>
    </w:p>
    <w:p w14:paraId="36BCE669" w14:textId="77777777" w:rsidR="0074117C" w:rsidRPr="00BD5B87" w:rsidRDefault="0074117C" w:rsidP="0074117C">
      <w:pPr>
        <w:rPr>
          <w:rFonts w:hint="eastAsia"/>
        </w:rPr>
      </w:pPr>
    </w:p>
    <w:p w14:paraId="07E02363" w14:textId="77777777" w:rsidR="0074117C" w:rsidRPr="003A19B8" w:rsidRDefault="0074117C" w:rsidP="0074117C">
      <w:pPr>
        <w:jc w:val="center"/>
        <w:rPr>
          <w:rFonts w:ascii="微软雅黑" w:eastAsia="微软雅黑" w:hAnsi="微软雅黑" w:hint="eastAsia"/>
          <w:sz w:val="36"/>
          <w:szCs w:val="36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3260"/>
        <w:gridCol w:w="1407"/>
        <w:gridCol w:w="2074"/>
      </w:tblGrid>
      <w:tr w:rsidR="0074117C" w14:paraId="70603E1F" w14:textId="77777777" w:rsidTr="00387B11">
        <w:trPr>
          <w:trHeight w:val="306"/>
        </w:trPr>
        <w:tc>
          <w:tcPr>
            <w:tcW w:w="1555" w:type="dxa"/>
            <w:vAlign w:val="bottom"/>
          </w:tcPr>
          <w:p w14:paraId="3CBA4D41" w14:textId="77777777" w:rsidR="0074117C" w:rsidRPr="0086372F" w:rsidRDefault="0074117C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拟制人：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bottom"/>
          </w:tcPr>
          <w:p w14:paraId="52328A9B" w14:textId="77777777" w:rsidR="0074117C" w:rsidRPr="0086372F" w:rsidRDefault="0074117C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姜英祺</w:t>
            </w:r>
          </w:p>
        </w:tc>
        <w:tc>
          <w:tcPr>
            <w:tcW w:w="1407" w:type="dxa"/>
            <w:vAlign w:val="bottom"/>
          </w:tcPr>
          <w:p w14:paraId="77FC4DE6" w14:textId="77777777" w:rsidR="0074117C" w:rsidRPr="0086372F" w:rsidRDefault="0074117C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bottom w:val="single" w:sz="4" w:space="0" w:color="auto"/>
            </w:tcBorders>
            <w:vAlign w:val="bottom"/>
          </w:tcPr>
          <w:p w14:paraId="2545587B" w14:textId="77777777" w:rsidR="0074117C" w:rsidRPr="0086372F" w:rsidRDefault="0074117C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2025</w:t>
            </w:r>
            <w:r>
              <w:rPr>
                <w:rFonts w:ascii="微软雅黑" w:eastAsia="微软雅黑" w:hAnsi="微软雅黑"/>
                <w:kern w:val="2"/>
                <w:sz w:val="32"/>
                <w:szCs w:val="28"/>
              </w:rPr>
              <w:t>/</w:t>
            </w: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04</w:t>
            </w:r>
            <w:r>
              <w:rPr>
                <w:rFonts w:ascii="微软雅黑" w:eastAsia="微软雅黑" w:hAnsi="微软雅黑"/>
                <w:kern w:val="2"/>
                <w:sz w:val="32"/>
                <w:szCs w:val="28"/>
              </w:rPr>
              <w:t>/</w:t>
            </w: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18</w:t>
            </w:r>
          </w:p>
        </w:tc>
      </w:tr>
      <w:tr w:rsidR="0074117C" w14:paraId="70BE5C75" w14:textId="77777777" w:rsidTr="00387B11">
        <w:tc>
          <w:tcPr>
            <w:tcW w:w="1555" w:type="dxa"/>
            <w:vAlign w:val="bottom"/>
          </w:tcPr>
          <w:p w14:paraId="373C2A7E" w14:textId="77777777" w:rsidR="0074117C" w:rsidRPr="0086372F" w:rsidRDefault="0074117C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评审人：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36E7BC" w14:textId="77777777" w:rsidR="0074117C" w:rsidRPr="0086372F" w:rsidRDefault="0074117C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</w:p>
        </w:tc>
        <w:tc>
          <w:tcPr>
            <w:tcW w:w="1407" w:type="dxa"/>
            <w:vAlign w:val="bottom"/>
          </w:tcPr>
          <w:p w14:paraId="4764E778" w14:textId="77777777" w:rsidR="0074117C" w:rsidRPr="0086372F" w:rsidRDefault="0074117C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10CE13" w14:textId="77777777" w:rsidR="0074117C" w:rsidRPr="0086372F" w:rsidRDefault="0074117C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</w:p>
        </w:tc>
      </w:tr>
      <w:tr w:rsidR="0074117C" w14:paraId="3887EF66" w14:textId="77777777" w:rsidTr="00387B11">
        <w:tc>
          <w:tcPr>
            <w:tcW w:w="1555" w:type="dxa"/>
            <w:vAlign w:val="bottom"/>
          </w:tcPr>
          <w:p w14:paraId="51EDDF20" w14:textId="77777777" w:rsidR="0074117C" w:rsidRPr="0086372F" w:rsidRDefault="0074117C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批准人：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95BABF" w14:textId="77777777" w:rsidR="0074117C" w:rsidRPr="0086372F" w:rsidRDefault="0074117C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</w:p>
        </w:tc>
        <w:tc>
          <w:tcPr>
            <w:tcW w:w="1407" w:type="dxa"/>
            <w:vAlign w:val="bottom"/>
          </w:tcPr>
          <w:p w14:paraId="642A0F58" w14:textId="77777777" w:rsidR="0074117C" w:rsidRPr="0086372F" w:rsidRDefault="0074117C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9B9AA1" w14:textId="77777777" w:rsidR="0074117C" w:rsidRPr="0086372F" w:rsidRDefault="0074117C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</w:p>
        </w:tc>
      </w:tr>
    </w:tbl>
    <w:p w14:paraId="51F7FEE2" w14:textId="77777777" w:rsidR="0074117C" w:rsidRPr="003A19B8" w:rsidRDefault="0074117C" w:rsidP="0074117C">
      <w:pPr>
        <w:jc w:val="center"/>
        <w:rPr>
          <w:rFonts w:hint="eastAsia"/>
        </w:rPr>
      </w:pPr>
    </w:p>
    <w:p w14:paraId="31FA1458" w14:textId="77777777" w:rsidR="0074117C" w:rsidRPr="003A19B8" w:rsidRDefault="0074117C" w:rsidP="0074117C">
      <w:pPr>
        <w:jc w:val="center"/>
        <w:rPr>
          <w:rFonts w:ascii="微软雅黑" w:eastAsia="微软雅黑" w:hAnsi="微软雅黑" w:hint="eastAsia"/>
          <w:b/>
          <w:sz w:val="32"/>
        </w:rPr>
      </w:pPr>
      <w:bookmarkStart w:id="0" w:name="_Toc26154307"/>
      <w:r>
        <w:rPr>
          <w:rFonts w:ascii="微软雅黑" w:eastAsia="微软雅黑" w:hAnsi="微软雅黑" w:hint="eastAsia"/>
          <w:b/>
          <w:sz w:val="32"/>
        </w:rPr>
        <w:t>北京软通动力教育科技</w:t>
      </w:r>
      <w:r w:rsidRPr="003A19B8">
        <w:rPr>
          <w:rFonts w:ascii="微软雅黑" w:eastAsia="微软雅黑" w:hAnsi="微软雅黑" w:hint="eastAsia"/>
          <w:b/>
          <w:sz w:val="32"/>
        </w:rPr>
        <w:t>有限公司</w:t>
      </w:r>
      <w:bookmarkEnd w:id="0"/>
    </w:p>
    <w:p w14:paraId="61EB518D" w14:textId="77777777" w:rsidR="0074117C" w:rsidRPr="003A19B8" w:rsidRDefault="0074117C" w:rsidP="0074117C">
      <w:pPr>
        <w:jc w:val="center"/>
        <w:rPr>
          <w:rFonts w:ascii="微软雅黑" w:eastAsia="微软雅黑" w:hAnsi="微软雅黑" w:hint="eastAsia"/>
          <w:b/>
          <w:sz w:val="32"/>
        </w:rPr>
      </w:pPr>
      <w:r w:rsidRPr="003A19B8">
        <w:rPr>
          <w:rFonts w:ascii="微软雅黑" w:eastAsia="微软雅黑" w:hAnsi="微软雅黑" w:hint="eastAsia"/>
          <w:b/>
          <w:sz w:val="32"/>
        </w:rPr>
        <w:t>版权所有  侵权必究</w:t>
      </w:r>
    </w:p>
    <w:p w14:paraId="1BA48968" w14:textId="77777777" w:rsidR="0074117C" w:rsidRPr="00CF5DE5" w:rsidRDefault="0074117C" w:rsidP="0074117C">
      <w:pPr>
        <w:jc w:val="center"/>
        <w:rPr>
          <w:rFonts w:hint="eastAsia"/>
          <w:b/>
          <w:sz w:val="24"/>
          <w:lang w:val="en-GB"/>
        </w:rPr>
      </w:pPr>
      <w:r w:rsidRPr="000C4076">
        <w:rPr>
          <w:rFonts w:ascii="Arial" w:hAnsi="Arial"/>
          <w:lang w:val="en-GB"/>
        </w:rPr>
        <w:br w:type="page"/>
      </w:r>
      <w:r w:rsidRPr="00CF5DE5">
        <w:rPr>
          <w:rFonts w:hint="eastAsia"/>
          <w:b/>
          <w:sz w:val="24"/>
          <w:lang w:val="en-GB"/>
        </w:rPr>
        <w:lastRenderedPageBreak/>
        <w:t>修订记录</w:t>
      </w:r>
    </w:p>
    <w:tbl>
      <w:tblPr>
        <w:tblW w:w="8413" w:type="dxa"/>
        <w:jc w:val="center"/>
        <w:tblLayout w:type="fixed"/>
        <w:tblLook w:val="0000" w:firstRow="0" w:lastRow="0" w:firstColumn="0" w:lastColumn="0" w:noHBand="0" w:noVBand="0"/>
      </w:tblPr>
      <w:tblGrid>
        <w:gridCol w:w="843"/>
        <w:gridCol w:w="1559"/>
        <w:gridCol w:w="4394"/>
        <w:gridCol w:w="1617"/>
      </w:tblGrid>
      <w:tr w:rsidR="0074117C" w:rsidRPr="00CF5DE5" w14:paraId="559E592F" w14:textId="77777777" w:rsidTr="00387B11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825F0" w14:textId="77777777" w:rsidR="0074117C" w:rsidRPr="00CF5DE5" w:rsidRDefault="0074117C" w:rsidP="00387B11">
            <w:pPr>
              <w:spacing w:beforeLines="50" w:before="156" w:afterLines="50" w:after="156" w:line="240" w:lineRule="auto"/>
              <w:jc w:val="center"/>
              <w:rPr>
                <w:rFonts w:hint="eastAsia"/>
                <w:b/>
                <w:sz w:val="24"/>
                <w:lang w:val="en-GB"/>
              </w:rPr>
            </w:pPr>
            <w:r w:rsidRPr="00CF5DE5">
              <w:rPr>
                <w:rFonts w:hint="eastAsia"/>
                <w:b/>
                <w:sz w:val="24"/>
                <w:lang w:val="en-GB"/>
              </w:rPr>
              <w:t>版本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422C9" w14:textId="77777777" w:rsidR="0074117C" w:rsidRPr="00CF5DE5" w:rsidRDefault="0074117C" w:rsidP="00387B11">
            <w:pPr>
              <w:spacing w:beforeLines="50" w:before="156" w:afterLines="50" w:after="156" w:line="240" w:lineRule="auto"/>
              <w:jc w:val="center"/>
              <w:rPr>
                <w:rFonts w:hint="eastAsia"/>
                <w:b/>
                <w:sz w:val="24"/>
                <w:lang w:val="en-GB"/>
              </w:rPr>
            </w:pPr>
            <w:r w:rsidRPr="00CF5DE5">
              <w:rPr>
                <w:rFonts w:hint="eastAsia"/>
                <w:b/>
                <w:sz w:val="24"/>
                <w:lang w:val="en-GB"/>
              </w:rPr>
              <w:t>日期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72E26" w14:textId="77777777" w:rsidR="0074117C" w:rsidRPr="00CF5DE5" w:rsidRDefault="0074117C" w:rsidP="00387B11">
            <w:pPr>
              <w:spacing w:beforeLines="50" w:before="156" w:afterLines="50" w:after="156" w:line="240" w:lineRule="auto"/>
              <w:jc w:val="center"/>
              <w:rPr>
                <w:rFonts w:hint="eastAsia"/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修订内容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212F6" w14:textId="77777777" w:rsidR="0074117C" w:rsidRPr="00CF5DE5" w:rsidRDefault="0074117C" w:rsidP="00387B11">
            <w:pPr>
              <w:spacing w:beforeLines="50" w:before="156" w:afterLines="50" w:after="156" w:line="240" w:lineRule="auto"/>
              <w:jc w:val="center"/>
              <w:rPr>
                <w:rFonts w:hint="eastAsia"/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修订人</w:t>
            </w:r>
          </w:p>
        </w:tc>
      </w:tr>
      <w:tr w:rsidR="0074117C" w:rsidRPr="00CF5DE5" w14:paraId="1F9AE136" w14:textId="77777777" w:rsidTr="00387B11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0368B" w14:textId="77777777" w:rsidR="0074117C" w:rsidRPr="00CF5DE5" w:rsidRDefault="0074117C" w:rsidP="00387B11">
            <w:pPr>
              <w:spacing w:after="0" w:line="240" w:lineRule="auto"/>
              <w:rPr>
                <w:rFonts w:hint="eastAsia"/>
                <w:lang w:val="en-GB"/>
              </w:rPr>
            </w:pPr>
            <w:r w:rsidRPr="00CF5DE5">
              <w:rPr>
                <w:rFonts w:hint="eastAsia"/>
                <w:lang w:val="en-GB"/>
              </w:rPr>
              <w:t>1</w:t>
            </w:r>
            <w:r w:rsidRPr="00CF5DE5">
              <w:rPr>
                <w:lang w:val="en-GB"/>
              </w:rPr>
              <w:t>.0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93D7F" w14:textId="77777777" w:rsidR="0074117C" w:rsidRPr="00CF5DE5" w:rsidRDefault="0074117C" w:rsidP="00387B11">
            <w:pPr>
              <w:spacing w:after="0" w:line="240" w:lineRule="auto"/>
              <w:rPr>
                <w:rFonts w:hint="eastAsia"/>
                <w:sz w:val="20"/>
                <w:lang w:val="en-GB"/>
              </w:rPr>
            </w:pPr>
            <w:r>
              <w:rPr>
                <w:rFonts w:hint="eastAsia"/>
                <w:sz w:val="20"/>
                <w:lang w:val="en-GB"/>
              </w:rPr>
              <w:t>2025</w:t>
            </w:r>
            <w:r w:rsidRPr="00BD5B87">
              <w:rPr>
                <w:sz w:val="20"/>
                <w:lang w:val="en-GB"/>
              </w:rPr>
              <w:t>/</w:t>
            </w:r>
            <w:r>
              <w:rPr>
                <w:rFonts w:hint="eastAsia"/>
                <w:sz w:val="20"/>
                <w:lang w:val="en-GB"/>
              </w:rPr>
              <w:t>04</w:t>
            </w:r>
            <w:r w:rsidRPr="00BD5B87">
              <w:rPr>
                <w:sz w:val="20"/>
                <w:lang w:val="en-GB"/>
              </w:rPr>
              <w:t>/</w:t>
            </w:r>
            <w:r>
              <w:rPr>
                <w:rFonts w:hint="eastAsia"/>
                <w:sz w:val="20"/>
                <w:lang w:val="en-GB"/>
              </w:rPr>
              <w:t>18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92A84" w14:textId="77777777" w:rsidR="0074117C" w:rsidRPr="00CF5DE5" w:rsidRDefault="0074117C" w:rsidP="00387B11">
            <w:pPr>
              <w:spacing w:after="0" w:line="240" w:lineRule="auto"/>
              <w:rPr>
                <w:rFonts w:hint="eastAsia"/>
                <w:lang w:val="en-GB"/>
              </w:rPr>
            </w:pPr>
            <w:r w:rsidRPr="00CF5DE5">
              <w:rPr>
                <w:rFonts w:hint="eastAsia"/>
                <w:lang w:val="en-GB"/>
              </w:rPr>
              <w:t>初稿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1140C" w14:textId="77777777" w:rsidR="0074117C" w:rsidRPr="00CF5DE5" w:rsidRDefault="0074117C" w:rsidP="00387B11">
            <w:pPr>
              <w:spacing w:after="0" w:line="240" w:lineRule="auto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姜英祺</w:t>
            </w:r>
          </w:p>
        </w:tc>
      </w:tr>
      <w:tr w:rsidR="0074117C" w:rsidRPr="00CF5DE5" w14:paraId="157EDD73" w14:textId="77777777" w:rsidTr="00387B11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E87B9" w14:textId="77777777" w:rsidR="0074117C" w:rsidRPr="00CF5DE5" w:rsidRDefault="0074117C" w:rsidP="00387B11">
            <w:pPr>
              <w:spacing w:after="0" w:line="240" w:lineRule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9730A" w14:textId="77777777" w:rsidR="0074117C" w:rsidRPr="00CF5DE5" w:rsidRDefault="0074117C" w:rsidP="00387B11">
            <w:pPr>
              <w:spacing w:after="0" w:line="240" w:lineRule="auto"/>
              <w:rPr>
                <w:rFonts w:hint="eastAsia"/>
                <w:sz w:val="20"/>
                <w:lang w:val="en-GB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F0E43" w14:textId="77777777" w:rsidR="0074117C" w:rsidRPr="00CF5DE5" w:rsidRDefault="0074117C" w:rsidP="00387B11">
            <w:pPr>
              <w:spacing w:after="0" w:line="240" w:lineRule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3130E" w14:textId="77777777" w:rsidR="0074117C" w:rsidRPr="00CF5DE5" w:rsidRDefault="0074117C" w:rsidP="00387B11">
            <w:pPr>
              <w:spacing w:after="0" w:line="240" w:lineRule="auto"/>
              <w:rPr>
                <w:rFonts w:hint="eastAsia"/>
                <w:sz w:val="21"/>
                <w:szCs w:val="21"/>
              </w:rPr>
            </w:pPr>
          </w:p>
        </w:tc>
      </w:tr>
      <w:tr w:rsidR="0074117C" w:rsidRPr="00CF5DE5" w14:paraId="02B20A06" w14:textId="77777777" w:rsidTr="00387B11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244B1" w14:textId="77777777" w:rsidR="0074117C" w:rsidRPr="00CF5DE5" w:rsidRDefault="0074117C" w:rsidP="00387B11">
            <w:pPr>
              <w:spacing w:after="0" w:line="240" w:lineRule="auto"/>
              <w:rPr>
                <w:rFonts w:hint="eastAsia"/>
                <w:sz w:val="21"/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211D1" w14:textId="77777777" w:rsidR="0074117C" w:rsidRPr="00CF5DE5" w:rsidRDefault="0074117C" w:rsidP="00387B11">
            <w:pPr>
              <w:spacing w:after="0" w:line="240" w:lineRule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25EC3" w14:textId="77777777" w:rsidR="0074117C" w:rsidRPr="00CF5DE5" w:rsidRDefault="0074117C" w:rsidP="00387B11">
            <w:pPr>
              <w:spacing w:after="0" w:line="240" w:lineRule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A1E87" w14:textId="77777777" w:rsidR="0074117C" w:rsidRPr="00CF5DE5" w:rsidRDefault="0074117C" w:rsidP="00387B11">
            <w:pPr>
              <w:spacing w:after="0" w:line="240" w:lineRule="auto"/>
              <w:rPr>
                <w:rFonts w:hint="eastAsia"/>
              </w:rPr>
            </w:pPr>
          </w:p>
        </w:tc>
      </w:tr>
      <w:tr w:rsidR="0074117C" w:rsidRPr="00CF5DE5" w14:paraId="503AE70B" w14:textId="77777777" w:rsidTr="00387B11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727A7" w14:textId="77777777" w:rsidR="0074117C" w:rsidRPr="00CF5DE5" w:rsidRDefault="0074117C" w:rsidP="00387B11">
            <w:pPr>
              <w:spacing w:after="0" w:line="240" w:lineRule="auto"/>
              <w:rPr>
                <w:rFonts w:hint="eastAsia"/>
                <w:sz w:val="21"/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8F03C" w14:textId="77777777" w:rsidR="0074117C" w:rsidRPr="00CF5DE5" w:rsidRDefault="0074117C" w:rsidP="00387B11">
            <w:pPr>
              <w:spacing w:after="0" w:line="240" w:lineRule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511F8" w14:textId="77777777" w:rsidR="0074117C" w:rsidRPr="00CF5DE5" w:rsidRDefault="0074117C" w:rsidP="00387B11">
            <w:pPr>
              <w:spacing w:after="0" w:line="240" w:lineRule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F4A1C" w14:textId="77777777" w:rsidR="0074117C" w:rsidRPr="00CF5DE5" w:rsidRDefault="0074117C" w:rsidP="00387B11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7EBE66C9" w14:textId="77777777" w:rsidR="0074117C" w:rsidRDefault="0074117C" w:rsidP="0074117C">
      <w:pPr>
        <w:pStyle w:val="af5"/>
        <w:rPr>
          <w:rFonts w:hint="eastAsia"/>
          <w:b/>
          <w:bCs/>
        </w:rPr>
      </w:pPr>
    </w:p>
    <w:p w14:paraId="697A2C65" w14:textId="77777777" w:rsidR="0074117C" w:rsidRDefault="0074117C" w:rsidP="0074117C">
      <w:pPr>
        <w:pStyle w:val="af5"/>
        <w:rPr>
          <w:rFonts w:hAnsi="宋体" w:hint="eastAsia"/>
          <w:b/>
          <w:bCs/>
          <w:color w:val="000000" w:themeColor="text1"/>
          <w:szCs w:val="24"/>
        </w:rPr>
      </w:pPr>
      <w:r w:rsidRPr="000C4076">
        <w:rPr>
          <w:rFonts w:ascii="黑体" w:eastAsia="黑体"/>
          <w:b/>
          <w:bCs/>
          <w:sz w:val="32"/>
          <w:szCs w:val="32"/>
        </w:rPr>
        <w:br w:type="page"/>
      </w:r>
    </w:p>
    <w:p w14:paraId="0F0616CE" w14:textId="77777777" w:rsidR="0074117C" w:rsidRDefault="0074117C" w:rsidP="0074117C">
      <w:pPr>
        <w:rPr>
          <w:rFonts w:hAnsi="宋体" w:hint="eastAsia"/>
          <w:b/>
          <w:bCs/>
          <w:color w:val="000000" w:themeColor="text1"/>
          <w:szCs w:val="24"/>
        </w:rPr>
      </w:pPr>
      <w:r>
        <w:rPr>
          <w:rFonts w:hAnsi="宋体"/>
          <w:b/>
          <w:bCs/>
          <w:color w:val="000000" w:themeColor="text1"/>
          <w:szCs w:val="24"/>
        </w:rPr>
        <w:lastRenderedPageBreak/>
        <w:t xml:space="preserve"> </w:t>
      </w:r>
    </w:p>
    <w:sdt>
      <w:sdtPr>
        <w:rPr>
          <w:rFonts w:ascii="微软雅黑" w:eastAsia="微软雅黑" w:hAnsi="微软雅黑"/>
          <w:b/>
          <w:sz w:val="36"/>
          <w:lang w:val="zh-CN"/>
        </w:rPr>
        <w:id w:val="10947985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Cs/>
          <w:sz w:val="22"/>
        </w:rPr>
      </w:sdtEndPr>
      <w:sdtContent>
        <w:p w14:paraId="77A596D4" w14:textId="77777777" w:rsidR="0074117C" w:rsidRPr="00CF5DE5" w:rsidRDefault="0074117C" w:rsidP="0074117C">
          <w:pPr>
            <w:jc w:val="center"/>
            <w:rPr>
              <w:rFonts w:ascii="微软雅黑" w:eastAsia="微软雅黑" w:hAnsi="微软雅黑" w:hint="eastAsia"/>
              <w:b/>
              <w:sz w:val="36"/>
            </w:rPr>
          </w:pPr>
          <w:r w:rsidRPr="00CF5DE5">
            <w:rPr>
              <w:rFonts w:ascii="微软雅黑" w:eastAsia="微软雅黑" w:hAnsi="微软雅黑"/>
              <w:b/>
              <w:sz w:val="36"/>
              <w:lang w:val="zh-CN"/>
            </w:rPr>
            <w:t>目录</w:t>
          </w:r>
        </w:p>
        <w:p w14:paraId="2698337C" w14:textId="77777777" w:rsidR="0074117C" w:rsidRPr="00371A84" w:rsidRDefault="0074117C" w:rsidP="0074117C">
          <w:pPr>
            <w:pStyle w:val="TOC1"/>
            <w:tabs>
              <w:tab w:val="left" w:pos="420"/>
              <w:tab w:val="right" w:leader="dot" w:pos="8296"/>
            </w:tabs>
            <w:rPr>
              <w:rFonts w:ascii="宋体" w:eastAsia="宋体" w:hAnsi="宋体" w:hint="eastAsia"/>
              <w:noProof/>
              <w:kern w:val="2"/>
              <w:szCs w:val="24"/>
              <w14:ligatures w14:val="standardContextual"/>
            </w:rPr>
          </w:pPr>
          <w:r w:rsidRPr="00371A84">
            <w:rPr>
              <w:rFonts w:ascii="宋体" w:eastAsia="宋体" w:hAnsi="宋体"/>
            </w:rPr>
            <w:fldChar w:fldCharType="begin"/>
          </w:r>
          <w:r w:rsidRPr="00371A84">
            <w:rPr>
              <w:rFonts w:ascii="宋体" w:eastAsia="宋体" w:hAnsi="宋体"/>
            </w:rPr>
            <w:instrText xml:space="preserve"> TOC \o "1-3" \h \z \u </w:instrText>
          </w:r>
          <w:r w:rsidRPr="00371A84">
            <w:rPr>
              <w:rFonts w:ascii="宋体" w:eastAsia="宋体" w:hAnsi="宋体"/>
            </w:rPr>
            <w:fldChar w:fldCharType="separate"/>
          </w:r>
          <w:hyperlink w:anchor="_Toc196423336" w:history="1">
            <w:r w:rsidRPr="00371A84">
              <w:rPr>
                <w:rStyle w:val="ae"/>
                <w:rFonts w:ascii="宋体" w:eastAsia="宋体" w:hAnsi="宋体" w:hint="eastAsia"/>
                <w:smallCaps/>
                <w:noProof/>
              </w:rPr>
              <w:t>1</w:t>
            </w:r>
            <w:r w:rsidRPr="00371A84">
              <w:rPr>
                <w:rFonts w:ascii="宋体" w:eastAsia="宋体" w:hAnsi="宋体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71A84">
              <w:rPr>
                <w:rStyle w:val="ae"/>
                <w:rFonts w:ascii="宋体" w:eastAsia="宋体" w:hAnsi="宋体" w:hint="eastAsia"/>
                <w:smallCaps/>
                <w:noProof/>
              </w:rPr>
              <w:t>Story功能描述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/>
                <w:noProof/>
                <w:webHidden/>
              </w:rPr>
              <w:instrText>PAGEREF _Toc196423336 \h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>4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37FBE840" w14:textId="77777777" w:rsidR="0074117C" w:rsidRPr="00371A84" w:rsidRDefault="0074117C" w:rsidP="0074117C">
          <w:pPr>
            <w:pStyle w:val="TOC1"/>
            <w:tabs>
              <w:tab w:val="left" w:pos="420"/>
              <w:tab w:val="right" w:leader="dot" w:pos="8296"/>
            </w:tabs>
            <w:rPr>
              <w:rFonts w:ascii="宋体" w:eastAsia="宋体" w:hAnsi="宋体" w:hint="eastAsia"/>
              <w:noProof/>
              <w:kern w:val="2"/>
              <w:szCs w:val="24"/>
              <w14:ligatures w14:val="standardContextual"/>
            </w:rPr>
          </w:pPr>
          <w:hyperlink w:anchor="_Toc196423337" w:history="1">
            <w:r w:rsidRPr="00371A84">
              <w:rPr>
                <w:rStyle w:val="ae"/>
                <w:rFonts w:ascii="宋体" w:eastAsia="宋体" w:hAnsi="宋体" w:hint="eastAsia"/>
                <w:smallCaps/>
                <w:noProof/>
              </w:rPr>
              <w:t>2</w:t>
            </w:r>
            <w:r w:rsidRPr="00371A84">
              <w:rPr>
                <w:rFonts w:ascii="宋体" w:eastAsia="宋体" w:hAnsi="宋体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71A84">
              <w:rPr>
                <w:rStyle w:val="ae"/>
                <w:rFonts w:ascii="宋体" w:eastAsia="宋体" w:hAnsi="宋体" w:hint="eastAsia"/>
                <w:smallCaps/>
                <w:noProof/>
              </w:rPr>
              <w:t>阅读对象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/>
                <w:noProof/>
                <w:webHidden/>
              </w:rPr>
              <w:instrText>PAGEREF _Toc196423337 \h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>4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5609AEAC" w14:textId="77777777" w:rsidR="0074117C" w:rsidRPr="00371A84" w:rsidRDefault="0074117C" w:rsidP="0074117C">
          <w:pPr>
            <w:pStyle w:val="TOC1"/>
            <w:tabs>
              <w:tab w:val="left" w:pos="420"/>
              <w:tab w:val="right" w:leader="dot" w:pos="8296"/>
            </w:tabs>
            <w:rPr>
              <w:rFonts w:ascii="宋体" w:eastAsia="宋体" w:hAnsi="宋体" w:hint="eastAsia"/>
              <w:noProof/>
              <w:kern w:val="2"/>
              <w:szCs w:val="24"/>
              <w14:ligatures w14:val="standardContextual"/>
            </w:rPr>
          </w:pPr>
          <w:hyperlink w:anchor="_Toc196423338" w:history="1">
            <w:r w:rsidRPr="00371A84">
              <w:rPr>
                <w:rStyle w:val="ae"/>
                <w:rFonts w:ascii="宋体" w:eastAsia="宋体" w:hAnsi="宋体" w:hint="eastAsia"/>
                <w:smallCaps/>
                <w:noProof/>
              </w:rPr>
              <w:t>3</w:t>
            </w:r>
            <w:r w:rsidRPr="00371A84">
              <w:rPr>
                <w:rFonts w:ascii="宋体" w:eastAsia="宋体" w:hAnsi="宋体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71A84">
              <w:rPr>
                <w:rStyle w:val="ae"/>
                <w:rFonts w:ascii="宋体" w:eastAsia="宋体" w:hAnsi="宋体" w:hint="eastAsia"/>
                <w:smallCaps/>
                <w:noProof/>
              </w:rPr>
              <w:t>参考资料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/>
                <w:noProof/>
                <w:webHidden/>
              </w:rPr>
              <w:instrText>PAGEREF _Toc196423338 \h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>4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4C7EEB01" w14:textId="77777777" w:rsidR="0074117C" w:rsidRPr="00371A84" w:rsidRDefault="0074117C" w:rsidP="0074117C">
          <w:pPr>
            <w:pStyle w:val="TOC1"/>
            <w:tabs>
              <w:tab w:val="left" w:pos="420"/>
              <w:tab w:val="right" w:leader="dot" w:pos="8296"/>
            </w:tabs>
            <w:rPr>
              <w:rFonts w:ascii="宋体" w:eastAsia="宋体" w:hAnsi="宋体" w:hint="eastAsia"/>
              <w:noProof/>
              <w:kern w:val="2"/>
              <w:szCs w:val="24"/>
              <w14:ligatures w14:val="standardContextual"/>
            </w:rPr>
          </w:pPr>
          <w:hyperlink w:anchor="_Toc196423339" w:history="1">
            <w:r w:rsidRPr="00371A84">
              <w:rPr>
                <w:rStyle w:val="ae"/>
                <w:rFonts w:ascii="宋体" w:eastAsia="宋体" w:hAnsi="宋体" w:hint="eastAsia"/>
                <w:smallCaps/>
                <w:noProof/>
              </w:rPr>
              <w:t>4</w:t>
            </w:r>
            <w:r w:rsidRPr="00371A84">
              <w:rPr>
                <w:rFonts w:ascii="宋体" w:eastAsia="宋体" w:hAnsi="宋体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71A84">
              <w:rPr>
                <w:rStyle w:val="ae"/>
                <w:rFonts w:ascii="宋体" w:eastAsia="宋体" w:hAnsi="宋体" w:hint="eastAsia"/>
                <w:smallCaps/>
                <w:noProof/>
              </w:rPr>
              <w:t>术语、缩略语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/>
                <w:noProof/>
                <w:webHidden/>
              </w:rPr>
              <w:instrText>PAGEREF _Toc196423339 \h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>4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3C0A5C21" w14:textId="77777777" w:rsidR="0074117C" w:rsidRPr="00371A84" w:rsidRDefault="0074117C" w:rsidP="0074117C">
          <w:pPr>
            <w:pStyle w:val="TOC1"/>
            <w:tabs>
              <w:tab w:val="left" w:pos="420"/>
              <w:tab w:val="right" w:leader="dot" w:pos="8296"/>
            </w:tabs>
            <w:rPr>
              <w:rFonts w:ascii="宋体" w:eastAsia="宋体" w:hAnsi="宋体" w:hint="eastAsia"/>
              <w:noProof/>
              <w:kern w:val="2"/>
              <w:szCs w:val="24"/>
              <w14:ligatures w14:val="standardContextual"/>
            </w:rPr>
          </w:pPr>
          <w:hyperlink w:anchor="_Toc196423340" w:history="1">
            <w:r w:rsidRPr="00371A84">
              <w:rPr>
                <w:rStyle w:val="ae"/>
                <w:rFonts w:ascii="宋体" w:eastAsia="宋体" w:hAnsi="宋体" w:hint="eastAsia"/>
                <w:smallCaps/>
                <w:noProof/>
              </w:rPr>
              <w:t>5</w:t>
            </w:r>
            <w:r w:rsidRPr="00371A84">
              <w:rPr>
                <w:rFonts w:ascii="宋体" w:eastAsia="宋体" w:hAnsi="宋体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71A84">
              <w:rPr>
                <w:rStyle w:val="ae"/>
                <w:rFonts w:ascii="宋体" w:eastAsia="宋体" w:hAnsi="宋体" w:hint="eastAsia"/>
                <w:smallCaps/>
                <w:noProof/>
              </w:rPr>
              <w:t>详细设计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/>
                <w:noProof/>
                <w:webHidden/>
              </w:rPr>
              <w:instrText>PAGEREF _Toc196423340 \h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>5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747D44DD" w14:textId="77777777" w:rsidR="0074117C" w:rsidRPr="00371A84" w:rsidRDefault="0074117C" w:rsidP="0074117C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kern w:val="2"/>
              <w:szCs w:val="24"/>
              <w14:ligatures w14:val="standardContextual"/>
            </w:rPr>
          </w:pPr>
          <w:hyperlink w:anchor="_Toc196423341" w:history="1">
            <w:r w:rsidRPr="00371A84">
              <w:rPr>
                <w:rStyle w:val="ae"/>
                <w:rFonts w:ascii="宋体" w:eastAsia="宋体" w:hAnsi="宋体" w:hint="eastAsia"/>
                <w:smallCaps/>
                <w:noProof/>
              </w:rPr>
              <w:t>5.1</w:t>
            </w:r>
            <w:r w:rsidRPr="00371A84">
              <w:rPr>
                <w:rFonts w:ascii="宋体" w:eastAsia="宋体" w:hAnsi="宋体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71A84">
              <w:rPr>
                <w:rStyle w:val="ae"/>
                <w:rFonts w:ascii="宋体" w:eastAsia="宋体" w:hAnsi="宋体" w:hint="eastAsia"/>
                <w:smallCaps/>
                <w:noProof/>
              </w:rPr>
              <w:t>内部处理流程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/>
                <w:noProof/>
                <w:webHidden/>
              </w:rPr>
              <w:instrText>PAGEREF _Toc196423341 \h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>5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04C7BB30" w14:textId="77777777" w:rsidR="0074117C" w:rsidRPr="00371A84" w:rsidRDefault="0074117C" w:rsidP="0074117C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kern w:val="2"/>
              <w:szCs w:val="24"/>
              <w14:ligatures w14:val="standardContextual"/>
            </w:rPr>
          </w:pPr>
          <w:hyperlink w:anchor="_Toc196423342" w:history="1">
            <w:r w:rsidRPr="00371A84">
              <w:rPr>
                <w:rStyle w:val="ae"/>
                <w:rFonts w:ascii="宋体" w:eastAsia="宋体" w:hAnsi="宋体" w:hint="eastAsia"/>
                <w:smallCaps/>
                <w:noProof/>
              </w:rPr>
              <w:t>5.2</w:t>
            </w:r>
            <w:r w:rsidRPr="00371A84">
              <w:rPr>
                <w:rFonts w:ascii="宋体" w:eastAsia="宋体" w:hAnsi="宋体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71A84">
              <w:rPr>
                <w:rStyle w:val="ae"/>
                <w:rFonts w:ascii="宋体" w:eastAsia="宋体" w:hAnsi="宋体" w:hint="eastAsia"/>
                <w:smallCaps/>
                <w:noProof/>
              </w:rPr>
              <w:t>硬件接线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/>
                <w:noProof/>
                <w:webHidden/>
              </w:rPr>
              <w:instrText>PAGEREF _Toc196423342 \h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>5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7D64DF4D" w14:textId="77777777" w:rsidR="0074117C" w:rsidRPr="00371A84" w:rsidRDefault="0074117C" w:rsidP="0074117C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kern w:val="2"/>
              <w:szCs w:val="24"/>
              <w14:ligatures w14:val="standardContextual"/>
            </w:rPr>
          </w:pPr>
          <w:hyperlink w:anchor="_Toc196423343" w:history="1">
            <w:r w:rsidRPr="00371A84">
              <w:rPr>
                <w:rStyle w:val="ae"/>
                <w:rFonts w:ascii="宋体" w:eastAsia="宋体" w:hAnsi="宋体" w:hint="eastAsia"/>
                <w:smallCaps/>
                <w:noProof/>
              </w:rPr>
              <w:t>5.3</w:t>
            </w:r>
            <w:r w:rsidRPr="00371A84">
              <w:rPr>
                <w:rFonts w:ascii="宋体" w:eastAsia="宋体" w:hAnsi="宋体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71A84">
              <w:rPr>
                <w:rStyle w:val="ae"/>
                <w:rFonts w:ascii="宋体" w:eastAsia="宋体" w:hAnsi="宋体" w:hint="eastAsia"/>
                <w:smallCaps/>
                <w:noProof/>
              </w:rPr>
              <w:t>数据流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/>
                <w:noProof/>
                <w:webHidden/>
              </w:rPr>
              <w:instrText>PAGEREF _Toc196423343 \h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>5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21D77606" w14:textId="77777777" w:rsidR="0074117C" w:rsidRPr="00371A84" w:rsidRDefault="0074117C" w:rsidP="0074117C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kern w:val="2"/>
              <w:szCs w:val="24"/>
              <w14:ligatures w14:val="standardContextual"/>
            </w:rPr>
          </w:pPr>
          <w:hyperlink w:anchor="_Toc196423344" w:history="1">
            <w:r w:rsidRPr="00371A84">
              <w:rPr>
                <w:rStyle w:val="ae"/>
                <w:rFonts w:ascii="宋体" w:eastAsia="宋体" w:hAnsi="宋体" w:hint="eastAsia"/>
                <w:smallCaps/>
                <w:noProof/>
              </w:rPr>
              <w:t>5.4</w:t>
            </w:r>
            <w:r w:rsidRPr="00371A84">
              <w:rPr>
                <w:rFonts w:ascii="宋体" w:eastAsia="宋体" w:hAnsi="宋体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71A84">
              <w:rPr>
                <w:rStyle w:val="ae"/>
                <w:rFonts w:ascii="宋体" w:eastAsia="宋体" w:hAnsi="宋体" w:hint="eastAsia"/>
                <w:smallCaps/>
                <w:noProof/>
              </w:rPr>
              <w:t>算法描述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/>
                <w:noProof/>
                <w:webHidden/>
              </w:rPr>
              <w:instrText>PAGEREF _Toc196423344 \h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>5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61D79121" w14:textId="77777777" w:rsidR="0074117C" w:rsidRPr="00371A84" w:rsidRDefault="0074117C" w:rsidP="0074117C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kern w:val="2"/>
              <w:szCs w:val="24"/>
              <w14:ligatures w14:val="standardContextual"/>
            </w:rPr>
          </w:pPr>
          <w:hyperlink w:anchor="_Toc196423345" w:history="1">
            <w:r w:rsidRPr="00371A84">
              <w:rPr>
                <w:rStyle w:val="ae"/>
                <w:rFonts w:ascii="宋体" w:eastAsia="宋体" w:hAnsi="宋体" w:hint="eastAsia"/>
                <w:smallCaps/>
                <w:noProof/>
              </w:rPr>
              <w:t>5.5</w:t>
            </w:r>
            <w:r w:rsidRPr="00371A84">
              <w:rPr>
                <w:rFonts w:ascii="宋体" w:eastAsia="宋体" w:hAnsi="宋体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71A84">
              <w:rPr>
                <w:rStyle w:val="ae"/>
                <w:rFonts w:ascii="宋体" w:eastAsia="宋体" w:hAnsi="宋体" w:hint="eastAsia"/>
                <w:smallCaps/>
                <w:noProof/>
              </w:rPr>
              <w:t>外部接口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/>
                <w:noProof/>
                <w:webHidden/>
              </w:rPr>
              <w:instrText>PAGEREF _Toc196423345 \h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>5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25E78DBC" w14:textId="77777777" w:rsidR="0074117C" w:rsidRPr="00371A84" w:rsidRDefault="0074117C" w:rsidP="0074117C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kern w:val="2"/>
              <w:szCs w:val="24"/>
              <w14:ligatures w14:val="standardContextual"/>
            </w:rPr>
          </w:pPr>
          <w:hyperlink w:anchor="_Toc196423346" w:history="1">
            <w:r w:rsidRPr="00371A84">
              <w:rPr>
                <w:rStyle w:val="ae"/>
                <w:rFonts w:ascii="宋体" w:eastAsia="宋体" w:hAnsi="宋体" w:hint="eastAsia"/>
                <w:smallCaps/>
                <w:noProof/>
              </w:rPr>
              <w:t>5.6</w:t>
            </w:r>
            <w:r w:rsidRPr="00371A84">
              <w:rPr>
                <w:rFonts w:ascii="宋体" w:eastAsia="宋体" w:hAnsi="宋体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71A84">
              <w:rPr>
                <w:rStyle w:val="ae"/>
                <w:rFonts w:ascii="宋体" w:eastAsia="宋体" w:hAnsi="宋体" w:hint="eastAsia"/>
                <w:smallCaps/>
                <w:noProof/>
              </w:rPr>
              <w:t>其他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/>
                <w:noProof/>
                <w:webHidden/>
              </w:rPr>
              <w:instrText>PAGEREF _Toc196423346 \h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>5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3F352A9B" w14:textId="77777777" w:rsidR="0074117C" w:rsidRDefault="0074117C" w:rsidP="0074117C">
          <w:pPr>
            <w:rPr>
              <w:rFonts w:hint="eastAsia"/>
            </w:rPr>
          </w:pPr>
          <w:r w:rsidRPr="00371A84">
            <w:rPr>
              <w:rFonts w:ascii="宋体" w:eastAsia="宋体" w:hAnsi="宋体"/>
              <w:lang w:val="zh-CN"/>
            </w:rPr>
            <w:fldChar w:fldCharType="end"/>
          </w:r>
        </w:p>
      </w:sdtContent>
    </w:sdt>
    <w:p w14:paraId="75B056D2" w14:textId="77777777" w:rsidR="0074117C" w:rsidRDefault="0074117C" w:rsidP="0074117C">
      <w:pPr>
        <w:rPr>
          <w:rFonts w:hint="eastAsia"/>
        </w:rPr>
      </w:pPr>
      <w:r>
        <w:br w:type="page"/>
      </w:r>
    </w:p>
    <w:p w14:paraId="08FFA051" w14:textId="77777777" w:rsidR="0074117C" w:rsidRPr="00867520" w:rsidRDefault="0074117C" w:rsidP="0074117C">
      <w:pPr>
        <w:rPr>
          <w:rFonts w:hint="eastAsia"/>
        </w:rPr>
      </w:pPr>
    </w:p>
    <w:p w14:paraId="51B5F7CD" w14:textId="77777777" w:rsidR="0074117C" w:rsidRDefault="0074117C" w:rsidP="0074117C">
      <w:pPr>
        <w:pStyle w:val="1"/>
        <w:numPr>
          <w:ilvl w:val="0"/>
          <w:numId w:val="1"/>
        </w:numPr>
        <w:pBdr>
          <w:bottom w:val="single" w:sz="4" w:space="1" w:color="595959" w:themeColor="text1" w:themeTint="A6"/>
        </w:pBdr>
        <w:spacing w:before="360" w:after="160"/>
        <w:rPr>
          <w:rFonts w:ascii="宋体" w:eastAsia="宋体" w:hAnsi="宋体"/>
          <w:b/>
          <w:bCs/>
          <w:smallCaps/>
          <w:color w:val="000000" w:themeColor="text1"/>
          <w:sz w:val="36"/>
          <w:szCs w:val="36"/>
        </w:rPr>
      </w:pPr>
      <w:bookmarkStart w:id="1" w:name="_Toc196423336"/>
      <w:r w:rsidRPr="00DD0EE1">
        <w:rPr>
          <w:rFonts w:ascii="Cambria" w:eastAsia="宋体" w:hAnsi="Cambria"/>
          <w:b/>
          <w:bCs/>
          <w:smallCaps/>
          <w:color w:val="000000" w:themeColor="text1"/>
          <w:sz w:val="36"/>
          <w:szCs w:val="36"/>
        </w:rPr>
        <w:t>Story</w:t>
      </w:r>
      <w:r w:rsidRPr="00DD0EE1">
        <w:rPr>
          <w:rFonts w:ascii="宋体" w:eastAsia="宋体" w:hAnsi="宋体" w:hint="eastAsia"/>
          <w:b/>
          <w:bCs/>
          <w:smallCaps/>
          <w:color w:val="000000" w:themeColor="text1"/>
          <w:sz w:val="36"/>
          <w:szCs w:val="36"/>
        </w:rPr>
        <w:t>功能描述</w:t>
      </w:r>
      <w:bookmarkEnd w:id="1"/>
    </w:p>
    <w:p w14:paraId="40FA3390" w14:textId="2BC14975" w:rsidR="003610F8" w:rsidRPr="003610F8" w:rsidRDefault="003610F8" w:rsidP="003610F8">
      <w:pPr>
        <w:rPr>
          <w:rFonts w:ascii="宋体" w:eastAsia="宋体" w:hAnsi="宋体" w:hint="eastAsia"/>
          <w:sz w:val="24"/>
          <w:szCs w:val="24"/>
        </w:rPr>
      </w:pPr>
      <w:r w:rsidRPr="003610F8">
        <w:rPr>
          <w:rFonts w:ascii="宋体" w:eastAsia="宋体" w:hAnsi="宋体" w:hint="eastAsia"/>
          <w:sz w:val="24"/>
          <w:szCs w:val="24"/>
        </w:rPr>
        <w:t>系统名称：</w:t>
      </w:r>
      <w:r>
        <w:rPr>
          <w:rFonts w:ascii="宋体" w:eastAsia="宋体" w:hAnsi="宋体" w:hint="eastAsia"/>
          <w:sz w:val="24"/>
          <w:szCs w:val="24"/>
        </w:rPr>
        <w:t>生命特征监测</w:t>
      </w:r>
      <w:r w:rsidRPr="003610F8">
        <w:rPr>
          <w:rFonts w:ascii="宋体" w:eastAsia="宋体" w:hAnsi="宋体" w:hint="eastAsia"/>
          <w:sz w:val="24"/>
          <w:szCs w:val="24"/>
        </w:rPr>
        <w:t>血氧监测子系统</w:t>
      </w:r>
    </w:p>
    <w:p w14:paraId="5998E471" w14:textId="77777777" w:rsidR="003610F8" w:rsidRPr="003610F8" w:rsidRDefault="003610F8" w:rsidP="003610F8">
      <w:pPr>
        <w:rPr>
          <w:rFonts w:ascii="宋体" w:eastAsia="宋体" w:hAnsi="宋体" w:hint="eastAsia"/>
          <w:sz w:val="24"/>
          <w:szCs w:val="24"/>
        </w:rPr>
      </w:pPr>
      <w:r w:rsidRPr="003610F8">
        <w:rPr>
          <w:rFonts w:ascii="宋体" w:eastAsia="宋体" w:hAnsi="宋体" w:hint="eastAsia"/>
          <w:sz w:val="24"/>
          <w:szCs w:val="24"/>
        </w:rPr>
        <w:t>系统类型：生物医学信号采集处理系统</w:t>
      </w:r>
    </w:p>
    <w:p w14:paraId="5980A7AE" w14:textId="77777777" w:rsidR="003610F8" w:rsidRPr="003610F8" w:rsidRDefault="003610F8" w:rsidP="003610F8">
      <w:pPr>
        <w:rPr>
          <w:rFonts w:ascii="宋体" w:eastAsia="宋体" w:hAnsi="宋体" w:hint="eastAsia"/>
          <w:sz w:val="24"/>
          <w:szCs w:val="24"/>
        </w:rPr>
      </w:pPr>
      <w:r w:rsidRPr="003610F8">
        <w:rPr>
          <w:rFonts w:ascii="宋体" w:eastAsia="宋体" w:hAnsi="宋体" w:hint="eastAsia"/>
          <w:sz w:val="24"/>
          <w:szCs w:val="24"/>
        </w:rPr>
        <w:t>项目地位：核心生命体征监测模块</w:t>
      </w:r>
    </w:p>
    <w:p w14:paraId="195BA026" w14:textId="6B7F629C" w:rsidR="003610F8" w:rsidRPr="003610F8" w:rsidRDefault="003610F8" w:rsidP="003610F8">
      <w:pPr>
        <w:rPr>
          <w:rFonts w:ascii="宋体" w:eastAsia="宋体" w:hAnsi="宋体" w:hint="eastAsia"/>
          <w:sz w:val="24"/>
          <w:szCs w:val="24"/>
        </w:rPr>
      </w:pPr>
      <w:r w:rsidRPr="003610F8">
        <w:rPr>
          <w:rFonts w:ascii="宋体" w:eastAsia="宋体" w:hAnsi="宋体" w:hint="eastAsia"/>
          <w:sz w:val="24"/>
          <w:szCs w:val="24"/>
        </w:rPr>
        <w:t>任务目标：</w:t>
      </w:r>
    </w:p>
    <w:p w14:paraId="6B1B8940" w14:textId="77777777" w:rsidR="003610F8" w:rsidRPr="003610F8" w:rsidRDefault="003610F8" w:rsidP="003610F8">
      <w:pPr>
        <w:ind w:leftChars="191" w:left="420"/>
        <w:rPr>
          <w:rFonts w:ascii="宋体" w:eastAsia="宋体" w:hAnsi="宋体" w:hint="eastAsia"/>
          <w:sz w:val="24"/>
          <w:szCs w:val="24"/>
        </w:rPr>
      </w:pPr>
      <w:r w:rsidRPr="003610F8">
        <w:rPr>
          <w:rFonts w:ascii="宋体" w:eastAsia="宋体" w:hAnsi="宋体" w:hint="eastAsia"/>
          <w:sz w:val="24"/>
          <w:szCs w:val="24"/>
        </w:rPr>
        <w:t>实现MAX30102传感器光学数据采集</w:t>
      </w:r>
    </w:p>
    <w:p w14:paraId="1A6D45FA" w14:textId="77777777" w:rsidR="003610F8" w:rsidRPr="003610F8" w:rsidRDefault="003610F8" w:rsidP="003610F8">
      <w:pPr>
        <w:ind w:leftChars="191" w:left="420"/>
        <w:rPr>
          <w:rFonts w:ascii="宋体" w:eastAsia="宋体" w:hAnsi="宋体" w:hint="eastAsia"/>
          <w:sz w:val="24"/>
          <w:szCs w:val="24"/>
        </w:rPr>
      </w:pPr>
      <w:r w:rsidRPr="003610F8">
        <w:rPr>
          <w:rFonts w:ascii="宋体" w:eastAsia="宋体" w:hAnsi="宋体" w:hint="eastAsia"/>
          <w:sz w:val="24"/>
          <w:szCs w:val="24"/>
        </w:rPr>
        <w:t>完成PPG信号预处理与特征提取</w:t>
      </w:r>
    </w:p>
    <w:p w14:paraId="6D2246AF" w14:textId="77777777" w:rsidR="003610F8" w:rsidRPr="003610F8" w:rsidRDefault="003610F8" w:rsidP="003610F8">
      <w:pPr>
        <w:ind w:leftChars="191" w:left="420"/>
        <w:rPr>
          <w:rFonts w:ascii="宋体" w:eastAsia="宋体" w:hAnsi="宋体" w:hint="eastAsia"/>
          <w:sz w:val="24"/>
          <w:szCs w:val="24"/>
        </w:rPr>
      </w:pPr>
      <w:r w:rsidRPr="003610F8">
        <w:rPr>
          <w:rFonts w:ascii="宋体" w:eastAsia="宋体" w:hAnsi="宋体" w:hint="eastAsia"/>
          <w:sz w:val="24"/>
          <w:szCs w:val="24"/>
        </w:rPr>
        <w:t>计算实时血氧饱和度（SpO2）数值</w:t>
      </w:r>
    </w:p>
    <w:p w14:paraId="56FE909F" w14:textId="77777777" w:rsidR="003610F8" w:rsidRPr="003610F8" w:rsidRDefault="003610F8" w:rsidP="003610F8">
      <w:pPr>
        <w:ind w:leftChars="191" w:left="420"/>
        <w:rPr>
          <w:rFonts w:ascii="宋体" w:eastAsia="宋体" w:hAnsi="宋体" w:hint="eastAsia"/>
          <w:sz w:val="24"/>
          <w:szCs w:val="24"/>
        </w:rPr>
      </w:pPr>
      <w:r w:rsidRPr="003610F8">
        <w:rPr>
          <w:rFonts w:ascii="宋体" w:eastAsia="宋体" w:hAnsi="宋体" w:hint="eastAsia"/>
          <w:sz w:val="24"/>
          <w:szCs w:val="24"/>
        </w:rPr>
        <w:t>提供医疗级数据精度（±2%）</w:t>
      </w:r>
    </w:p>
    <w:p w14:paraId="60F0F63E" w14:textId="7EFF1713" w:rsidR="003610F8" w:rsidRPr="003610F8" w:rsidRDefault="003610F8" w:rsidP="003610F8">
      <w:pPr>
        <w:ind w:leftChars="191" w:left="420"/>
        <w:rPr>
          <w:rFonts w:ascii="宋体" w:eastAsia="宋体" w:hAnsi="宋体" w:hint="eastAsia"/>
          <w:sz w:val="24"/>
          <w:szCs w:val="24"/>
        </w:rPr>
      </w:pPr>
      <w:r w:rsidRPr="003610F8">
        <w:rPr>
          <w:rFonts w:ascii="宋体" w:eastAsia="宋体" w:hAnsi="宋体" w:hint="eastAsia"/>
          <w:sz w:val="24"/>
          <w:szCs w:val="24"/>
        </w:rPr>
        <w:t>支持25Hz采样率连续监测</w:t>
      </w:r>
    </w:p>
    <w:p w14:paraId="1398488C" w14:textId="77777777" w:rsidR="0074117C" w:rsidRDefault="0074117C" w:rsidP="0074117C">
      <w:pPr>
        <w:pStyle w:val="1"/>
        <w:numPr>
          <w:ilvl w:val="0"/>
          <w:numId w:val="1"/>
        </w:numPr>
        <w:pBdr>
          <w:bottom w:val="single" w:sz="4" w:space="1" w:color="595959" w:themeColor="text1" w:themeTint="A6"/>
        </w:pBdr>
        <w:spacing w:before="360" w:after="160"/>
        <w:rPr>
          <w:rFonts w:ascii="Cambria" w:eastAsia="宋体" w:hAnsi="Cambria"/>
          <w:b/>
          <w:bCs/>
          <w:smallCaps/>
          <w:color w:val="000000" w:themeColor="text1"/>
          <w:sz w:val="36"/>
          <w:szCs w:val="36"/>
        </w:rPr>
      </w:pPr>
      <w:bookmarkStart w:id="2" w:name="_Toc196423337"/>
      <w:r w:rsidRPr="00DD0EE1">
        <w:rPr>
          <w:rFonts w:ascii="Cambria" w:eastAsia="宋体" w:hAnsi="Cambria" w:hint="eastAsia"/>
          <w:b/>
          <w:bCs/>
          <w:smallCaps/>
          <w:color w:val="000000" w:themeColor="text1"/>
          <w:sz w:val="36"/>
          <w:szCs w:val="36"/>
        </w:rPr>
        <w:t>阅读对象</w:t>
      </w:r>
      <w:bookmarkEnd w:id="2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C6F23" w14:paraId="4C778542" w14:textId="77777777" w:rsidTr="003C6F23">
        <w:tc>
          <w:tcPr>
            <w:tcW w:w="4148" w:type="dxa"/>
          </w:tcPr>
          <w:p w14:paraId="38CAC3D1" w14:textId="7DC309CC" w:rsidR="003C6F23" w:rsidRDefault="003C6F23" w:rsidP="003C6F2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对象角色</w:t>
            </w:r>
          </w:p>
        </w:tc>
        <w:tc>
          <w:tcPr>
            <w:tcW w:w="4148" w:type="dxa"/>
          </w:tcPr>
          <w:p w14:paraId="55C6F37A" w14:textId="3E5BD1B1" w:rsidR="003C6F23" w:rsidRDefault="003C6F23" w:rsidP="003C6F2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使用目的</w:t>
            </w:r>
          </w:p>
        </w:tc>
      </w:tr>
      <w:tr w:rsidR="003C6F23" w14:paraId="0C3ECD71" w14:textId="77777777" w:rsidTr="003C6F23">
        <w:tc>
          <w:tcPr>
            <w:tcW w:w="4148" w:type="dxa"/>
          </w:tcPr>
          <w:p w14:paraId="20400B12" w14:textId="25997D7F" w:rsidR="003C6F23" w:rsidRDefault="003C6F23" w:rsidP="003C6F2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 w:hint="eastAsia"/>
                <w:sz w:val="24"/>
                <w:szCs w:val="24"/>
              </w:rPr>
              <w:t>嵌入式开发工程师</w:t>
            </w:r>
          </w:p>
        </w:tc>
        <w:tc>
          <w:tcPr>
            <w:tcW w:w="4148" w:type="dxa"/>
          </w:tcPr>
          <w:p w14:paraId="53F58010" w14:textId="1958F473" w:rsidR="003C6F23" w:rsidRDefault="00AF5E7C" w:rsidP="003C6F2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实现血氧的实时采集</w:t>
            </w:r>
          </w:p>
        </w:tc>
      </w:tr>
      <w:tr w:rsidR="003C6F23" w14:paraId="42A0172C" w14:textId="77777777" w:rsidTr="003C6F23">
        <w:tc>
          <w:tcPr>
            <w:tcW w:w="4148" w:type="dxa"/>
          </w:tcPr>
          <w:p w14:paraId="605C238B" w14:textId="4644C0AE" w:rsidR="003C6F23" w:rsidRDefault="003C6F23" w:rsidP="003C6F2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 w:hint="eastAsia"/>
                <w:sz w:val="24"/>
                <w:szCs w:val="24"/>
              </w:rPr>
              <w:t>系统架构师</w:t>
            </w:r>
          </w:p>
        </w:tc>
        <w:tc>
          <w:tcPr>
            <w:tcW w:w="4148" w:type="dxa"/>
          </w:tcPr>
          <w:p w14:paraId="49CC6DE0" w14:textId="56A0ACF9" w:rsidR="003C6F23" w:rsidRDefault="003C6F23" w:rsidP="003C6F2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 w:hint="eastAsia"/>
                <w:sz w:val="24"/>
                <w:szCs w:val="24"/>
              </w:rPr>
              <w:t>架构设计与技术评审</w:t>
            </w:r>
          </w:p>
        </w:tc>
      </w:tr>
      <w:tr w:rsidR="003C6F23" w14:paraId="76588BF9" w14:textId="77777777" w:rsidTr="003C6F23">
        <w:tc>
          <w:tcPr>
            <w:tcW w:w="4148" w:type="dxa"/>
          </w:tcPr>
          <w:p w14:paraId="12A5C2F0" w14:textId="6D18BD85" w:rsidR="003C6F23" w:rsidRDefault="003C6F23" w:rsidP="003C6F2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 w:hint="eastAsia"/>
                <w:sz w:val="24"/>
                <w:szCs w:val="24"/>
              </w:rPr>
              <w:t>测试工程师</w:t>
            </w:r>
          </w:p>
        </w:tc>
        <w:tc>
          <w:tcPr>
            <w:tcW w:w="4148" w:type="dxa"/>
          </w:tcPr>
          <w:p w14:paraId="7C341D64" w14:textId="692B9B30" w:rsidR="003C6F23" w:rsidRDefault="003C6F23" w:rsidP="003C6F2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 w:hint="eastAsia"/>
                <w:sz w:val="24"/>
                <w:szCs w:val="24"/>
              </w:rPr>
              <w:t>制定测试用例与验证标准</w:t>
            </w:r>
          </w:p>
        </w:tc>
      </w:tr>
      <w:tr w:rsidR="003C6F23" w14:paraId="5AF5B58C" w14:textId="77777777" w:rsidTr="003C6F23">
        <w:tc>
          <w:tcPr>
            <w:tcW w:w="4148" w:type="dxa"/>
          </w:tcPr>
          <w:p w14:paraId="32A17322" w14:textId="1F42ABE1" w:rsidR="003C6F23" w:rsidRPr="005527F0" w:rsidRDefault="003C6F23" w:rsidP="003C6F2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/>
                <w:sz w:val="24"/>
                <w:szCs w:val="24"/>
              </w:rPr>
              <w:t>技术支持人员</w:t>
            </w:r>
          </w:p>
        </w:tc>
        <w:tc>
          <w:tcPr>
            <w:tcW w:w="4148" w:type="dxa"/>
          </w:tcPr>
          <w:p w14:paraId="76CABE5C" w14:textId="5BC89F6B" w:rsidR="003C6F23" w:rsidRPr="005527F0" w:rsidRDefault="003C6F23" w:rsidP="003C6F2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 w:hint="eastAsia"/>
                <w:sz w:val="24"/>
                <w:szCs w:val="24"/>
              </w:rPr>
              <w:t>故障分析与问题定位</w:t>
            </w:r>
          </w:p>
        </w:tc>
      </w:tr>
      <w:tr w:rsidR="003C6F23" w14:paraId="0CF24499" w14:textId="77777777" w:rsidTr="003C6F23">
        <w:tc>
          <w:tcPr>
            <w:tcW w:w="4148" w:type="dxa"/>
          </w:tcPr>
          <w:p w14:paraId="71C4900E" w14:textId="453E6312" w:rsidR="003C6F23" w:rsidRPr="005527F0" w:rsidRDefault="003C6F23" w:rsidP="003C6F2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医护人员</w:t>
            </w:r>
          </w:p>
        </w:tc>
        <w:tc>
          <w:tcPr>
            <w:tcW w:w="4148" w:type="dxa"/>
          </w:tcPr>
          <w:p w14:paraId="1CD75C07" w14:textId="056B79F1" w:rsidR="003C6F23" w:rsidRPr="005527F0" w:rsidRDefault="003C6F23" w:rsidP="003C6F2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正确使用仪器</w:t>
            </w:r>
          </w:p>
        </w:tc>
      </w:tr>
    </w:tbl>
    <w:p w14:paraId="083CCF17" w14:textId="77777777" w:rsidR="003C6F23" w:rsidRPr="003C6F23" w:rsidRDefault="003C6F23" w:rsidP="003C6F23">
      <w:pPr>
        <w:rPr>
          <w:rFonts w:ascii="宋体" w:eastAsia="宋体" w:hAnsi="宋体" w:hint="eastAsia"/>
          <w:sz w:val="24"/>
          <w:szCs w:val="24"/>
        </w:rPr>
      </w:pPr>
    </w:p>
    <w:p w14:paraId="00F04FBE" w14:textId="77777777" w:rsidR="0074117C" w:rsidRDefault="0074117C" w:rsidP="0074117C">
      <w:pPr>
        <w:pStyle w:val="1"/>
        <w:numPr>
          <w:ilvl w:val="0"/>
          <w:numId w:val="1"/>
        </w:numPr>
        <w:pBdr>
          <w:bottom w:val="single" w:sz="4" w:space="1" w:color="595959" w:themeColor="text1" w:themeTint="A6"/>
        </w:pBdr>
        <w:spacing w:before="360" w:after="160"/>
        <w:rPr>
          <w:rFonts w:ascii="Cambria" w:eastAsia="宋体" w:hAnsi="Cambria"/>
          <w:b/>
          <w:bCs/>
          <w:smallCaps/>
          <w:color w:val="000000" w:themeColor="text1"/>
          <w:sz w:val="36"/>
          <w:szCs w:val="36"/>
        </w:rPr>
      </w:pPr>
      <w:bookmarkStart w:id="3" w:name="_Toc196423338"/>
      <w:r w:rsidRPr="00DD0EE1">
        <w:rPr>
          <w:rFonts w:ascii="Cambria" w:eastAsia="宋体" w:hAnsi="Cambria" w:hint="eastAsia"/>
          <w:b/>
          <w:bCs/>
          <w:smallCaps/>
          <w:color w:val="000000" w:themeColor="text1"/>
          <w:sz w:val="36"/>
          <w:szCs w:val="36"/>
        </w:rPr>
        <w:t>参考资料</w:t>
      </w:r>
      <w:bookmarkEnd w:id="3"/>
    </w:p>
    <w:p w14:paraId="55671B2F" w14:textId="6CCB16FF" w:rsidR="001C1DC5" w:rsidRPr="001C1DC5" w:rsidRDefault="001C1DC5" w:rsidP="001C1DC5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1C1DC5">
        <w:rPr>
          <w:rFonts w:ascii="宋体" w:eastAsia="宋体" w:hAnsi="宋体" w:hint="eastAsia"/>
          <w:sz w:val="24"/>
          <w:szCs w:val="24"/>
        </w:rPr>
        <w:t>《生命体征监测产品需求说明书》</w:t>
      </w:r>
    </w:p>
    <w:p w14:paraId="3023E0CC" w14:textId="4B63F97D" w:rsidR="001C1DC5" w:rsidRPr="001C1DC5" w:rsidRDefault="001C1DC5" w:rsidP="001C1DC5">
      <w:pPr>
        <w:pStyle w:val="a9"/>
        <w:numPr>
          <w:ilvl w:val="0"/>
          <w:numId w:val="2"/>
        </w:numPr>
        <w:ind w:left="360" w:hanging="360"/>
        <w:rPr>
          <w:rFonts w:ascii="宋体" w:eastAsia="宋体" w:hAnsi="宋体" w:hint="eastAsia"/>
          <w:sz w:val="24"/>
          <w:szCs w:val="24"/>
        </w:rPr>
      </w:pPr>
      <w:r w:rsidRPr="001C1DC5">
        <w:rPr>
          <w:rFonts w:ascii="宋体" w:eastAsia="宋体" w:hAnsi="宋体" w:hint="eastAsia"/>
          <w:sz w:val="24"/>
          <w:szCs w:val="24"/>
        </w:rPr>
        <w:t>《MAX30102数据手册》v2.1</w:t>
      </w:r>
    </w:p>
    <w:p w14:paraId="6B73AD73" w14:textId="77777777" w:rsidR="001C1DC5" w:rsidRPr="001C1DC5" w:rsidRDefault="001C1DC5" w:rsidP="001C1DC5">
      <w:pPr>
        <w:pStyle w:val="a9"/>
        <w:numPr>
          <w:ilvl w:val="0"/>
          <w:numId w:val="2"/>
        </w:numPr>
        <w:ind w:left="360" w:hanging="360"/>
        <w:rPr>
          <w:rFonts w:ascii="宋体" w:eastAsia="宋体" w:hAnsi="宋体" w:hint="eastAsia"/>
          <w:sz w:val="24"/>
          <w:szCs w:val="24"/>
        </w:rPr>
      </w:pPr>
      <w:r w:rsidRPr="001C1DC5">
        <w:rPr>
          <w:rFonts w:ascii="宋体" w:eastAsia="宋体" w:hAnsi="宋体" w:hint="eastAsia"/>
          <w:sz w:val="24"/>
          <w:szCs w:val="24"/>
        </w:rPr>
        <w:t>IEEE 11073-10404医疗设备通信协议</w:t>
      </w:r>
    </w:p>
    <w:p w14:paraId="4FD20F96" w14:textId="77777777" w:rsidR="001C1DC5" w:rsidRPr="001C1DC5" w:rsidRDefault="001C1DC5" w:rsidP="001C1DC5">
      <w:pPr>
        <w:pStyle w:val="a9"/>
        <w:numPr>
          <w:ilvl w:val="0"/>
          <w:numId w:val="2"/>
        </w:numPr>
        <w:ind w:left="360" w:hanging="360"/>
        <w:rPr>
          <w:rFonts w:ascii="宋体" w:eastAsia="宋体" w:hAnsi="宋体" w:hint="eastAsia"/>
          <w:sz w:val="24"/>
          <w:szCs w:val="24"/>
        </w:rPr>
      </w:pPr>
      <w:r w:rsidRPr="001C1DC5">
        <w:rPr>
          <w:rFonts w:ascii="宋体" w:eastAsia="宋体" w:hAnsi="宋体" w:hint="eastAsia"/>
          <w:sz w:val="24"/>
          <w:szCs w:val="24"/>
        </w:rPr>
        <w:t>光电容积脉搏波（PPG）信号处理规范</w:t>
      </w:r>
    </w:p>
    <w:p w14:paraId="6B467CDF" w14:textId="48ACBC3E" w:rsidR="001C1DC5" w:rsidRPr="001C1DC5" w:rsidRDefault="001C1DC5" w:rsidP="001C1DC5">
      <w:pPr>
        <w:pStyle w:val="a9"/>
        <w:numPr>
          <w:ilvl w:val="0"/>
          <w:numId w:val="2"/>
        </w:numPr>
        <w:ind w:left="360" w:hanging="360"/>
        <w:rPr>
          <w:rFonts w:ascii="宋体" w:eastAsia="宋体" w:hAnsi="宋体" w:hint="eastAsia"/>
          <w:sz w:val="24"/>
          <w:szCs w:val="24"/>
        </w:rPr>
      </w:pPr>
      <w:r w:rsidRPr="001C1DC5">
        <w:rPr>
          <w:rFonts w:ascii="宋体" w:eastAsia="宋体" w:hAnsi="宋体" w:hint="eastAsia"/>
          <w:sz w:val="24"/>
          <w:szCs w:val="24"/>
        </w:rPr>
        <w:t>《spo2_algorithm设计规格书》v1.2</w:t>
      </w:r>
    </w:p>
    <w:p w14:paraId="4D77C4C7" w14:textId="77777777" w:rsidR="0074117C" w:rsidRPr="00DD0EE1" w:rsidRDefault="0074117C" w:rsidP="0074117C">
      <w:pPr>
        <w:pStyle w:val="1"/>
        <w:numPr>
          <w:ilvl w:val="0"/>
          <w:numId w:val="1"/>
        </w:numPr>
        <w:pBdr>
          <w:bottom w:val="single" w:sz="4" w:space="1" w:color="595959" w:themeColor="text1" w:themeTint="A6"/>
        </w:pBdr>
        <w:spacing w:before="360" w:after="160"/>
        <w:rPr>
          <w:rFonts w:hint="eastAsia"/>
          <w:b/>
          <w:bCs/>
          <w:smallCaps/>
          <w:color w:val="000000" w:themeColor="text1"/>
          <w:sz w:val="36"/>
          <w:szCs w:val="36"/>
        </w:rPr>
      </w:pPr>
      <w:bookmarkStart w:id="4" w:name="_Toc196423339"/>
      <w:r w:rsidRPr="00DD0EE1">
        <w:rPr>
          <w:rFonts w:hint="eastAsia"/>
          <w:b/>
          <w:bCs/>
          <w:smallCaps/>
          <w:color w:val="000000" w:themeColor="text1"/>
          <w:sz w:val="36"/>
          <w:szCs w:val="36"/>
        </w:rPr>
        <w:lastRenderedPageBreak/>
        <w:t>术语</w:t>
      </w:r>
      <w:r w:rsidRPr="00DD0EE1">
        <w:rPr>
          <w:b/>
          <w:bCs/>
          <w:smallCaps/>
          <w:color w:val="000000" w:themeColor="text1"/>
          <w:sz w:val="36"/>
          <w:szCs w:val="36"/>
        </w:rPr>
        <w:t>、缩略语</w:t>
      </w:r>
      <w:bookmarkEnd w:id="4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73"/>
        <w:gridCol w:w="6623"/>
      </w:tblGrid>
      <w:tr w:rsidR="0074117C" w14:paraId="3BEDAEBC" w14:textId="77777777" w:rsidTr="00B66A18">
        <w:tc>
          <w:tcPr>
            <w:tcW w:w="1673" w:type="dxa"/>
          </w:tcPr>
          <w:p w14:paraId="06C4DD53" w14:textId="77777777" w:rsidR="0074117C" w:rsidRPr="00B66A18" w:rsidRDefault="0074117C" w:rsidP="00387B11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B66A18">
              <w:rPr>
                <w:rFonts w:ascii="宋体" w:eastAsia="宋体" w:hAnsi="宋体" w:hint="eastAsia"/>
                <w:sz w:val="24"/>
                <w:szCs w:val="24"/>
              </w:rPr>
              <w:t>术语</w:t>
            </w:r>
            <w:r w:rsidRPr="00B66A18">
              <w:rPr>
                <w:rFonts w:ascii="宋体" w:eastAsia="宋体" w:hAnsi="宋体"/>
                <w:sz w:val="24"/>
                <w:szCs w:val="24"/>
              </w:rPr>
              <w:t>、缩略语</w:t>
            </w:r>
          </w:p>
        </w:tc>
        <w:tc>
          <w:tcPr>
            <w:tcW w:w="6623" w:type="dxa"/>
          </w:tcPr>
          <w:p w14:paraId="496B7ED6" w14:textId="77777777" w:rsidR="0074117C" w:rsidRPr="00B66A18" w:rsidRDefault="0074117C" w:rsidP="00387B11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B66A18">
              <w:rPr>
                <w:rFonts w:ascii="宋体" w:eastAsia="宋体" w:hAnsi="宋体" w:hint="eastAsia"/>
                <w:sz w:val="24"/>
                <w:szCs w:val="24"/>
              </w:rPr>
              <w:t>说明</w:t>
            </w:r>
          </w:p>
        </w:tc>
      </w:tr>
      <w:tr w:rsidR="00B66A18" w:rsidRPr="00B66A18" w14:paraId="55939D71" w14:textId="77777777" w:rsidTr="00B66A18">
        <w:tc>
          <w:tcPr>
            <w:tcW w:w="0" w:type="auto"/>
            <w:hideMark/>
          </w:tcPr>
          <w:p w14:paraId="3B31709A" w14:textId="77777777" w:rsidR="00B66A18" w:rsidRPr="00B66A18" w:rsidRDefault="00B66A18" w:rsidP="00B66A18">
            <w:pPr>
              <w:spacing w:after="0" w:line="24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66A18">
              <w:rPr>
                <w:rFonts w:ascii="宋体" w:eastAsia="宋体" w:hAnsi="宋体"/>
                <w:sz w:val="24"/>
                <w:szCs w:val="24"/>
              </w:rPr>
              <w:t>PPG</w:t>
            </w:r>
          </w:p>
        </w:tc>
        <w:tc>
          <w:tcPr>
            <w:tcW w:w="0" w:type="auto"/>
            <w:hideMark/>
          </w:tcPr>
          <w:p w14:paraId="72B99B9C" w14:textId="77777777" w:rsidR="00B66A18" w:rsidRPr="00B66A18" w:rsidRDefault="00B66A18" w:rsidP="00B66A18">
            <w:pPr>
              <w:spacing w:after="0" w:line="24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66A18">
              <w:rPr>
                <w:rFonts w:ascii="宋体" w:eastAsia="宋体" w:hAnsi="宋体"/>
                <w:sz w:val="24"/>
                <w:szCs w:val="24"/>
              </w:rPr>
              <w:t>光电容积脉搏波描记法</w:t>
            </w:r>
          </w:p>
        </w:tc>
      </w:tr>
      <w:tr w:rsidR="00B66A18" w:rsidRPr="00B66A18" w14:paraId="1C0802FD" w14:textId="77777777" w:rsidTr="00B66A18">
        <w:tc>
          <w:tcPr>
            <w:tcW w:w="0" w:type="auto"/>
            <w:hideMark/>
          </w:tcPr>
          <w:p w14:paraId="1B0BD5F0" w14:textId="77777777" w:rsidR="00B66A18" w:rsidRPr="00B66A18" w:rsidRDefault="00B66A18" w:rsidP="00B66A18">
            <w:pPr>
              <w:spacing w:after="0" w:line="24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66A18">
              <w:rPr>
                <w:rFonts w:ascii="宋体" w:eastAsia="宋体" w:hAnsi="宋体"/>
                <w:sz w:val="24"/>
                <w:szCs w:val="24"/>
              </w:rPr>
              <w:t>AC/DC分量</w:t>
            </w:r>
          </w:p>
        </w:tc>
        <w:tc>
          <w:tcPr>
            <w:tcW w:w="0" w:type="auto"/>
            <w:hideMark/>
          </w:tcPr>
          <w:p w14:paraId="301B2285" w14:textId="77777777" w:rsidR="00B66A18" w:rsidRPr="00B66A18" w:rsidRDefault="00B66A18" w:rsidP="00B66A18">
            <w:pPr>
              <w:spacing w:after="0" w:line="24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66A18">
              <w:rPr>
                <w:rFonts w:ascii="宋体" w:eastAsia="宋体" w:hAnsi="宋体"/>
                <w:sz w:val="24"/>
                <w:szCs w:val="24"/>
              </w:rPr>
              <w:t>信号交流/直流成分</w:t>
            </w:r>
          </w:p>
        </w:tc>
      </w:tr>
      <w:tr w:rsidR="00B66A18" w:rsidRPr="00B66A18" w14:paraId="67FAD21A" w14:textId="77777777" w:rsidTr="00B66A18">
        <w:tc>
          <w:tcPr>
            <w:tcW w:w="0" w:type="auto"/>
            <w:hideMark/>
          </w:tcPr>
          <w:p w14:paraId="7A676000" w14:textId="77777777" w:rsidR="00B66A18" w:rsidRPr="00B66A18" w:rsidRDefault="00B66A18" w:rsidP="00B66A18">
            <w:pPr>
              <w:spacing w:after="0" w:line="24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66A18">
              <w:rPr>
                <w:rFonts w:ascii="宋体" w:eastAsia="宋体" w:hAnsi="宋体"/>
                <w:sz w:val="24"/>
                <w:szCs w:val="24"/>
              </w:rPr>
              <w:t>IR</w:t>
            </w:r>
          </w:p>
        </w:tc>
        <w:tc>
          <w:tcPr>
            <w:tcW w:w="0" w:type="auto"/>
            <w:hideMark/>
          </w:tcPr>
          <w:p w14:paraId="6ADAD3C3" w14:textId="77777777" w:rsidR="00B66A18" w:rsidRPr="00B66A18" w:rsidRDefault="00B66A18" w:rsidP="00B66A18">
            <w:pPr>
              <w:spacing w:after="0" w:line="24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66A18">
              <w:rPr>
                <w:rFonts w:ascii="宋体" w:eastAsia="宋体" w:hAnsi="宋体"/>
                <w:sz w:val="24"/>
                <w:szCs w:val="24"/>
              </w:rPr>
              <w:t>红外光（850nm）</w:t>
            </w:r>
          </w:p>
        </w:tc>
      </w:tr>
      <w:tr w:rsidR="00B66A18" w:rsidRPr="00B66A18" w14:paraId="130157FF" w14:textId="77777777" w:rsidTr="00B66A18">
        <w:tc>
          <w:tcPr>
            <w:tcW w:w="0" w:type="auto"/>
            <w:hideMark/>
          </w:tcPr>
          <w:p w14:paraId="1C5B2FCD" w14:textId="77777777" w:rsidR="00B66A18" w:rsidRPr="00B66A18" w:rsidRDefault="00B66A18" w:rsidP="00B66A18">
            <w:pPr>
              <w:spacing w:after="0" w:line="24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66A18">
              <w:rPr>
                <w:rFonts w:ascii="宋体" w:eastAsia="宋体" w:hAnsi="宋体"/>
                <w:sz w:val="24"/>
                <w:szCs w:val="24"/>
              </w:rPr>
              <w:t>RED</w:t>
            </w:r>
          </w:p>
        </w:tc>
        <w:tc>
          <w:tcPr>
            <w:tcW w:w="0" w:type="auto"/>
            <w:hideMark/>
          </w:tcPr>
          <w:p w14:paraId="714584B7" w14:textId="77777777" w:rsidR="00B66A18" w:rsidRPr="00B66A18" w:rsidRDefault="00B66A18" w:rsidP="00B66A18">
            <w:pPr>
              <w:spacing w:after="0" w:line="24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66A18">
              <w:rPr>
                <w:rFonts w:ascii="宋体" w:eastAsia="宋体" w:hAnsi="宋体"/>
                <w:sz w:val="24"/>
                <w:szCs w:val="24"/>
              </w:rPr>
              <w:t>红光（660nm）</w:t>
            </w:r>
          </w:p>
        </w:tc>
      </w:tr>
      <w:tr w:rsidR="00B66A18" w:rsidRPr="00B66A18" w14:paraId="1CABE964" w14:textId="77777777" w:rsidTr="00B66A18">
        <w:tc>
          <w:tcPr>
            <w:tcW w:w="0" w:type="auto"/>
            <w:hideMark/>
          </w:tcPr>
          <w:p w14:paraId="35997A53" w14:textId="77777777" w:rsidR="00B66A18" w:rsidRPr="00B66A18" w:rsidRDefault="00B66A18" w:rsidP="00B66A18">
            <w:pPr>
              <w:spacing w:after="0" w:line="24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66A18">
              <w:rPr>
                <w:rFonts w:ascii="宋体" w:eastAsia="宋体" w:hAnsi="宋体"/>
                <w:sz w:val="24"/>
                <w:szCs w:val="24"/>
              </w:rPr>
              <w:t>SNR</w:t>
            </w:r>
          </w:p>
        </w:tc>
        <w:tc>
          <w:tcPr>
            <w:tcW w:w="0" w:type="auto"/>
            <w:hideMark/>
          </w:tcPr>
          <w:p w14:paraId="5BF68DD4" w14:textId="77777777" w:rsidR="00B66A18" w:rsidRPr="00B66A18" w:rsidRDefault="00B66A18" w:rsidP="00B66A18">
            <w:pPr>
              <w:spacing w:after="0" w:line="24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66A18">
              <w:rPr>
                <w:rFonts w:ascii="宋体" w:eastAsia="宋体" w:hAnsi="宋体"/>
                <w:sz w:val="24"/>
                <w:szCs w:val="24"/>
              </w:rPr>
              <w:t>信噪比（Signal-to-Noise Ratio）</w:t>
            </w:r>
          </w:p>
        </w:tc>
      </w:tr>
      <w:tr w:rsidR="00B66A18" w:rsidRPr="00B66A18" w14:paraId="576DDA53" w14:textId="77777777" w:rsidTr="00B66A18">
        <w:tc>
          <w:tcPr>
            <w:tcW w:w="0" w:type="auto"/>
            <w:hideMark/>
          </w:tcPr>
          <w:p w14:paraId="0A255FF9" w14:textId="77777777" w:rsidR="00B66A18" w:rsidRPr="00B66A18" w:rsidRDefault="00B66A18" w:rsidP="00B66A18">
            <w:pPr>
              <w:spacing w:after="0" w:line="24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66A18">
              <w:rPr>
                <w:rFonts w:ascii="宋体" w:eastAsia="宋体" w:hAnsi="宋体"/>
                <w:sz w:val="24"/>
                <w:szCs w:val="24"/>
              </w:rPr>
              <w:t>MA</w:t>
            </w:r>
          </w:p>
        </w:tc>
        <w:tc>
          <w:tcPr>
            <w:tcW w:w="0" w:type="auto"/>
            <w:hideMark/>
          </w:tcPr>
          <w:p w14:paraId="56DF813D" w14:textId="77777777" w:rsidR="00B66A18" w:rsidRPr="00B66A18" w:rsidRDefault="00B66A18" w:rsidP="00B66A18">
            <w:pPr>
              <w:spacing w:after="0" w:line="24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66A18">
              <w:rPr>
                <w:rFonts w:ascii="宋体" w:eastAsia="宋体" w:hAnsi="宋体"/>
                <w:sz w:val="24"/>
                <w:szCs w:val="24"/>
              </w:rPr>
              <w:t>移动平均滤波（Moving Average）</w:t>
            </w:r>
          </w:p>
        </w:tc>
      </w:tr>
      <w:tr w:rsidR="00B66A18" w:rsidRPr="00B66A18" w14:paraId="41BBB0C7" w14:textId="77777777" w:rsidTr="00B66A18">
        <w:tc>
          <w:tcPr>
            <w:tcW w:w="0" w:type="auto"/>
            <w:hideMark/>
          </w:tcPr>
          <w:p w14:paraId="2C5D81D6" w14:textId="77777777" w:rsidR="00B66A18" w:rsidRPr="00B66A18" w:rsidRDefault="00B66A18" w:rsidP="00B66A18">
            <w:pPr>
              <w:spacing w:after="0" w:line="24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66A18">
              <w:rPr>
                <w:rFonts w:ascii="宋体" w:eastAsia="宋体" w:hAnsi="宋体"/>
                <w:sz w:val="24"/>
                <w:szCs w:val="24"/>
              </w:rPr>
              <w:t>FIFO</w:t>
            </w:r>
          </w:p>
        </w:tc>
        <w:tc>
          <w:tcPr>
            <w:tcW w:w="0" w:type="auto"/>
            <w:hideMark/>
          </w:tcPr>
          <w:p w14:paraId="1A4AC6DC" w14:textId="77777777" w:rsidR="00B66A18" w:rsidRPr="00B66A18" w:rsidRDefault="00B66A18" w:rsidP="00B66A18">
            <w:pPr>
              <w:spacing w:after="0" w:line="24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66A18">
              <w:rPr>
                <w:rFonts w:ascii="宋体" w:eastAsia="宋体" w:hAnsi="宋体"/>
                <w:sz w:val="24"/>
                <w:szCs w:val="24"/>
              </w:rPr>
              <w:t>先入先出缓冲区</w:t>
            </w:r>
          </w:p>
        </w:tc>
      </w:tr>
    </w:tbl>
    <w:p w14:paraId="328A59B8" w14:textId="77777777" w:rsidR="0074117C" w:rsidRDefault="0074117C" w:rsidP="0074117C">
      <w:pPr>
        <w:rPr>
          <w:rFonts w:hint="eastAsia"/>
        </w:rPr>
      </w:pPr>
    </w:p>
    <w:p w14:paraId="00A0AAD5" w14:textId="77777777" w:rsidR="0074117C" w:rsidRPr="00314670" w:rsidRDefault="0074117C" w:rsidP="0074117C">
      <w:pPr>
        <w:pStyle w:val="1"/>
        <w:numPr>
          <w:ilvl w:val="0"/>
          <w:numId w:val="1"/>
        </w:numPr>
        <w:pBdr>
          <w:bottom w:val="single" w:sz="4" w:space="1" w:color="595959" w:themeColor="text1" w:themeTint="A6"/>
        </w:pBdr>
        <w:spacing w:before="360" w:after="160"/>
        <w:rPr>
          <w:rFonts w:ascii="Cambria" w:eastAsia="宋体" w:hAnsi="Cambria"/>
          <w:b/>
          <w:bCs/>
          <w:smallCaps/>
          <w:color w:val="000000" w:themeColor="text1"/>
          <w:sz w:val="36"/>
          <w:szCs w:val="36"/>
        </w:rPr>
      </w:pPr>
      <w:bookmarkStart w:id="5" w:name="_Toc196423340"/>
      <w:r w:rsidRPr="00DD0EE1">
        <w:rPr>
          <w:rFonts w:ascii="Cambria" w:eastAsia="宋体" w:hAnsi="Cambria" w:hint="eastAsia"/>
          <w:b/>
          <w:bCs/>
          <w:smallCaps/>
          <w:color w:val="000000" w:themeColor="text1"/>
          <w:sz w:val="36"/>
          <w:szCs w:val="36"/>
        </w:rPr>
        <w:t>详细设计</w:t>
      </w:r>
      <w:bookmarkEnd w:id="5"/>
    </w:p>
    <w:p w14:paraId="2EC66FB1" w14:textId="77777777" w:rsidR="0074117C" w:rsidRDefault="0074117C" w:rsidP="0074117C">
      <w:pPr>
        <w:pStyle w:val="1"/>
        <w:numPr>
          <w:ilvl w:val="1"/>
          <w:numId w:val="1"/>
        </w:numPr>
        <w:pBdr>
          <w:bottom w:val="single" w:sz="4" w:space="1" w:color="595959" w:themeColor="text1" w:themeTint="A6"/>
        </w:pBdr>
        <w:spacing w:before="360" w:after="160"/>
        <w:rPr>
          <w:rFonts w:ascii="Cambria" w:eastAsia="宋体" w:hAnsi="Cambria"/>
          <w:b/>
          <w:bCs/>
          <w:smallCaps/>
          <w:color w:val="000000" w:themeColor="text1"/>
          <w:sz w:val="36"/>
          <w:szCs w:val="36"/>
        </w:rPr>
      </w:pPr>
      <w:bookmarkStart w:id="6" w:name="_Toc196423341"/>
      <w:r w:rsidRPr="00DD0EE1">
        <w:rPr>
          <w:rFonts w:ascii="Cambria" w:eastAsia="宋体" w:hAnsi="Cambria" w:hint="eastAsia"/>
          <w:b/>
          <w:bCs/>
          <w:smallCaps/>
          <w:color w:val="000000" w:themeColor="text1"/>
          <w:sz w:val="36"/>
          <w:szCs w:val="36"/>
        </w:rPr>
        <w:t>内部处理流程</w:t>
      </w:r>
      <w:bookmarkEnd w:id="6"/>
    </w:p>
    <w:p w14:paraId="0E22B5AC" w14:textId="0AFE01A5" w:rsidR="00B66A18" w:rsidRPr="00B66A18" w:rsidRDefault="00B66A18" w:rsidP="00B66A18">
      <w:pPr>
        <w:jc w:val="center"/>
        <w:rPr>
          <w:rFonts w:hint="eastAsia"/>
        </w:rPr>
      </w:pPr>
      <w:r w:rsidRPr="00B66A18">
        <w:drawing>
          <wp:inline distT="0" distB="0" distL="0" distR="0" wp14:anchorId="4D91C64C" wp14:editId="26D0F482">
            <wp:extent cx="1716729" cy="4824484"/>
            <wp:effectExtent l="0" t="0" r="0" b="0"/>
            <wp:docPr id="371147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47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3304" cy="4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A9A1" w14:textId="77777777" w:rsidR="0074117C" w:rsidRDefault="0074117C" w:rsidP="0074117C">
      <w:pPr>
        <w:pStyle w:val="1"/>
        <w:numPr>
          <w:ilvl w:val="1"/>
          <w:numId w:val="1"/>
        </w:numPr>
        <w:pBdr>
          <w:bottom w:val="single" w:sz="4" w:space="1" w:color="595959" w:themeColor="text1" w:themeTint="A6"/>
        </w:pBdr>
        <w:spacing w:before="360" w:after="160"/>
        <w:rPr>
          <w:rFonts w:ascii="Cambria" w:eastAsia="宋体" w:hAnsi="Cambria"/>
          <w:b/>
          <w:bCs/>
          <w:smallCaps/>
          <w:color w:val="000000" w:themeColor="text1"/>
          <w:sz w:val="36"/>
          <w:szCs w:val="36"/>
        </w:rPr>
      </w:pPr>
      <w:bookmarkStart w:id="7" w:name="_Toc196423342"/>
      <w:r w:rsidRPr="00DD0EE1">
        <w:rPr>
          <w:rFonts w:ascii="Cambria" w:eastAsia="宋体" w:hAnsi="Cambria" w:hint="eastAsia"/>
          <w:b/>
          <w:bCs/>
          <w:smallCaps/>
          <w:color w:val="000000" w:themeColor="text1"/>
          <w:sz w:val="36"/>
          <w:szCs w:val="36"/>
        </w:rPr>
        <w:lastRenderedPageBreak/>
        <w:t>硬件接线</w:t>
      </w:r>
      <w:bookmarkEnd w:id="7"/>
    </w:p>
    <w:p w14:paraId="7FECE92C" w14:textId="75B5F102" w:rsidR="003D7D4B" w:rsidRPr="003D7D4B" w:rsidRDefault="003D7D4B" w:rsidP="003D7D4B">
      <w:pPr>
        <w:rPr>
          <w:rFonts w:hint="eastAsia"/>
        </w:rPr>
      </w:pPr>
      <w:r w:rsidRPr="003D7D4B">
        <w:rPr>
          <w:noProof/>
        </w:rPr>
        <w:drawing>
          <wp:inline distT="0" distB="0" distL="0" distR="0" wp14:anchorId="678AE77C" wp14:editId="43004546">
            <wp:extent cx="5274310" cy="3954145"/>
            <wp:effectExtent l="0" t="0" r="2540" b="8255"/>
            <wp:docPr id="17817791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339AD" w14:textId="77777777" w:rsidR="0074117C" w:rsidRDefault="0074117C" w:rsidP="0074117C">
      <w:pPr>
        <w:pStyle w:val="1"/>
        <w:numPr>
          <w:ilvl w:val="1"/>
          <w:numId w:val="1"/>
        </w:numPr>
        <w:pBdr>
          <w:bottom w:val="single" w:sz="4" w:space="1" w:color="595959" w:themeColor="text1" w:themeTint="A6"/>
        </w:pBdr>
        <w:spacing w:before="360" w:after="160"/>
        <w:rPr>
          <w:rFonts w:ascii="Cambria" w:eastAsia="宋体" w:hAnsi="Cambria"/>
          <w:b/>
          <w:bCs/>
          <w:smallCaps/>
          <w:color w:val="000000" w:themeColor="text1"/>
          <w:sz w:val="36"/>
          <w:szCs w:val="36"/>
        </w:rPr>
      </w:pPr>
      <w:bookmarkStart w:id="8" w:name="_Toc196423343"/>
      <w:r w:rsidRPr="00DD0EE1">
        <w:rPr>
          <w:rFonts w:ascii="Cambria" w:eastAsia="宋体" w:hAnsi="Cambria" w:hint="eastAsia"/>
          <w:b/>
          <w:bCs/>
          <w:smallCaps/>
          <w:color w:val="000000" w:themeColor="text1"/>
          <w:sz w:val="36"/>
          <w:szCs w:val="36"/>
        </w:rPr>
        <w:t>数据流</w:t>
      </w:r>
      <w:bookmarkEnd w:id="8"/>
    </w:p>
    <w:p w14:paraId="7C9DEF73" w14:textId="57EE1408" w:rsidR="00B66A18" w:rsidRPr="00B66A18" w:rsidRDefault="00B66A18" w:rsidP="00B66A18">
      <w:pPr>
        <w:rPr>
          <w:rFonts w:hint="eastAsia"/>
        </w:rPr>
      </w:pPr>
      <w:r w:rsidRPr="00B66A18">
        <w:drawing>
          <wp:inline distT="0" distB="0" distL="0" distR="0" wp14:anchorId="63836460" wp14:editId="66B47350">
            <wp:extent cx="5274310" cy="347345"/>
            <wp:effectExtent l="0" t="0" r="2540" b="0"/>
            <wp:docPr id="1248986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86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7C2C" w14:textId="77777777" w:rsidR="0074117C" w:rsidRDefault="0074117C" w:rsidP="0074117C">
      <w:pPr>
        <w:pStyle w:val="1"/>
        <w:numPr>
          <w:ilvl w:val="1"/>
          <w:numId w:val="1"/>
        </w:numPr>
        <w:pBdr>
          <w:bottom w:val="single" w:sz="4" w:space="1" w:color="595959" w:themeColor="text1" w:themeTint="A6"/>
        </w:pBdr>
        <w:spacing w:before="360" w:after="160"/>
        <w:rPr>
          <w:rFonts w:ascii="Cambria" w:eastAsia="宋体" w:hAnsi="Cambria"/>
          <w:b/>
          <w:bCs/>
          <w:smallCaps/>
          <w:color w:val="000000" w:themeColor="text1"/>
          <w:sz w:val="36"/>
          <w:szCs w:val="36"/>
        </w:rPr>
      </w:pPr>
      <w:bookmarkStart w:id="9" w:name="_Toc196423344"/>
      <w:r w:rsidRPr="00DD0EE1">
        <w:rPr>
          <w:rFonts w:ascii="Cambria" w:eastAsia="宋体" w:hAnsi="Cambria" w:hint="eastAsia"/>
          <w:b/>
          <w:bCs/>
          <w:smallCaps/>
          <w:color w:val="000000" w:themeColor="text1"/>
          <w:sz w:val="36"/>
          <w:szCs w:val="36"/>
        </w:rPr>
        <w:t>算法描述</w:t>
      </w:r>
      <w:bookmarkEnd w:id="9"/>
    </w:p>
    <w:p w14:paraId="545C9430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>/* SpO2计算核心算法流程 */</w:t>
      </w:r>
    </w:p>
    <w:p w14:paraId="7EADCB3A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>void maxim_heart_rate_and_oxygen_saturation() {</w:t>
      </w:r>
    </w:p>
    <w:p w14:paraId="6C5A6F72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// 1. 信号预处理</w:t>
      </w:r>
    </w:p>
    <w:p w14:paraId="64726086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for(k=0; k&lt;BUFFER_SIZE; k++){</w:t>
      </w:r>
    </w:p>
    <w:p w14:paraId="12EDD51E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    an_x[k] = -1*(pun_ir_buffer[k] - un_ir_mean); // DC消除+信号反转</w:t>
      </w:r>
    </w:p>
    <w:p w14:paraId="49158A9B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04BE0B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// 2. 移动平均滤波（4点）</w:t>
      </w:r>
    </w:p>
    <w:p w14:paraId="14FB74C1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lastRenderedPageBreak/>
        <w:t xml:space="preserve">    for(k=0; k&lt;BUFFER_SIZE-MA4_SIZE; k++){</w:t>
      </w:r>
    </w:p>
    <w:p w14:paraId="0DBAD1E7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    an_x[k] = (an_x[k]+an_x[k+1]+an_x[k+2]+an_x[k+3])/4;</w:t>
      </w:r>
    </w:p>
    <w:p w14:paraId="531350D3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05DC47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// 3. 自适应阈值检测</w:t>
      </w:r>
    </w:p>
    <w:p w14:paraId="52E06D74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n_th1 = ∑an_x / BUFFER_SIZE; // 动态阈值计算</w:t>
      </w:r>
    </w:p>
    <w:p w14:paraId="06D3D6EE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maxim_find_peaks(an_ir_valley_locs, &amp;n_npks, an_x, BUFFER_SIZE, n_th1, 4, 15);</w:t>
      </w:r>
    </w:p>
    <w:p w14:paraId="17CFD61C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// 4. 脉搏波特征提取</w:t>
      </w:r>
    </w:p>
    <w:p w14:paraId="1B55A1C7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for(k=0; k&lt;exact_ir_valley_locs_count-1; k++){</w:t>
      </w:r>
    </w:p>
    <w:p w14:paraId="3F2C0C36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    // 计算AC/DC比值</w:t>
      </w:r>
    </w:p>
    <w:p w14:paraId="17DD40F2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    n_nume = (n_y_ac * n_x_dc_max) &gt;&gt; 7;</w:t>
      </w:r>
    </w:p>
    <w:p w14:paraId="1E1148C7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    n_denom = (n_x_ac * n_y_dc_max) &gt;&gt; 7;</w:t>
      </w:r>
    </w:p>
    <w:p w14:paraId="1821AB00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    an_ratio[k] = (n_nume*100)/n_denom;</w:t>
      </w:r>
    </w:p>
    <w:p w14:paraId="5EA9D506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EEF0F3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// 5. SpO2查表转换</w:t>
      </w:r>
    </w:p>
    <w:p w14:paraId="7E9E4EE0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n_spo2_calc = uch_spo2_table[n_ratio_average]; // 184点查找表</w:t>
      </w:r>
    </w:p>
    <w:p w14:paraId="522BB7ED" w14:textId="1A44D4D9" w:rsidR="00B66A18" w:rsidRPr="00B66A18" w:rsidRDefault="00B66A18" w:rsidP="00B66A18">
      <w:pPr>
        <w:rPr>
          <w:rFonts w:hint="eastAsia"/>
        </w:rPr>
      </w:pPr>
      <w:r>
        <w:rPr>
          <w:rFonts w:hint="eastAsia"/>
        </w:rPr>
        <w:t>}</w:t>
      </w:r>
    </w:p>
    <w:p w14:paraId="71C08FBB" w14:textId="77777777" w:rsidR="0074117C" w:rsidRDefault="0074117C" w:rsidP="0074117C">
      <w:pPr>
        <w:pStyle w:val="1"/>
        <w:numPr>
          <w:ilvl w:val="1"/>
          <w:numId w:val="1"/>
        </w:numPr>
        <w:pBdr>
          <w:bottom w:val="single" w:sz="4" w:space="1" w:color="595959" w:themeColor="text1" w:themeTint="A6"/>
        </w:pBdr>
        <w:spacing w:before="360" w:after="160"/>
        <w:rPr>
          <w:rFonts w:ascii="Cambria" w:eastAsia="宋体" w:hAnsi="Cambria"/>
          <w:b/>
          <w:bCs/>
          <w:smallCaps/>
          <w:color w:val="000000" w:themeColor="text1"/>
          <w:sz w:val="36"/>
          <w:szCs w:val="36"/>
        </w:rPr>
      </w:pPr>
      <w:bookmarkStart w:id="10" w:name="_Toc196423345"/>
      <w:r w:rsidRPr="00DD0EE1">
        <w:rPr>
          <w:rFonts w:ascii="Cambria" w:eastAsia="宋体" w:hAnsi="Cambria" w:hint="eastAsia"/>
          <w:b/>
          <w:bCs/>
          <w:smallCaps/>
          <w:color w:val="000000" w:themeColor="text1"/>
          <w:sz w:val="36"/>
          <w:szCs w:val="36"/>
        </w:rPr>
        <w:t>外部接口</w:t>
      </w:r>
      <w:bookmarkEnd w:id="10"/>
    </w:p>
    <w:p w14:paraId="0C0750E2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>/* 传感器接口 */</w:t>
      </w:r>
    </w:p>
    <w:p w14:paraId="0FB69FDB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>bool max30102_get_raw_data(max30102_data_t *data) {</w:t>
      </w:r>
    </w:p>
    <w:p w14:paraId="6C1F5F69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// 读取6字节FIFO数据（RED+IR各3字节）</w:t>
      </w:r>
    </w:p>
    <w:p w14:paraId="0A9C2A98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IoTI2cRead(MAX30102_I2C_BUS, i2c_addr, buffer, 6);</w:t>
      </w:r>
    </w:p>
    <w:p w14:paraId="241ACEFB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data-&gt;red = (buffer[0]&lt;&lt;16) | (buffer[1]&lt;&lt;8) | buffer[2];</w:t>
      </w:r>
    </w:p>
    <w:p w14:paraId="33832AC8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data-&gt;ir  = (buffer[3]&lt;&lt;16) | (buffer[4]&lt;&lt;8) | buffer[5];</w:t>
      </w:r>
    </w:p>
    <w:p w14:paraId="4A0D0BF4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>}</w:t>
      </w:r>
    </w:p>
    <w:p w14:paraId="71906C8D" w14:textId="77777777" w:rsidR="00B66A18" w:rsidRDefault="00B66A18" w:rsidP="00B66A18">
      <w:pPr>
        <w:rPr>
          <w:rFonts w:hint="eastAsia"/>
        </w:rPr>
      </w:pPr>
    </w:p>
    <w:p w14:paraId="4CA1400D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>/* 算法接口 */</w:t>
      </w:r>
    </w:p>
    <w:p w14:paraId="6123230A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>void maxim_heart_rate_and_oxygen_saturation(</w:t>
      </w:r>
    </w:p>
    <w:p w14:paraId="1C041B30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lastRenderedPageBreak/>
        <w:t xml:space="preserve">    uint32_t *pun_ir_buffer,   // IR数据缓冲区</w:t>
      </w:r>
    </w:p>
    <w:p w14:paraId="6493D122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int32_t n_ir_buffer_length,// 缓冲区长度 </w:t>
      </w:r>
    </w:p>
    <w:p w14:paraId="15CAF73F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uint32_t *pun_red_buffer,  // 红光数据缓冲区</w:t>
      </w:r>
    </w:p>
    <w:p w14:paraId="267BE2F6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int32_t *pn_spo2,          // 输出SpO2值</w:t>
      </w:r>
    </w:p>
    <w:p w14:paraId="79BEBE3F" w14:textId="77777777" w:rsid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int8_t *pch_spo2_valid,    // 有效性标志</w:t>
      </w:r>
    </w:p>
    <w:p w14:paraId="169289C8" w14:textId="259570A6" w:rsidR="00B66A18" w:rsidRPr="00B66A18" w:rsidRDefault="00B66A18" w:rsidP="00B66A18">
      <w:pPr>
        <w:rPr>
          <w:rFonts w:hint="eastAsia"/>
        </w:rPr>
      </w:pPr>
      <w:r>
        <w:rPr>
          <w:rFonts w:hint="eastAsia"/>
        </w:rPr>
        <w:t xml:space="preserve">    ...);</w:t>
      </w:r>
    </w:p>
    <w:p w14:paraId="0356DA6B" w14:textId="77777777" w:rsidR="0074117C" w:rsidRPr="00DD0EE1" w:rsidRDefault="0074117C" w:rsidP="0074117C">
      <w:pPr>
        <w:pStyle w:val="1"/>
        <w:numPr>
          <w:ilvl w:val="1"/>
          <w:numId w:val="1"/>
        </w:numPr>
        <w:pBdr>
          <w:bottom w:val="single" w:sz="4" w:space="1" w:color="595959" w:themeColor="text1" w:themeTint="A6"/>
        </w:pBdr>
        <w:spacing w:before="360" w:after="160"/>
        <w:rPr>
          <w:rFonts w:ascii="Cambria" w:eastAsia="宋体" w:hAnsi="Cambria"/>
          <w:b/>
          <w:bCs/>
          <w:smallCaps/>
          <w:color w:val="000000" w:themeColor="text1"/>
          <w:sz w:val="36"/>
          <w:szCs w:val="36"/>
        </w:rPr>
      </w:pPr>
      <w:bookmarkStart w:id="11" w:name="_Toc196423346"/>
      <w:r w:rsidRPr="00DD0EE1">
        <w:rPr>
          <w:rFonts w:ascii="Cambria" w:eastAsia="宋体" w:hAnsi="Cambria" w:hint="eastAsia"/>
          <w:b/>
          <w:bCs/>
          <w:smallCaps/>
          <w:color w:val="000000" w:themeColor="text1"/>
          <w:sz w:val="36"/>
          <w:szCs w:val="36"/>
        </w:rPr>
        <w:t>其他</w:t>
      </w:r>
      <w:bookmarkEnd w:id="11"/>
    </w:p>
    <w:p w14:paraId="10C03237" w14:textId="77777777" w:rsidR="006E0AF2" w:rsidRPr="006E0AF2" w:rsidRDefault="006E0AF2" w:rsidP="006E0AF2">
      <w:pPr>
        <w:rPr>
          <w:rFonts w:ascii="宋体" w:eastAsia="宋体" w:hAnsi="宋体"/>
          <w:sz w:val="24"/>
          <w:szCs w:val="24"/>
        </w:rPr>
      </w:pPr>
      <w:r w:rsidRPr="006E0AF2">
        <w:rPr>
          <w:rFonts w:ascii="宋体" w:eastAsia="宋体" w:hAnsi="宋体"/>
          <w:b/>
          <w:bCs/>
          <w:sz w:val="24"/>
          <w:szCs w:val="24"/>
        </w:rPr>
        <w:t>安全设计：</w:t>
      </w:r>
    </w:p>
    <w:p w14:paraId="38531144" w14:textId="77777777" w:rsidR="006E0AF2" w:rsidRPr="006E0AF2" w:rsidRDefault="006E0AF2" w:rsidP="006E0AF2">
      <w:pPr>
        <w:numPr>
          <w:ilvl w:val="0"/>
          <w:numId w:val="3"/>
        </w:numPr>
        <w:rPr>
          <w:rFonts w:ascii="宋体" w:eastAsia="宋体" w:hAnsi="宋体"/>
          <w:sz w:val="24"/>
          <w:szCs w:val="24"/>
        </w:rPr>
      </w:pPr>
      <w:r w:rsidRPr="006E0AF2">
        <w:rPr>
          <w:rFonts w:ascii="宋体" w:eastAsia="宋体" w:hAnsi="宋体"/>
          <w:sz w:val="24"/>
          <w:szCs w:val="24"/>
        </w:rPr>
        <w:t>信号质量指数（SQI）检测</w:t>
      </w:r>
    </w:p>
    <w:p w14:paraId="65CA3AC3" w14:textId="77777777" w:rsidR="006E0AF2" w:rsidRPr="006E0AF2" w:rsidRDefault="006E0AF2" w:rsidP="006E0AF2">
      <w:pPr>
        <w:numPr>
          <w:ilvl w:val="0"/>
          <w:numId w:val="3"/>
        </w:numPr>
        <w:rPr>
          <w:rFonts w:ascii="宋体" w:eastAsia="宋体" w:hAnsi="宋体"/>
          <w:sz w:val="24"/>
          <w:szCs w:val="24"/>
        </w:rPr>
      </w:pPr>
      <w:r w:rsidRPr="006E0AF2">
        <w:rPr>
          <w:rFonts w:ascii="宋体" w:eastAsia="宋体" w:hAnsi="宋体"/>
          <w:sz w:val="24"/>
          <w:szCs w:val="24"/>
        </w:rPr>
        <w:t>运动伪影消除算法</w:t>
      </w:r>
    </w:p>
    <w:p w14:paraId="1A3D3B9C" w14:textId="77777777" w:rsidR="006E0AF2" w:rsidRPr="006E0AF2" w:rsidRDefault="006E0AF2" w:rsidP="006E0AF2">
      <w:pPr>
        <w:numPr>
          <w:ilvl w:val="0"/>
          <w:numId w:val="3"/>
        </w:numPr>
        <w:rPr>
          <w:rFonts w:ascii="宋体" w:eastAsia="宋体" w:hAnsi="宋体"/>
          <w:sz w:val="24"/>
          <w:szCs w:val="24"/>
        </w:rPr>
      </w:pPr>
      <w:r w:rsidRPr="006E0AF2">
        <w:rPr>
          <w:rFonts w:ascii="宋体" w:eastAsia="宋体" w:hAnsi="宋体"/>
          <w:sz w:val="24"/>
          <w:szCs w:val="24"/>
        </w:rPr>
        <w:t>数据异常值过滤（&gt;100%自动丢弃）</w:t>
      </w:r>
    </w:p>
    <w:p w14:paraId="3A24914F" w14:textId="77777777" w:rsidR="006E0AF2" w:rsidRPr="006E0AF2" w:rsidRDefault="006E0AF2" w:rsidP="006E0AF2">
      <w:pPr>
        <w:rPr>
          <w:rFonts w:ascii="宋体" w:eastAsia="宋体" w:hAnsi="宋体"/>
          <w:sz w:val="24"/>
          <w:szCs w:val="24"/>
        </w:rPr>
      </w:pPr>
      <w:r w:rsidRPr="006E0AF2">
        <w:rPr>
          <w:rFonts w:ascii="宋体" w:eastAsia="宋体" w:hAnsi="宋体"/>
          <w:b/>
          <w:bCs/>
          <w:sz w:val="24"/>
          <w:szCs w:val="24"/>
        </w:rPr>
        <w:t>性能指标：</w:t>
      </w:r>
    </w:p>
    <w:p w14:paraId="27E76209" w14:textId="77777777" w:rsidR="006E0AF2" w:rsidRPr="006E0AF2" w:rsidRDefault="006E0AF2" w:rsidP="006E0AF2">
      <w:pPr>
        <w:numPr>
          <w:ilvl w:val="0"/>
          <w:numId w:val="4"/>
        </w:numPr>
        <w:rPr>
          <w:rFonts w:ascii="宋体" w:eastAsia="宋体" w:hAnsi="宋体"/>
          <w:sz w:val="24"/>
          <w:szCs w:val="24"/>
        </w:rPr>
      </w:pPr>
      <w:r w:rsidRPr="006E0AF2">
        <w:rPr>
          <w:rFonts w:ascii="宋体" w:eastAsia="宋体" w:hAnsi="宋体"/>
          <w:sz w:val="24"/>
          <w:szCs w:val="24"/>
        </w:rPr>
        <w:t>PROPERTIES</w:t>
      </w:r>
    </w:p>
    <w:p w14:paraId="72A8C10B" w14:textId="77777777" w:rsidR="006E0AF2" w:rsidRPr="006E0AF2" w:rsidRDefault="006E0AF2" w:rsidP="006E0AF2">
      <w:pPr>
        <w:numPr>
          <w:ilvl w:val="0"/>
          <w:numId w:val="4"/>
        </w:numPr>
        <w:rPr>
          <w:rFonts w:ascii="宋体" w:eastAsia="宋体" w:hAnsi="宋体"/>
          <w:sz w:val="24"/>
          <w:szCs w:val="24"/>
        </w:rPr>
      </w:pPr>
      <w:r w:rsidRPr="006E0AF2">
        <w:rPr>
          <w:rFonts w:ascii="宋体" w:eastAsia="宋体" w:hAnsi="宋体"/>
          <w:sz w:val="24"/>
          <w:szCs w:val="24"/>
        </w:rPr>
        <w:t>采样率=25Hz</w:t>
      </w:r>
    </w:p>
    <w:p w14:paraId="4F02B1AA" w14:textId="77777777" w:rsidR="006E0AF2" w:rsidRPr="006E0AF2" w:rsidRDefault="006E0AF2" w:rsidP="006E0AF2">
      <w:pPr>
        <w:numPr>
          <w:ilvl w:val="0"/>
          <w:numId w:val="4"/>
        </w:numPr>
        <w:rPr>
          <w:rFonts w:ascii="宋体" w:eastAsia="宋体" w:hAnsi="宋体"/>
          <w:sz w:val="24"/>
          <w:szCs w:val="24"/>
        </w:rPr>
      </w:pPr>
      <w:r w:rsidRPr="006E0AF2">
        <w:rPr>
          <w:rFonts w:ascii="宋体" w:eastAsia="宋体" w:hAnsi="宋体"/>
          <w:sz w:val="24"/>
          <w:szCs w:val="24"/>
        </w:rPr>
        <w:t>处理延迟&lt;200ms</w:t>
      </w:r>
    </w:p>
    <w:p w14:paraId="3566AB8A" w14:textId="77777777" w:rsidR="006E0AF2" w:rsidRPr="006E0AF2" w:rsidRDefault="006E0AF2" w:rsidP="006E0AF2">
      <w:pPr>
        <w:numPr>
          <w:ilvl w:val="0"/>
          <w:numId w:val="4"/>
        </w:numPr>
        <w:rPr>
          <w:rFonts w:ascii="宋体" w:eastAsia="宋体" w:hAnsi="宋体"/>
          <w:sz w:val="24"/>
          <w:szCs w:val="24"/>
        </w:rPr>
      </w:pPr>
      <w:r w:rsidRPr="006E0AF2">
        <w:rPr>
          <w:rFonts w:ascii="宋体" w:eastAsia="宋体" w:hAnsi="宋体"/>
          <w:sz w:val="24"/>
          <w:szCs w:val="24"/>
        </w:rPr>
        <w:t>缓冲区深度=100样本</w:t>
      </w:r>
    </w:p>
    <w:p w14:paraId="2CD0B03B" w14:textId="08BE8B5E" w:rsidR="00F909F4" w:rsidRPr="006E0AF2" w:rsidRDefault="006E0AF2" w:rsidP="006E0AF2">
      <w:pPr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6E0AF2">
        <w:rPr>
          <w:rFonts w:ascii="宋体" w:eastAsia="宋体" w:hAnsi="宋体"/>
          <w:sz w:val="24"/>
          <w:szCs w:val="24"/>
        </w:rPr>
        <w:t>功耗指标=3.2mW@连续模式</w:t>
      </w:r>
    </w:p>
    <w:sectPr w:rsidR="00F909F4" w:rsidRPr="006E0A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DC25F" w14:textId="77777777" w:rsidR="00C06529" w:rsidRDefault="00C06529" w:rsidP="0074117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8F52BA" w14:textId="77777777" w:rsidR="00C06529" w:rsidRDefault="00C06529" w:rsidP="0074117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Palatino Linotype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7D808" w14:textId="77777777" w:rsidR="00C06529" w:rsidRDefault="00C06529" w:rsidP="0074117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D7BF2F" w14:textId="77777777" w:rsidR="00C06529" w:rsidRDefault="00C06529" w:rsidP="0074117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1CE0"/>
    <w:multiLevelType w:val="multilevel"/>
    <w:tmpl w:val="C340E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6687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6C375A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6C666643"/>
    <w:multiLevelType w:val="multilevel"/>
    <w:tmpl w:val="C340E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045585">
    <w:abstractNumId w:val="1"/>
  </w:num>
  <w:num w:numId="2" w16cid:durableId="279340031">
    <w:abstractNumId w:val="2"/>
  </w:num>
  <w:num w:numId="3" w16cid:durableId="288246144">
    <w:abstractNumId w:val="0"/>
  </w:num>
  <w:num w:numId="4" w16cid:durableId="14701279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5F"/>
    <w:rsid w:val="00036300"/>
    <w:rsid w:val="0004385F"/>
    <w:rsid w:val="000D1C0E"/>
    <w:rsid w:val="001723FD"/>
    <w:rsid w:val="001C1DC5"/>
    <w:rsid w:val="00215BF3"/>
    <w:rsid w:val="002B5AAD"/>
    <w:rsid w:val="003610F8"/>
    <w:rsid w:val="003C6F23"/>
    <w:rsid w:val="003D7D4B"/>
    <w:rsid w:val="00452A81"/>
    <w:rsid w:val="005118BE"/>
    <w:rsid w:val="005E0F84"/>
    <w:rsid w:val="006E0AF2"/>
    <w:rsid w:val="006F18F3"/>
    <w:rsid w:val="0074117C"/>
    <w:rsid w:val="00A45AB3"/>
    <w:rsid w:val="00AF5E7C"/>
    <w:rsid w:val="00B66A18"/>
    <w:rsid w:val="00C06529"/>
    <w:rsid w:val="00C54981"/>
    <w:rsid w:val="00DE59AA"/>
    <w:rsid w:val="00DF0ECB"/>
    <w:rsid w:val="00E404B7"/>
    <w:rsid w:val="00F65E33"/>
    <w:rsid w:val="00F9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64DF0"/>
  <w15:chartTrackingRefBased/>
  <w15:docId w15:val="{2ACFC68D-6FAC-422C-89F2-DE8325BFB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117C"/>
    <w:pPr>
      <w:spacing w:after="160" w:line="259" w:lineRule="auto"/>
    </w:pPr>
    <w:rPr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0438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3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38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8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8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85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85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85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85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38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3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3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38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385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38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38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38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38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38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3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8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38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3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38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38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38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3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38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385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F0EC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F0ECB"/>
    <w:rPr>
      <w:color w:val="605E5C"/>
      <w:shd w:val="clear" w:color="auto" w:fill="E1DFDD"/>
    </w:rPr>
  </w:style>
  <w:style w:type="paragraph" w:styleId="TOC1">
    <w:name w:val="toc 1"/>
    <w:basedOn w:val="a"/>
    <w:next w:val="a"/>
    <w:autoRedefine/>
    <w:uiPriority w:val="39"/>
    <w:unhideWhenUsed/>
    <w:rsid w:val="005E0F84"/>
  </w:style>
  <w:style w:type="paragraph" w:styleId="TOC2">
    <w:name w:val="toc 2"/>
    <w:basedOn w:val="a"/>
    <w:next w:val="a"/>
    <w:autoRedefine/>
    <w:uiPriority w:val="39"/>
    <w:unhideWhenUsed/>
    <w:rsid w:val="005E0F84"/>
    <w:pPr>
      <w:ind w:leftChars="200" w:left="420"/>
    </w:pPr>
  </w:style>
  <w:style w:type="paragraph" w:styleId="af0">
    <w:name w:val="header"/>
    <w:basedOn w:val="a"/>
    <w:link w:val="af1"/>
    <w:uiPriority w:val="99"/>
    <w:unhideWhenUsed/>
    <w:rsid w:val="007411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74117C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74117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74117C"/>
    <w:rPr>
      <w:sz w:val="18"/>
      <w:szCs w:val="18"/>
    </w:rPr>
  </w:style>
  <w:style w:type="table" w:styleId="af4">
    <w:name w:val="Table Grid"/>
    <w:basedOn w:val="a1"/>
    <w:uiPriority w:val="1"/>
    <w:rsid w:val="00741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缺省文本"/>
    <w:basedOn w:val="a"/>
    <w:rsid w:val="0074117C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8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7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6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3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34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 Amzingj</dc:creator>
  <cp:keywords/>
  <dc:description/>
  <cp:lastModifiedBy>17 Amzingj</cp:lastModifiedBy>
  <cp:revision>13</cp:revision>
  <dcterms:created xsi:type="dcterms:W3CDTF">2025-04-14T08:48:00Z</dcterms:created>
  <dcterms:modified xsi:type="dcterms:W3CDTF">2025-04-24T14:59:00Z</dcterms:modified>
</cp:coreProperties>
</file>