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40C2" w:rsidRPr="00CC1B88" w:rsidRDefault="00CC1B88" w:rsidP="00CC1B88">
      <w:pPr>
        <w:jc w:val="center"/>
        <w:rPr>
          <w:b/>
          <w:sz w:val="44"/>
        </w:rPr>
      </w:pPr>
      <w:r w:rsidRPr="00CC1B88">
        <w:rPr>
          <w:b/>
          <w:sz w:val="44"/>
        </w:rPr>
        <w:t>Recours Barbazan</w:t>
      </w:r>
    </w:p>
    <w:p w:rsidR="00CC1B88" w:rsidRPr="00CC1B88" w:rsidRDefault="00CC1B8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C1B88">
        <w:rPr>
          <w:rFonts w:ascii="Times New Roman" w:hAnsi="Times New Roman" w:cs="Times New Roman"/>
          <w:b/>
          <w:sz w:val="24"/>
          <w:szCs w:val="24"/>
          <w:u w:val="single"/>
        </w:rPr>
        <w:t>Intitulé :</w:t>
      </w:r>
    </w:p>
    <w:p w:rsidR="00CC1B88" w:rsidRPr="00CC1B88" w:rsidRDefault="00CC1B88">
      <w:pPr>
        <w:rPr>
          <w:rFonts w:ascii="Times New Roman" w:hAnsi="Times New Roman" w:cs="Times New Roman"/>
          <w:sz w:val="24"/>
          <w:szCs w:val="24"/>
        </w:rPr>
      </w:pPr>
      <w:r w:rsidRPr="00CC1B88">
        <w:rPr>
          <w:rFonts w:ascii="Times New Roman" w:hAnsi="Times New Roman" w:cs="Times New Roman"/>
          <w:sz w:val="24"/>
          <w:szCs w:val="24"/>
        </w:rPr>
        <w:t>Avec l'aide des CR de réunion, vous identifierez la problématique GB et vous formaliserez les recours à effectuer.</w:t>
      </w:r>
    </w:p>
    <w:p w:rsidR="00CC1B88" w:rsidRPr="00CC1B88" w:rsidRDefault="0072402B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Informations du </w:t>
      </w:r>
      <w:r w:rsidR="00CC1B88" w:rsidRPr="00CC1B88">
        <w:rPr>
          <w:rFonts w:ascii="Times New Roman" w:hAnsi="Times New Roman" w:cs="Times New Roman"/>
          <w:b/>
          <w:sz w:val="24"/>
          <w:szCs w:val="24"/>
          <w:u w:val="single"/>
        </w:rPr>
        <w:t xml:space="preserve">CR n°9 : </w:t>
      </w:r>
    </w:p>
    <w:p w:rsidR="0072402B" w:rsidRDefault="00CC1B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Non-conformité du % de liant dans les graves bitumes classe 3, causant un risque d’orniérage.</w:t>
      </w:r>
      <w:r w:rsidR="0072402B">
        <w:rPr>
          <w:rFonts w:ascii="Times New Roman" w:hAnsi="Times New Roman" w:cs="Times New Roman"/>
          <w:sz w:val="24"/>
          <w:szCs w:val="24"/>
        </w:rPr>
        <w:t xml:space="preserve"> La maitrise d’œuvre est dans l’attente des propositions de l’entreprise et de son laboratoire avant de prendre une décision.</w:t>
      </w:r>
    </w:p>
    <w:p w:rsidR="00CC1B88" w:rsidRDefault="00CC1B88">
      <w:pPr>
        <w:rPr>
          <w:rFonts w:ascii="Times New Roman" w:hAnsi="Times New Roman" w:cs="Times New Roman"/>
          <w:sz w:val="24"/>
          <w:szCs w:val="24"/>
          <w:u w:val="single"/>
        </w:rPr>
      </w:pPr>
      <w:r w:rsidRPr="00CC1B88">
        <w:rPr>
          <w:rFonts w:ascii="Times New Roman" w:hAnsi="Times New Roman" w:cs="Times New Roman"/>
          <w:b/>
          <w:sz w:val="24"/>
          <w:szCs w:val="24"/>
          <w:u w:val="single"/>
        </w:rPr>
        <w:t>Solutions</w:t>
      </w:r>
      <w:r w:rsidRPr="00CC1B88">
        <w:rPr>
          <w:rFonts w:ascii="Times New Roman" w:hAnsi="Times New Roman" w:cs="Times New Roman"/>
          <w:sz w:val="24"/>
          <w:szCs w:val="24"/>
          <w:u w:val="single"/>
        </w:rPr>
        <w:t> :</w:t>
      </w:r>
    </w:p>
    <w:p w:rsidR="00CC1B88" w:rsidRPr="00CC1B88" w:rsidRDefault="007E63EF" w:rsidP="003459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Rappel du terrain : couche de BBSG (0.06m) ; couche de base </w:t>
      </w:r>
    </w:p>
    <w:p w:rsidR="00CC1B88" w:rsidRPr="00D47252" w:rsidRDefault="00CC1B88" w:rsidP="0072402B">
      <w:pPr>
        <w:pStyle w:val="Paragraphedeliste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D47252">
        <w:rPr>
          <w:rFonts w:ascii="Times New Roman" w:hAnsi="Times New Roman" w:cs="Times New Roman"/>
          <w:sz w:val="24"/>
          <w:szCs w:val="24"/>
          <w:u w:val="single"/>
        </w:rPr>
        <w:t>Reconstruction</w:t>
      </w:r>
    </w:p>
    <w:p w:rsidR="00CC1B88" w:rsidRDefault="00CC1B88" w:rsidP="0072402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C1B88">
        <w:rPr>
          <w:rFonts w:ascii="Times New Roman" w:hAnsi="Times New Roman" w:cs="Times New Roman"/>
          <w:sz w:val="24"/>
          <w:szCs w:val="24"/>
        </w:rPr>
        <w:t>Point positif</w:t>
      </w:r>
      <w:r>
        <w:rPr>
          <w:rFonts w:ascii="Times New Roman" w:hAnsi="Times New Roman" w:cs="Times New Roman"/>
          <w:sz w:val="24"/>
          <w:szCs w:val="24"/>
        </w:rPr>
        <w:t> :</w:t>
      </w:r>
    </w:p>
    <w:p w:rsidR="00CC1B88" w:rsidRPr="00D47252" w:rsidRDefault="00D47252" w:rsidP="0072402B">
      <w:pPr>
        <w:pStyle w:val="Paragraphedeliste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47252">
        <w:rPr>
          <w:rFonts w:ascii="Times New Roman" w:hAnsi="Times New Roman" w:cs="Times New Roman"/>
          <w:sz w:val="24"/>
          <w:szCs w:val="24"/>
        </w:rPr>
        <w:t>Simple</w:t>
      </w:r>
    </w:p>
    <w:p w:rsidR="00D47252" w:rsidRPr="0072402B" w:rsidRDefault="00D47252" w:rsidP="0072402B">
      <w:pPr>
        <w:pStyle w:val="Paragraphedeliste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47252">
        <w:rPr>
          <w:rFonts w:ascii="Times New Roman" w:hAnsi="Times New Roman" w:cs="Times New Roman"/>
          <w:sz w:val="24"/>
          <w:szCs w:val="24"/>
        </w:rPr>
        <w:t>Tout type de chaussée</w:t>
      </w:r>
    </w:p>
    <w:p w:rsidR="00CC1B88" w:rsidRDefault="00CC1B88" w:rsidP="0072402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C1B88">
        <w:rPr>
          <w:rFonts w:ascii="Times New Roman" w:hAnsi="Times New Roman" w:cs="Times New Roman"/>
          <w:sz w:val="24"/>
          <w:szCs w:val="24"/>
        </w:rPr>
        <w:t>Point négatif</w:t>
      </w:r>
      <w:r>
        <w:rPr>
          <w:rFonts w:ascii="Times New Roman" w:hAnsi="Times New Roman" w:cs="Times New Roman"/>
          <w:sz w:val="24"/>
          <w:szCs w:val="24"/>
        </w:rPr>
        <w:t> :</w:t>
      </w:r>
    </w:p>
    <w:p w:rsidR="00CC1B88" w:rsidRDefault="00D47252" w:rsidP="0072402B">
      <w:pPr>
        <w:pStyle w:val="Paragraphedeliste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Production de matériaux excédentaires</w:t>
      </w:r>
    </w:p>
    <w:p w:rsidR="00D47252" w:rsidRDefault="00D47252" w:rsidP="0072402B">
      <w:pPr>
        <w:pStyle w:val="Paragraphedeliste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Transport des matériaux à la décharge</w:t>
      </w:r>
    </w:p>
    <w:p w:rsidR="0072402B" w:rsidRDefault="00D47252" w:rsidP="0072402B">
      <w:pPr>
        <w:pStyle w:val="Paragraphedeliste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Transports des matériaux vers le chantier </w:t>
      </w:r>
    </w:p>
    <w:p w:rsidR="0072402B" w:rsidRPr="0072402B" w:rsidRDefault="0072402B" w:rsidP="0072402B">
      <w:pPr>
        <w:pStyle w:val="Paragraphedeliste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 w:rsidRPr="0072402B">
        <w:rPr>
          <w:rFonts w:ascii="Times New Roman" w:hAnsi="Times New Roman" w:cs="Times New Roman"/>
          <w:sz w:val="24"/>
          <w:szCs w:val="24"/>
        </w:rPr>
        <w:t>Cout financier :</w:t>
      </w:r>
    </w:p>
    <w:p w:rsidR="0072402B" w:rsidRPr="00E60A9E" w:rsidRDefault="0072402B" w:rsidP="0072402B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0A9E">
        <w:rPr>
          <w:rFonts w:ascii="Times New Roman" w:hAnsi="Times New Roman" w:cs="Times New Roman"/>
          <w:sz w:val="24"/>
          <w:szCs w:val="24"/>
        </w:rPr>
        <w:t>Moyen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E60A9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matériels</w:t>
      </w:r>
      <w:r w:rsidRPr="00E60A9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2402B" w:rsidRDefault="0072402B" w:rsidP="0072402B">
      <w:pPr>
        <w:pStyle w:val="Paragraphedeliste"/>
        <w:numPr>
          <w:ilvl w:val="0"/>
          <w:numId w:val="5"/>
        </w:numPr>
        <w:ind w:firstLine="55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Camions pour transports de chaux et épandage (environ 4.4T de chaux soit 484€)</w:t>
      </w:r>
    </w:p>
    <w:p w:rsidR="0072402B" w:rsidRDefault="0072402B" w:rsidP="0072402B">
      <w:pPr>
        <w:pStyle w:val="Paragraphedeliste"/>
        <w:numPr>
          <w:ilvl w:val="0"/>
          <w:numId w:val="5"/>
        </w:numPr>
        <w:ind w:firstLine="55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Pulvimixeur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pour malaxer la terre et la chaux (800 €)</w:t>
      </w:r>
    </w:p>
    <w:p w:rsidR="0072402B" w:rsidRDefault="0072402B" w:rsidP="0072402B">
      <w:pPr>
        <w:pStyle w:val="Paragraphedeliste"/>
        <w:numPr>
          <w:ilvl w:val="0"/>
          <w:numId w:val="5"/>
        </w:numPr>
        <w:ind w:firstLine="55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Niveleuse (380 €)</w:t>
      </w:r>
    </w:p>
    <w:p w:rsidR="0072402B" w:rsidRPr="000F2B1C" w:rsidRDefault="0072402B" w:rsidP="0072402B">
      <w:pPr>
        <w:pStyle w:val="Paragraphedeliste"/>
        <w:numPr>
          <w:ilvl w:val="0"/>
          <w:numId w:val="5"/>
        </w:numPr>
        <w:ind w:firstLine="55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Compacteur (325 €)</w:t>
      </w:r>
    </w:p>
    <w:p w:rsidR="0072402B" w:rsidRDefault="0072402B" w:rsidP="0072402B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Temps d’opération prévu</w:t>
      </w:r>
    </w:p>
    <w:p w:rsidR="0072402B" w:rsidRDefault="0072402B" w:rsidP="0072402B">
      <w:pPr>
        <w:pStyle w:val="Paragraphedeliste"/>
        <w:numPr>
          <w:ilvl w:val="0"/>
          <w:numId w:val="5"/>
        </w:numPr>
        <w:ind w:firstLine="55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Environ 12h </w:t>
      </w:r>
    </w:p>
    <w:p w:rsidR="0072402B" w:rsidRPr="00E60A9E" w:rsidRDefault="0072402B" w:rsidP="0072402B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Coût de l’opération</w:t>
      </w:r>
    </w:p>
    <w:p w:rsidR="0072402B" w:rsidRDefault="0072402B" w:rsidP="0072402B">
      <w:pPr>
        <w:pStyle w:val="Paragraphedeliste"/>
        <w:numPr>
          <w:ilvl w:val="0"/>
          <w:numId w:val="5"/>
        </w:numPr>
        <w:ind w:firstLine="55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= 1505 €  sans le prix de la chaux et du transport</w:t>
      </w:r>
    </w:p>
    <w:p w:rsidR="0072402B" w:rsidRPr="0072402B" w:rsidRDefault="0072402B" w:rsidP="0072402B">
      <w:pPr>
        <w:pStyle w:val="Paragraphedeliste"/>
        <w:spacing w:after="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72402B" w:rsidRPr="0072402B" w:rsidSect="00D47252">
      <w:pgSz w:w="11906" w:h="16838"/>
      <w:pgMar w:top="568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25D2" w:rsidRDefault="003625D2" w:rsidP="00CC1B88">
      <w:pPr>
        <w:spacing w:after="0" w:line="240" w:lineRule="auto"/>
      </w:pPr>
      <w:r>
        <w:separator/>
      </w:r>
    </w:p>
  </w:endnote>
  <w:endnote w:type="continuationSeparator" w:id="0">
    <w:p w:rsidR="003625D2" w:rsidRDefault="003625D2" w:rsidP="00CC1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25D2" w:rsidRDefault="003625D2" w:rsidP="00CC1B88">
      <w:pPr>
        <w:spacing w:after="0" w:line="240" w:lineRule="auto"/>
      </w:pPr>
      <w:r>
        <w:separator/>
      </w:r>
    </w:p>
  </w:footnote>
  <w:footnote w:type="continuationSeparator" w:id="0">
    <w:p w:rsidR="003625D2" w:rsidRDefault="003625D2" w:rsidP="00CC1B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0750DB"/>
    <w:multiLevelType w:val="hybridMultilevel"/>
    <w:tmpl w:val="719E2F82"/>
    <w:lvl w:ilvl="0" w:tplc="001689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6F381E"/>
    <w:multiLevelType w:val="hybridMultilevel"/>
    <w:tmpl w:val="59D22F46"/>
    <w:lvl w:ilvl="0" w:tplc="D1C401B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795592"/>
    <w:multiLevelType w:val="hybridMultilevel"/>
    <w:tmpl w:val="B7DA9D60"/>
    <w:lvl w:ilvl="0" w:tplc="15BC15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B36318"/>
    <w:multiLevelType w:val="hybridMultilevel"/>
    <w:tmpl w:val="9C341206"/>
    <w:lvl w:ilvl="0" w:tplc="5636C3E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65474BE"/>
    <w:multiLevelType w:val="hybridMultilevel"/>
    <w:tmpl w:val="D638A43C"/>
    <w:lvl w:ilvl="0" w:tplc="1182E96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8757E57"/>
    <w:multiLevelType w:val="hybridMultilevel"/>
    <w:tmpl w:val="01BCD5F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B88"/>
    <w:rsid w:val="00345903"/>
    <w:rsid w:val="003625D2"/>
    <w:rsid w:val="0072402B"/>
    <w:rsid w:val="007940C2"/>
    <w:rsid w:val="007E63EF"/>
    <w:rsid w:val="0091386D"/>
    <w:rsid w:val="009B3A45"/>
    <w:rsid w:val="00CC1B88"/>
    <w:rsid w:val="00D4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865418-AFA4-4E1E-BC67-8D02DBBCC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C1B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C1B88"/>
  </w:style>
  <w:style w:type="paragraph" w:styleId="Pieddepage">
    <w:name w:val="footer"/>
    <w:basedOn w:val="Normal"/>
    <w:link w:val="PieddepageCar"/>
    <w:uiPriority w:val="99"/>
    <w:unhideWhenUsed/>
    <w:rsid w:val="00CC1B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C1B88"/>
  </w:style>
  <w:style w:type="paragraph" w:styleId="Paragraphedeliste">
    <w:name w:val="List Paragraph"/>
    <w:basedOn w:val="Normal"/>
    <w:uiPriority w:val="34"/>
    <w:qFormat/>
    <w:rsid w:val="00CC1B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07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5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150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Näthan</dc:creator>
  <cp:keywords/>
  <dc:description/>
  <cp:lastModifiedBy>Näthan</cp:lastModifiedBy>
  <cp:revision>3</cp:revision>
  <dcterms:created xsi:type="dcterms:W3CDTF">2022-12-01T11:54:00Z</dcterms:created>
  <dcterms:modified xsi:type="dcterms:W3CDTF">2022-12-01T16:01:00Z</dcterms:modified>
</cp:coreProperties>
</file>