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60"/>
        <w:jc w:val="center"/>
      </w:pPr>
      <w:r>
        <w:rPr>
          <w:rFonts w:ascii="Times New Roman" w:hAnsi="Times New Roman" w:cs="Times New Roman"/>
          <w:b/>
          <w:i w:val="0"/>
          <w:sz w:val="30"/>
        </w:rPr>
        <w:t>HEALTHCARE DATA ANALYTICS SYSTEM</w:t>
      </w:r>
    </w:p>
    <w:p>
      <w:pPr>
        <w:spacing w:line="312" w:lineRule="auto" w:after="200"/>
        <w:jc w:val="center"/>
      </w:pPr>
      <w:r>
        <w:rPr>
          <w:rFonts w:ascii="Times New Roman" w:hAnsi="Times New Roman" w:cs="Times New Roman"/>
          <w:b/>
          <w:i w:val="0"/>
          <w:sz w:val="28"/>
        </w:rPr>
        <w:t>23CS1ME - MINI-CAPSTONE PROJECT REPORT</w:t>
      </w:r>
    </w:p>
    <w:p>
      <w:pPr>
        <w:spacing w:line="360" w:lineRule="auto" w:after="120"/>
        <w:jc w:val="center"/>
      </w:pPr>
      <w:r>
        <w:rPr>
          <w:rFonts w:ascii="Times New Roman" w:hAnsi="Times New Roman" w:cs="Times New Roman"/>
          <w:b w:val="0"/>
          <w:i/>
          <w:sz w:val="28"/>
        </w:rPr>
        <w:t>Submitted by</w:t>
      </w:r>
    </w:p>
    <w:tbl>
      <w:tblPr>
        <w:tblStyle w:val="TableGrid"/>
        <w:tblW w:type="auto" w:w="0"/>
        <w:tblLook w:firstColumn="1" w:firstRow="1" w:lastColumn="0" w:lastRow="0" w:noHBand="0" w:noVBand="1" w:val="04A0"/>
      </w:tblPr>
      <w:tblGrid>
        <w:gridCol w:w="8666"/>
      </w:tblGrid>
      <w:tr>
        <w:tc>
          <w:tcPr>
            <w:tcW w:type="dxa" w:w="8666"/>
          </w:tcPr>
          <w:p>
            <w:pPr>
              <w:jc w:val="center"/>
            </w:pPr>
            <w:r>
              <w:rPr>
                <w:rFonts w:ascii="Times New Roman" w:hAnsi="Times New Roman" w:cs="Times New Roman"/>
                <w:b/>
                <w:i w:val="0"/>
                <w:sz w:val="28"/>
              </w:rPr>
              <w:t>SATHISH B</w:t>
            </w:r>
            <w:r>
              <w:rPr>
                <w:rFonts w:ascii="Times New Roman" w:hAnsi="Times New Roman" w:cs="Times New Roman"/>
                <w:b/>
                <w:i w:val="0"/>
                <w:sz w:val="26"/>
              </w:rPr>
              <w:br/>
              <w:t>2312099</w:t>
            </w:r>
          </w:p>
        </w:tc>
      </w:tr>
    </w:tbl>
    <w:p>
      <w:pPr>
        <w:spacing w:line="360" w:lineRule="auto" w:after="120"/>
        <w:jc w:val="center"/>
      </w:pPr>
      <w:r>
        <w:rPr>
          <w:rFonts w:ascii="Times New Roman" w:hAnsi="Times New Roman" w:cs="Times New Roman"/>
          <w:b w:val="0"/>
          <w:i w:val="0"/>
          <w:sz w:val="24"/>
        </w:rPr>
        <w:t>In partial fulfillment for the award of the degree</w:t>
      </w:r>
    </w:p>
    <w:p>
      <w:pPr>
        <w:spacing w:line="360" w:lineRule="auto" w:after="120"/>
        <w:jc w:val="center"/>
      </w:pPr>
      <w:r>
        <w:rPr>
          <w:rFonts w:ascii="Times New Roman" w:hAnsi="Times New Roman" w:cs="Times New Roman"/>
          <w:b w:val="0"/>
          <w:i w:val="0"/>
          <w:sz w:val="24"/>
        </w:rPr>
        <w:t>of</w:t>
      </w:r>
    </w:p>
    <w:p>
      <w:pPr>
        <w:spacing w:line="360" w:lineRule="auto" w:after="120"/>
        <w:jc w:val="center"/>
      </w:pPr>
      <w:r>
        <w:rPr>
          <w:rFonts w:ascii="Times New Roman" w:hAnsi="Times New Roman" w:cs="Times New Roman"/>
          <w:b/>
          <w:i w:val="0"/>
          <w:sz w:val="28"/>
        </w:rPr>
        <w:t>BACHELOR OF ENGINEERING</w:t>
      </w:r>
    </w:p>
    <w:p>
      <w:pPr>
        <w:spacing w:line="360" w:lineRule="auto" w:after="120"/>
        <w:jc w:val="center"/>
      </w:pPr>
      <w:r>
        <w:rPr>
          <w:rFonts w:ascii="Times New Roman" w:hAnsi="Times New Roman" w:cs="Times New Roman"/>
          <w:b w:val="0"/>
          <w:i w:val="0"/>
          <w:sz w:val="24"/>
        </w:rPr>
        <w:t>in</w:t>
      </w:r>
    </w:p>
    <w:p>
      <w:pPr>
        <w:spacing w:line="360" w:lineRule="auto" w:after="120"/>
        <w:jc w:val="center"/>
      </w:pPr>
      <w:r>
        <w:rPr>
          <w:rFonts w:ascii="Times New Roman" w:hAnsi="Times New Roman" w:cs="Times New Roman"/>
          <w:b/>
          <w:i w:val="0"/>
          <w:sz w:val="28"/>
        </w:rPr>
        <w:t>COMPUTER SCIENCE AND ENGINEERING</w:t>
      </w:r>
    </w:p>
    <w:p>
      <w:pPr>
        <w:spacing w:line="360" w:lineRule="auto" w:after="120"/>
        <w:jc w:val="center"/>
      </w:pPr>
      <w:r>
        <w:rPr>
          <w:rFonts w:ascii="Times New Roman" w:hAnsi="Times New Roman" w:cs="Times New Roman"/>
          <w:b/>
          <w:i w:val="0"/>
          <w:sz w:val="28"/>
        </w:rPr>
        <w:t>NATIONAL ENGINEERING COLLEGE</w:t>
      </w:r>
    </w:p>
    <w:p>
      <w:pPr>
        <w:spacing w:line="360" w:lineRule="auto" w:after="120"/>
        <w:jc w:val="center"/>
      </w:pPr>
      <w:r>
        <w:rPr>
          <w:rFonts w:ascii="Times New Roman" w:hAnsi="Times New Roman" w:cs="Times New Roman"/>
          <w:b w:val="0"/>
          <w:i w:val="0"/>
          <w:sz w:val="24"/>
        </w:rPr>
        <w:t>(An Autonomous Institution affiliated to Anna University, Chennai)</w:t>
      </w:r>
    </w:p>
    <w:p>
      <w:pPr>
        <w:spacing w:line="360" w:lineRule="auto" w:after="120"/>
        <w:jc w:val="center"/>
      </w:pPr>
      <w:r>
        <w:rPr>
          <w:rFonts w:ascii="Times New Roman" w:hAnsi="Times New Roman" w:cs="Times New Roman"/>
          <w:b w:val="0"/>
          <w:i w:val="0"/>
          <w:sz w:val="24"/>
        </w:rPr>
        <w:t>K.R. Nagar, Kovilpatti - 628503</w:t>
      </w:r>
    </w:p>
    <w:p>
      <w:pPr>
        <w:spacing w:line="360" w:lineRule="auto" w:after="120"/>
        <w:jc w:val="center"/>
      </w:pPr>
      <w:r>
        <w:rPr>
          <w:rFonts w:ascii="Times New Roman" w:hAnsi="Times New Roman" w:cs="Times New Roman"/>
          <w:b/>
          <w:i w:val="0"/>
          <w:sz w:val="24"/>
        </w:rPr>
        <w:t>APRIL - 2026</w:t>
      </w:r>
    </w:p>
    <w:p>
      <w:r>
        <w:br w:type="page"/>
      </w:r>
    </w:p>
    <w:p>
      <w:pPr>
        <w:spacing w:before="200" w:after="160" w:line="288" w:lineRule="auto"/>
        <w:jc w:val="center"/>
      </w:pPr>
      <w:r>
        <w:rPr>
          <w:rFonts w:ascii="Times New Roman" w:hAnsi="Times New Roman" w:cs="Times New Roman"/>
          <w:b/>
          <w:i w:val="0"/>
          <w:sz w:val="32"/>
        </w:rPr>
        <w:t>BONAFIDE CERTIFICATE</w:t>
      </w:r>
    </w:p>
    <w:p>
      <w:pPr>
        <w:spacing w:line="360" w:lineRule="auto" w:after="120"/>
        <w:ind w:firstLine="720"/>
        <w:jc w:val="both"/>
      </w:pPr>
      <w:r>
        <w:rPr>
          <w:rFonts w:ascii="Times New Roman" w:hAnsi="Times New Roman" w:cs="Times New Roman"/>
          <w:b w:val="0"/>
          <w:i w:val="0"/>
          <w:sz w:val="24"/>
        </w:rPr>
        <w:t>This is to certify that the project report entitled "Healthcare Data Analytics System" is the bonafide work of SATHISH B (2312099), Department of Computer Science and Engineering, National Engineering College, Kovilpatti, carried out by him during the Mini-Capstone Project course in partial fulfillment of the requirements for the award of the Degree of Bachelor of Engineering in Computer Science and Engineering.</w:t>
      </w:r>
    </w:p>
    <w:p>
      <w:pPr>
        <w:spacing w:line="360" w:lineRule="auto" w:after="120"/>
        <w:ind w:firstLine="720"/>
        <w:jc w:val="both"/>
      </w:pPr>
      <w:r>
        <w:rPr>
          <w:rFonts w:ascii="Times New Roman" w:hAnsi="Times New Roman" w:cs="Times New Roman"/>
          <w:b w:val="0"/>
          <w:i w:val="0"/>
          <w:sz w:val="24"/>
        </w:rPr>
        <w:t>The work embodied in this report is original to the extent that it reflects the design, development, data preparation, experimentation, documentation, and presentation completed for the academic purpose of the mini-capstone evaluation. The report has been prepared under the guidance of the course instructor and domain mentor and has not been submitted elsewhere for the award of any other degree or diploma.</w:t>
      </w:r>
    </w:p>
    <w:tbl>
      <w:tblPr>
        <w:tblStyle w:val="TableGrid"/>
        <w:tblW w:type="auto" w:w="0"/>
        <w:tblLook w:firstColumn="1" w:firstRow="1" w:lastColumn="0" w:lastRow="0" w:noHBand="0" w:noVBand="1" w:val="04A0"/>
      </w:tblPr>
      <w:tblGrid>
        <w:gridCol w:w="4333"/>
        <w:gridCol w:w="4333"/>
      </w:tblGrid>
      <w:tr>
        <w:tc>
          <w:tcPr>
            <w:tcW w:type="dxa" w:w="4333"/>
            <w:vAlign w:val="center"/>
          </w:tcPr>
          <w:p>
            <w:pPr>
              <w:jc w:val="center"/>
            </w:pPr>
            <w:r>
              <w:rPr>
                <w:rFonts w:ascii="Times New Roman" w:hAnsi="Times New Roman" w:cs="Times New Roman"/>
                <w:b w:val="0"/>
                <w:i w:val="0"/>
                <w:sz w:val="24"/>
              </w:rPr>
              <w:t>Project Coordinator</w:t>
            </w:r>
          </w:p>
        </w:tc>
        <w:tc>
          <w:tcPr>
            <w:tcW w:type="dxa" w:w="4333"/>
            <w:vAlign w:val="center"/>
          </w:tcPr>
          <w:p>
            <w:pPr>
              <w:jc w:val="center"/>
            </w:pPr>
            <w:r>
              <w:rPr>
                <w:rFonts w:ascii="Times New Roman" w:hAnsi="Times New Roman" w:cs="Times New Roman"/>
                <w:b w:val="0"/>
                <w:i w:val="0"/>
                <w:sz w:val="24"/>
              </w:rPr>
              <w:t>Head of the Department</w:t>
            </w:r>
          </w:p>
        </w:tc>
      </w:tr>
      <w:tr>
        <w:tc>
          <w:tcPr>
            <w:tcW w:type="dxa" w:w="4333"/>
            <w:vAlign w:val="center"/>
          </w:tcPr>
          <w:p>
            <w:pPr>
              <w:jc w:val="center"/>
            </w:pPr>
            <w:r>
              <w:rPr>
                <w:rFonts w:ascii="Times New Roman" w:hAnsi="Times New Roman" w:cs="Times New Roman"/>
                <w:b w:val="0"/>
                <w:i w:val="0"/>
                <w:sz w:val="24"/>
              </w:rPr>
              <w:t>Ms. P. Priyadharshini</w:t>
              <w:br/>
              <w:t>Assistant Professor / CSE</w:t>
            </w:r>
          </w:p>
        </w:tc>
        <w:tc>
          <w:tcPr>
            <w:tcW w:type="dxa" w:w="4333"/>
            <w:vAlign w:val="center"/>
          </w:tcPr>
          <w:p>
            <w:pPr>
              <w:jc w:val="center"/>
            </w:pPr>
            <w:r>
              <w:rPr>
                <w:rFonts w:ascii="Times New Roman" w:hAnsi="Times New Roman" w:cs="Times New Roman"/>
                <w:b w:val="0"/>
                <w:i w:val="0"/>
                <w:sz w:val="24"/>
              </w:rPr>
              <w:t>Department of CSE</w:t>
              <w:br/>
              <w:t>National Engineering College</w:t>
            </w:r>
          </w:p>
        </w:tc>
      </w:tr>
    </w:tbl>
    <w:p>
      <w:pPr>
        <w:spacing w:line="360" w:lineRule="auto" w:after="120"/>
        <w:jc w:val="both"/>
      </w:pPr>
      <w:r>
        <w:rPr>
          <w:rFonts w:ascii="Times New Roman" w:hAnsi="Times New Roman" w:cs="Times New Roman"/>
          <w:b w:val="0"/>
          <w:i w:val="0"/>
          <w:sz w:val="24"/>
        </w:rPr>
        <w:t>Submitted to the Mini-Capstone Project Viva-Voce examination held at National Engineering College, Kovilpatti, during April 2026.</w:t>
      </w:r>
    </w:p>
    <w:p>
      <w:r>
        <w:br w:type="page"/>
      </w:r>
    </w:p>
    <w:p>
      <w:pPr>
        <w:spacing w:before="200" w:after="160" w:line="288" w:lineRule="auto"/>
        <w:jc w:val="center"/>
      </w:pPr>
      <w:r>
        <w:rPr>
          <w:rFonts w:ascii="Times New Roman" w:hAnsi="Times New Roman" w:cs="Times New Roman"/>
          <w:b/>
          <w:i w:val="0"/>
          <w:sz w:val="32"/>
        </w:rPr>
        <w:t>ACKNOWLEDGEMENT</w:t>
      </w:r>
    </w:p>
    <w:p>
      <w:pPr>
        <w:spacing w:line="360" w:lineRule="auto" w:after="120"/>
        <w:ind w:firstLine="720"/>
        <w:jc w:val="both"/>
      </w:pPr>
      <w:r>
        <w:rPr>
          <w:rFonts w:ascii="Times New Roman" w:hAnsi="Times New Roman" w:cs="Times New Roman"/>
          <w:b w:val="0"/>
          <w:i w:val="0"/>
          <w:sz w:val="24"/>
        </w:rPr>
        <w:t>I express my sincere gratitude to the management and principal of National Engineering College for creating an environment that encourages innovation, disciplined learning, and practical project development. The facilities, support systems, and institutional motivation provided during the mini-capstone semester helped me complete this report and the associated software components with confidence.</w:t>
      </w:r>
    </w:p>
    <w:p>
      <w:pPr>
        <w:spacing w:line="360" w:lineRule="auto" w:after="120"/>
        <w:ind w:firstLine="720"/>
        <w:jc w:val="both"/>
      </w:pPr>
      <w:r>
        <w:rPr>
          <w:rFonts w:ascii="Times New Roman" w:hAnsi="Times New Roman" w:cs="Times New Roman"/>
          <w:b w:val="0"/>
          <w:i w:val="0"/>
          <w:sz w:val="24"/>
        </w:rPr>
        <w:t>I record my heartfelt thanks to the faculty members of the Department of Computer Science and Engineering for their technical support, academic guidance, and valuable suggestions at every stage of the work. Their feedback helped shape the project from a basic idea into a structured healthcare analytics solution that includes data preparation, prediction logic, and report-level documentation.</w:t>
      </w:r>
    </w:p>
    <w:p>
      <w:pPr>
        <w:spacing w:line="360" w:lineRule="auto" w:after="120"/>
        <w:ind w:firstLine="720"/>
        <w:jc w:val="both"/>
      </w:pPr>
      <w:r>
        <w:rPr>
          <w:rFonts w:ascii="Times New Roman" w:hAnsi="Times New Roman" w:cs="Times New Roman"/>
          <w:b w:val="0"/>
          <w:i w:val="0"/>
          <w:sz w:val="24"/>
        </w:rPr>
        <w:t>I extend special thanks to Ms. P. Priyadharshini, Assistant Professor / CSE and project coordinator, for her steady encouragement, technical inputs, and academic mentoring. Her suggestions on project scope, clarity of explanation, and implementation discipline significantly improved the final quality of the work.</w:t>
      </w:r>
    </w:p>
    <w:p>
      <w:pPr>
        <w:spacing w:line="360" w:lineRule="auto" w:after="120"/>
        <w:ind w:firstLine="720"/>
        <w:jc w:val="both"/>
      </w:pPr>
      <w:r>
        <w:rPr>
          <w:rFonts w:ascii="Times New Roman" w:hAnsi="Times New Roman" w:cs="Times New Roman"/>
          <w:b w:val="0"/>
          <w:i w:val="0"/>
          <w:sz w:val="24"/>
        </w:rPr>
        <w:t>I also thank my classmates, friends, and family members for their support during coding, data inspection, dashboard preparation, presentation planning, and report compilation. Their encouragement helped me maintain continuity and complete the project in a timely manner.</w:t>
      </w:r>
    </w:p>
    <w:p>
      <w:r>
        <w:br w:type="page"/>
      </w:r>
    </w:p>
    <w:p>
      <w:pPr>
        <w:spacing w:before="200" w:after="160" w:line="288" w:lineRule="auto"/>
        <w:jc w:val="center"/>
      </w:pPr>
      <w:r>
        <w:rPr>
          <w:rFonts w:ascii="Times New Roman" w:hAnsi="Times New Roman" w:cs="Times New Roman"/>
          <w:b/>
          <w:i w:val="0"/>
          <w:sz w:val="32"/>
        </w:rPr>
        <w:t>ABSTRACT</w:t>
      </w:r>
    </w:p>
    <w:p>
      <w:pPr>
        <w:spacing w:line="360" w:lineRule="auto" w:after="120"/>
        <w:ind w:firstLine="720"/>
        <w:jc w:val="both"/>
      </w:pPr>
      <w:r>
        <w:rPr>
          <w:rFonts w:ascii="Times New Roman" w:hAnsi="Times New Roman" w:cs="Times New Roman"/>
          <w:b w:val="0"/>
          <w:i w:val="0"/>
          <w:sz w:val="24"/>
        </w:rPr>
        <w:t>Healthcare institutions continuously generate patient information in the form of demographics, symptoms, clinical notes, and disease labels. When these records are left unorganized, the valuable relationships between symptoms and disease outcomes remain hidden, making quick interpretation difficult. The present project proposes a Healthcare Data Analytics System that combines data cleaning, machine learning-based prediction, and web-based visualization so that patient information can be transformed into actionable insight for preliminary decision support.</w:t>
      </w:r>
    </w:p>
    <w:p>
      <w:pPr>
        <w:spacing w:line="360" w:lineRule="auto" w:after="120"/>
        <w:ind w:firstLine="720"/>
        <w:jc w:val="both"/>
      </w:pPr>
      <w:r>
        <w:rPr>
          <w:rFonts w:ascii="Times New Roman" w:hAnsi="Times New Roman" w:cs="Times New Roman"/>
          <w:b w:val="0"/>
          <w:i w:val="0"/>
          <w:sz w:val="24"/>
        </w:rPr>
        <w:t>The transformed dataset used in this project contains 989 valid patient records produced from a raw source file of 989 rows. The preprocessing workflow removes duplicate records, checks age validity, confirms the consistency of symptom counts, fills missing values, standardizes text, and derives an age-group attribute. This step improves data quality and ensures that the downstream model receives reliable inputs for training and inference.</w:t>
      </w:r>
    </w:p>
    <w:p>
      <w:pPr>
        <w:spacing w:line="360" w:lineRule="auto" w:after="120"/>
        <w:ind w:firstLine="720"/>
        <w:jc w:val="both"/>
      </w:pPr>
      <w:r>
        <w:rPr>
          <w:rFonts w:ascii="Times New Roman" w:hAnsi="Times New Roman" w:cs="Times New Roman"/>
          <w:b w:val="0"/>
          <w:i w:val="0"/>
          <w:sz w:val="24"/>
        </w:rPr>
        <w:t>For predictive analytics, the project uses a Multinomial Naive Bayes classifier trained on a combined text representation of age, gender, age group, and symptoms. CountVectorizer converts the textual input into numeric feature vectors, after which the classifier learns the symptom-disease associations embedded within the dataset. On the current test split, the implemented model achieved an accuracy of 99.49%, demonstrating that the feature engineering strategy is effective for the available healthcare records.</w:t>
      </w:r>
    </w:p>
    <w:p>
      <w:pPr>
        <w:spacing w:line="360" w:lineRule="auto" w:after="120"/>
        <w:ind w:firstLine="720"/>
        <w:jc w:val="both"/>
      </w:pPr>
      <w:r>
        <w:rPr>
          <w:rFonts w:ascii="Times New Roman" w:hAnsi="Times New Roman" w:cs="Times New Roman"/>
          <w:b w:val="0"/>
          <w:i w:val="0"/>
          <w:sz w:val="24"/>
        </w:rPr>
        <w:t>The application layer is implemented using Flask. The user enters the patient name, age, gender, and symptoms through an HTML form, and the application returns the top three probable diseases as HIGH, MEDIUM, and LOW ranked outcomes. Alongside this predictive component, a browser-based dashboard reads the transformed dataset and presents descriptive analytics such as disease distribution, age-group patterns, gender distribution, and top-disease summaries. The project therefore demonstrates the practical value of combining predictive analytics with descriptive analytics in a single academic mini-capstone workflow.</w:t>
      </w:r>
    </w:p>
    <w:p>
      <w:pPr>
        <w:spacing w:line="360" w:lineRule="auto" w:after="120"/>
        <w:ind w:firstLine="720"/>
        <w:jc w:val="both"/>
      </w:pPr>
      <w:r>
        <w:rPr>
          <w:rFonts w:ascii="Times New Roman" w:hAnsi="Times New Roman" w:cs="Times New Roman"/>
          <w:b w:val="0"/>
          <w:i w:val="0"/>
          <w:sz w:val="24"/>
        </w:rPr>
        <w:t>This report has been expanded in a detailed academic format covering the project background, problem definition, literature survey, design thinking, methodology, architecture, implementation, evaluation, result interpretation, limitations, future scope, references, and appendix materials. The report aims to support final submission, viva preparation, and project review by presenting the work in a clear, complete, and presentation-ready manner.</w:t>
      </w:r>
    </w:p>
    <w:p>
      <w:r>
        <w:br w:type="page"/>
      </w:r>
    </w:p>
    <w:p>
      <w:pPr>
        <w:spacing w:before="200" w:after="160" w:line="288" w:lineRule="auto"/>
        <w:jc w:val="center"/>
      </w:pPr>
      <w:r>
        <w:rPr>
          <w:rFonts w:ascii="Times New Roman" w:hAnsi="Times New Roman" w:cs="Times New Roman"/>
          <w:b/>
          <w:i w:val="0"/>
          <w:sz w:val="32"/>
        </w:rPr>
        <w:t>TABLE OF CONTENTS</w:t>
      </w:r>
    </w:p>
    <w:p>
      <w:pPr>
        <w:pStyle w:val="ListNumber"/>
        <w:spacing w:line="336" w:lineRule="auto" w:after="60"/>
      </w:pPr>
      <w:r>
        <w:rPr>
          <w:rFonts w:ascii="Times New Roman" w:hAnsi="Times New Roman" w:cs="Times New Roman"/>
          <w:b w:val="0"/>
          <w:i w:val="0"/>
          <w:sz w:val="24"/>
        </w:rPr>
        <w:t>Certificate</w:t>
      </w:r>
    </w:p>
    <w:p>
      <w:pPr>
        <w:pStyle w:val="ListNumber"/>
        <w:spacing w:line="336" w:lineRule="auto" w:after="60"/>
      </w:pPr>
      <w:r>
        <w:rPr>
          <w:rFonts w:ascii="Times New Roman" w:hAnsi="Times New Roman" w:cs="Times New Roman"/>
          <w:b w:val="0"/>
          <w:i w:val="0"/>
          <w:sz w:val="24"/>
        </w:rPr>
        <w:t>Acknowledgement</w:t>
      </w:r>
    </w:p>
    <w:p>
      <w:pPr>
        <w:pStyle w:val="ListNumber"/>
        <w:spacing w:line="336" w:lineRule="auto" w:after="60"/>
      </w:pPr>
      <w:r>
        <w:rPr>
          <w:rFonts w:ascii="Times New Roman" w:hAnsi="Times New Roman" w:cs="Times New Roman"/>
          <w:b w:val="0"/>
          <w:i w:val="0"/>
          <w:sz w:val="24"/>
        </w:rPr>
        <w:t>Abstract</w:t>
      </w:r>
    </w:p>
    <w:p>
      <w:pPr>
        <w:pStyle w:val="ListNumber"/>
        <w:spacing w:line="336" w:lineRule="auto" w:after="60"/>
      </w:pPr>
      <w:r>
        <w:rPr>
          <w:rFonts w:ascii="Times New Roman" w:hAnsi="Times New Roman" w:cs="Times New Roman"/>
          <w:b w:val="0"/>
          <w:i w:val="0"/>
          <w:sz w:val="24"/>
        </w:rPr>
        <w:t>Chapter 1  Introduction</w:t>
      </w:r>
    </w:p>
    <w:p>
      <w:pPr>
        <w:pStyle w:val="ListNumber"/>
        <w:spacing w:line="336" w:lineRule="auto" w:after="60"/>
      </w:pPr>
      <w:r>
        <w:rPr>
          <w:rFonts w:ascii="Times New Roman" w:hAnsi="Times New Roman" w:cs="Times New Roman"/>
          <w:b w:val="0"/>
          <w:i w:val="0"/>
          <w:sz w:val="24"/>
        </w:rPr>
        <w:t>Chapter 2  Literature Survey</w:t>
      </w:r>
    </w:p>
    <w:p>
      <w:pPr>
        <w:pStyle w:val="ListNumber"/>
        <w:spacing w:line="336" w:lineRule="auto" w:after="60"/>
      </w:pPr>
      <w:r>
        <w:rPr>
          <w:rFonts w:ascii="Times New Roman" w:hAnsi="Times New Roman" w:cs="Times New Roman"/>
          <w:b w:val="0"/>
          <w:i w:val="0"/>
          <w:sz w:val="24"/>
        </w:rPr>
        <w:t>Chapter 3  Design Thinking and Problem Framing</w:t>
      </w:r>
    </w:p>
    <w:p>
      <w:pPr>
        <w:pStyle w:val="ListNumber"/>
        <w:spacing w:line="336" w:lineRule="auto" w:after="60"/>
      </w:pPr>
      <w:r>
        <w:rPr>
          <w:rFonts w:ascii="Times New Roman" w:hAnsi="Times New Roman" w:cs="Times New Roman"/>
          <w:b w:val="0"/>
          <w:i w:val="0"/>
          <w:sz w:val="24"/>
        </w:rPr>
        <w:t>Chapter 4  Proposed Methodology and System Design</w:t>
      </w:r>
    </w:p>
    <w:p>
      <w:pPr>
        <w:pStyle w:val="ListNumber"/>
        <w:spacing w:line="336" w:lineRule="auto" w:after="60"/>
      </w:pPr>
      <w:r>
        <w:rPr>
          <w:rFonts w:ascii="Times New Roman" w:hAnsi="Times New Roman" w:cs="Times New Roman"/>
          <w:b w:val="0"/>
          <w:i w:val="0"/>
          <w:sz w:val="24"/>
        </w:rPr>
        <w:t>Chapter 5  Implementation, Analytics, and Results</w:t>
      </w:r>
    </w:p>
    <w:p>
      <w:pPr>
        <w:pStyle w:val="ListNumber"/>
        <w:spacing w:line="336" w:lineRule="auto" w:after="60"/>
      </w:pPr>
      <w:r>
        <w:rPr>
          <w:rFonts w:ascii="Times New Roman" w:hAnsi="Times New Roman" w:cs="Times New Roman"/>
          <w:b w:val="0"/>
          <w:i w:val="0"/>
          <w:sz w:val="24"/>
        </w:rPr>
        <w:t>Chapter 6  Discussion, Limitations, and Future Scope</w:t>
      </w:r>
    </w:p>
    <w:p>
      <w:pPr>
        <w:pStyle w:val="ListNumber"/>
        <w:spacing w:line="336" w:lineRule="auto" w:after="60"/>
      </w:pPr>
      <w:r>
        <w:rPr>
          <w:rFonts w:ascii="Times New Roman" w:hAnsi="Times New Roman" w:cs="Times New Roman"/>
          <w:b w:val="0"/>
          <w:i w:val="0"/>
          <w:sz w:val="24"/>
        </w:rPr>
        <w:t>Chapter 7  Conclusion</w:t>
      </w:r>
    </w:p>
    <w:p>
      <w:pPr>
        <w:pStyle w:val="ListNumber"/>
        <w:spacing w:line="336" w:lineRule="auto" w:after="60"/>
      </w:pPr>
      <w:r>
        <w:rPr>
          <w:rFonts w:ascii="Times New Roman" w:hAnsi="Times New Roman" w:cs="Times New Roman"/>
          <w:b w:val="0"/>
          <w:i w:val="0"/>
          <w:sz w:val="24"/>
        </w:rPr>
        <w:t>Appendix I   Sample Inputs, Outputs, and Screens</w:t>
      </w:r>
    </w:p>
    <w:p>
      <w:pPr>
        <w:pStyle w:val="ListNumber"/>
        <w:spacing w:line="336" w:lineRule="auto" w:after="60"/>
      </w:pPr>
      <w:r>
        <w:rPr>
          <w:rFonts w:ascii="Times New Roman" w:hAnsi="Times New Roman" w:cs="Times New Roman"/>
          <w:b w:val="0"/>
          <w:i w:val="0"/>
          <w:sz w:val="24"/>
        </w:rPr>
        <w:t>Appendix II  Code Structure and File Description</w:t>
      </w:r>
    </w:p>
    <w:p>
      <w:pPr>
        <w:pStyle w:val="ListNumber"/>
        <w:spacing w:line="336" w:lineRule="auto" w:after="60"/>
      </w:pPr>
      <w:r>
        <w:rPr>
          <w:rFonts w:ascii="Times New Roman" w:hAnsi="Times New Roman" w:cs="Times New Roman"/>
          <w:b w:val="0"/>
          <w:i w:val="0"/>
          <w:sz w:val="24"/>
        </w:rPr>
        <w:t>References</w:t>
      </w:r>
    </w:p>
    <w:p>
      <w:pPr>
        <w:spacing w:before="200" w:after="160" w:line="288" w:lineRule="auto"/>
        <w:jc w:val="left"/>
      </w:pPr>
      <w:r>
        <w:rPr>
          <w:rFonts w:ascii="Times New Roman" w:hAnsi="Times New Roman" w:cs="Times New Roman"/>
          <w:b/>
          <w:i w:val="0"/>
          <w:sz w:val="28"/>
        </w:rPr>
        <w:t>LIST OF FIGURES</w:t>
      </w:r>
    </w:p>
    <w:p>
      <w:pPr>
        <w:pStyle w:val="ListBullet"/>
        <w:spacing w:line="336" w:lineRule="auto" w:after="60"/>
      </w:pPr>
      <w:r>
        <w:rPr>
          <w:rFonts w:ascii="Times New Roman" w:hAnsi="Times New Roman" w:cs="Times New Roman"/>
          <w:b w:val="0"/>
          <w:i w:val="0"/>
          <w:sz w:val="24"/>
        </w:rPr>
        <w:t>Fig. 4.1 Overall project workflow</w:t>
      </w:r>
    </w:p>
    <w:p>
      <w:pPr>
        <w:pStyle w:val="ListBullet"/>
        <w:spacing w:line="336" w:lineRule="auto" w:after="60"/>
      </w:pPr>
      <w:r>
        <w:rPr>
          <w:rFonts w:ascii="Times New Roman" w:hAnsi="Times New Roman" w:cs="Times New Roman"/>
          <w:b w:val="0"/>
          <w:i w:val="0"/>
          <w:sz w:val="24"/>
        </w:rPr>
        <w:t>Fig. 4.2 Layered system architecture</w:t>
      </w:r>
    </w:p>
    <w:p>
      <w:pPr>
        <w:pStyle w:val="ListBullet"/>
        <w:spacing w:line="336" w:lineRule="auto" w:after="60"/>
      </w:pPr>
      <w:r>
        <w:rPr>
          <w:rFonts w:ascii="Times New Roman" w:hAnsi="Times New Roman" w:cs="Times New Roman"/>
          <w:b w:val="0"/>
          <w:i w:val="0"/>
          <w:sz w:val="24"/>
        </w:rPr>
        <w:t>Fig. 5.1 Prediction module screen</w:t>
      </w:r>
    </w:p>
    <w:p>
      <w:pPr>
        <w:pStyle w:val="ListBullet"/>
        <w:spacing w:line="336" w:lineRule="auto" w:after="60"/>
      </w:pPr>
      <w:r>
        <w:rPr>
          <w:rFonts w:ascii="Times New Roman" w:hAnsi="Times New Roman" w:cs="Times New Roman"/>
          <w:b w:val="0"/>
          <w:i w:val="0"/>
          <w:sz w:val="24"/>
        </w:rPr>
        <w:t>Fig. 5.2 Analytics dashboard view</w:t>
      </w:r>
    </w:p>
    <w:p>
      <w:pPr>
        <w:pStyle w:val="ListBullet"/>
        <w:spacing w:line="336" w:lineRule="auto" w:after="60"/>
      </w:pPr>
      <w:r>
        <w:rPr>
          <w:rFonts w:ascii="Times New Roman" w:hAnsi="Times New Roman" w:cs="Times New Roman"/>
          <w:b w:val="0"/>
          <w:i w:val="0"/>
          <w:sz w:val="24"/>
        </w:rPr>
        <w:t>Fig. 5.3 Additional dashboard charts</w:t>
      </w:r>
    </w:p>
    <w:p>
      <w:pPr>
        <w:pStyle w:val="ListBullet"/>
        <w:spacing w:line="336" w:lineRule="auto" w:after="60"/>
      </w:pPr>
      <w:r>
        <w:rPr>
          <w:rFonts w:ascii="Times New Roman" w:hAnsi="Times New Roman" w:cs="Times New Roman"/>
          <w:b w:val="0"/>
          <w:i w:val="0"/>
          <w:sz w:val="24"/>
        </w:rPr>
        <w:t>Fig. A1 Screenshot set from project presentation assets</w:t>
      </w:r>
    </w:p>
    <w:p>
      <w:pPr>
        <w:spacing w:before="200" w:after="160" w:line="288" w:lineRule="auto"/>
        <w:jc w:val="left"/>
      </w:pPr>
      <w:r>
        <w:rPr>
          <w:rFonts w:ascii="Times New Roman" w:hAnsi="Times New Roman" w:cs="Times New Roman"/>
          <w:b/>
          <w:i w:val="0"/>
          <w:sz w:val="28"/>
        </w:rPr>
        <w:t>LIST OF TABLES</w:t>
      </w:r>
    </w:p>
    <w:p>
      <w:pPr>
        <w:pStyle w:val="ListBullet"/>
        <w:spacing w:line="336" w:lineRule="auto" w:after="60"/>
      </w:pPr>
      <w:r>
        <w:rPr>
          <w:rFonts w:ascii="Times New Roman" w:hAnsi="Times New Roman" w:cs="Times New Roman"/>
          <w:b w:val="0"/>
          <w:i w:val="0"/>
          <w:sz w:val="24"/>
        </w:rPr>
        <w:t>Table 4.1 Functional modules</w:t>
      </w:r>
    </w:p>
    <w:p>
      <w:pPr>
        <w:pStyle w:val="ListBullet"/>
        <w:spacing w:line="336" w:lineRule="auto" w:after="60"/>
      </w:pPr>
      <w:r>
        <w:rPr>
          <w:rFonts w:ascii="Times New Roman" w:hAnsi="Times New Roman" w:cs="Times New Roman"/>
          <w:b w:val="0"/>
          <w:i w:val="0"/>
          <w:sz w:val="24"/>
        </w:rPr>
        <w:t>Table 4.2 Software and hardware requirements</w:t>
      </w:r>
    </w:p>
    <w:p>
      <w:pPr>
        <w:pStyle w:val="ListBullet"/>
        <w:spacing w:line="336" w:lineRule="auto" w:after="60"/>
      </w:pPr>
      <w:r>
        <w:rPr>
          <w:rFonts w:ascii="Times New Roman" w:hAnsi="Times New Roman" w:cs="Times New Roman"/>
          <w:b w:val="0"/>
          <w:i w:val="0"/>
          <w:sz w:val="24"/>
        </w:rPr>
        <w:t>Table 5.1 Cleaned dataset summary</w:t>
      </w:r>
    </w:p>
    <w:p>
      <w:pPr>
        <w:pStyle w:val="ListBullet"/>
        <w:spacing w:line="336" w:lineRule="auto" w:after="60"/>
      </w:pPr>
      <w:r>
        <w:rPr>
          <w:rFonts w:ascii="Times New Roman" w:hAnsi="Times New Roman" w:cs="Times New Roman"/>
          <w:b w:val="0"/>
          <w:i w:val="0"/>
          <w:sz w:val="24"/>
        </w:rPr>
        <w:t>Table 5.2 Disease distribution</w:t>
      </w:r>
    </w:p>
    <w:p>
      <w:pPr>
        <w:pStyle w:val="ListBullet"/>
        <w:spacing w:line="336" w:lineRule="auto" w:after="60"/>
      </w:pPr>
      <w:r>
        <w:rPr>
          <w:rFonts w:ascii="Times New Roman" w:hAnsi="Times New Roman" w:cs="Times New Roman"/>
          <w:b w:val="0"/>
          <w:i w:val="0"/>
          <w:sz w:val="24"/>
        </w:rPr>
        <w:t>Table 5.3 Gender and age-group distribution</w:t>
      </w:r>
    </w:p>
    <w:p>
      <w:pPr>
        <w:pStyle w:val="ListBullet"/>
        <w:spacing w:line="336" w:lineRule="auto" w:after="60"/>
      </w:pPr>
      <w:r>
        <w:rPr>
          <w:rFonts w:ascii="Times New Roman" w:hAnsi="Times New Roman" w:cs="Times New Roman"/>
          <w:b w:val="0"/>
          <w:i w:val="0"/>
          <w:sz w:val="24"/>
        </w:rPr>
        <w:t>Table 5.4 Model evaluation summary</w:t>
      </w:r>
    </w:p>
    <w:p>
      <w:r>
        <w:br w:type="page"/>
      </w:r>
    </w:p>
    <w:p>
      <w:pPr>
        <w:spacing w:before="200" w:after="160" w:line="288" w:lineRule="auto"/>
        <w:jc w:val="center"/>
      </w:pPr>
      <w:r>
        <w:rPr>
          <w:rFonts w:ascii="Times New Roman" w:hAnsi="Times New Roman" w:cs="Times New Roman"/>
          <w:b/>
          <w:i w:val="0"/>
          <w:sz w:val="32"/>
        </w:rPr>
        <w:t>CHAPTER 1</w:t>
      </w:r>
    </w:p>
    <w:p>
      <w:pPr>
        <w:spacing w:before="200" w:after="160" w:line="288" w:lineRule="auto"/>
        <w:jc w:val="center"/>
      </w:pPr>
      <w:r>
        <w:rPr>
          <w:rFonts w:ascii="Times New Roman" w:hAnsi="Times New Roman" w:cs="Times New Roman"/>
          <w:b/>
          <w:i w:val="0"/>
          <w:sz w:val="32"/>
        </w:rPr>
        <w:t>INTRODUCTION</w:t>
      </w:r>
    </w:p>
    <w:p>
      <w:pPr>
        <w:spacing w:line="360" w:lineRule="auto" w:after="120"/>
        <w:ind w:firstLine="720"/>
        <w:jc w:val="both"/>
      </w:pPr>
      <w:r>
        <w:rPr>
          <w:rFonts w:ascii="Times New Roman" w:hAnsi="Times New Roman" w:cs="Times New Roman"/>
          <w:b w:val="0"/>
          <w:i w:val="0"/>
          <w:sz w:val="24"/>
        </w:rPr>
        <w:t>Healthcare data analytics has become one of the most important application areas of computer science because patient-related data is growing rapidly in digital form. Hospitals, diagnostic centers, clinics, telemedicine services, and academic repositories continuously record disease labels, patient demographics, and symptom descriptions. Even though this information is valuable, healthcare workers often need fast and easy ways to interpret it. When data remains in raw tabular form without proper processing, the clinical patterns hidden in the records are not easy to understand or communicate.</w:t>
      </w:r>
    </w:p>
    <w:p>
      <w:pPr>
        <w:spacing w:line="360" w:lineRule="auto" w:after="120"/>
        <w:ind w:firstLine="720"/>
        <w:jc w:val="both"/>
      </w:pPr>
      <w:r>
        <w:rPr>
          <w:rFonts w:ascii="Times New Roman" w:hAnsi="Times New Roman" w:cs="Times New Roman"/>
          <w:b w:val="0"/>
          <w:i w:val="0"/>
          <w:sz w:val="24"/>
        </w:rPr>
        <w:t>The project titled Healthcare Data Analytics System addresses this challenge by designing a compact system that combines preprocessing, disease prediction, and dashboard-based analysis. The goal is not to replace a doctor or a laboratory diagnosis. Instead, the proposed solution acts as a lightweight decision-support tool that demonstrates how a cleaned dataset and a simple machine learning pipeline can convert symptom information into meaningful ranked outcomes. The project is therefore academically strong because it covers the full path from raw data to user-facing output.</w:t>
      </w:r>
    </w:p>
    <w:p>
      <w:pPr>
        <w:spacing w:line="360" w:lineRule="auto" w:after="120"/>
        <w:ind w:firstLine="720"/>
        <w:jc w:val="both"/>
      </w:pPr>
      <w:r>
        <w:rPr>
          <w:rFonts w:ascii="Times New Roman" w:hAnsi="Times New Roman" w:cs="Times New Roman"/>
          <w:b w:val="0"/>
          <w:i w:val="0"/>
          <w:sz w:val="24"/>
        </w:rPr>
        <w:t>The system begins with a healthcare dataset that includes age, gender, symptoms, symptom count, and disease class. In its raw form, such data may contain duplicate rows, inconsistent spacing, missing values, and other quality issues. The project first resolves these issues through structured preprocessing. It then creates an engineered input string that combines age, gender, age group, and symptoms. That combined text representation is converted into machine-readable vectors and used to train a Multinomial Naive Bayes classifier.</w:t>
      </w:r>
    </w:p>
    <w:p>
      <w:pPr>
        <w:spacing w:line="360" w:lineRule="auto" w:after="120"/>
        <w:ind w:firstLine="720"/>
        <w:jc w:val="both"/>
      </w:pPr>
      <w:r>
        <w:rPr>
          <w:rFonts w:ascii="Times New Roman" w:hAnsi="Times New Roman" w:cs="Times New Roman"/>
          <w:b w:val="0"/>
          <w:i w:val="0"/>
          <w:sz w:val="24"/>
        </w:rPr>
        <w:t>The trained model is integrated into a Flask application so that users can interact with the system through a clean browser interface. Rather than returning just one predicted disease, the application reports the top three disease possibilities and labels them as HIGH, MEDIUM, and LOW probability outcomes. This design is useful in healthcare-like scenarios because multiple diseases can share overlapping symptoms. Ranked output provides a broader and more realistic interpretation than a single-label response.</w:t>
      </w:r>
    </w:p>
    <w:p>
      <w:pPr>
        <w:spacing w:line="360" w:lineRule="auto" w:after="120"/>
        <w:ind w:firstLine="720"/>
        <w:jc w:val="both"/>
      </w:pPr>
      <w:r>
        <w:rPr>
          <w:rFonts w:ascii="Times New Roman" w:hAnsi="Times New Roman" w:cs="Times New Roman"/>
          <w:b w:val="0"/>
          <w:i w:val="0"/>
          <w:sz w:val="24"/>
        </w:rPr>
        <w:t>In addition to prediction, the project includes an analytics dashboard built with HTML, JavaScript, and Chart.js. The dashboard reads the transformed CSV file and visualizes the distribution of diseases, gender, and age groups. It also presents summary indicators such as total records, average age, and top disease. This dual capability makes the project stronger than a simple prediction demo because it demonstrates both descriptive analytics and predictive analytics using the same project data.</w:t>
      </w:r>
    </w:p>
    <w:p>
      <w:pPr>
        <w:spacing w:line="360" w:lineRule="auto" w:after="120"/>
        <w:ind w:firstLine="720"/>
        <w:jc w:val="both"/>
      </w:pPr>
      <w:r>
        <w:rPr>
          <w:rFonts w:ascii="Times New Roman" w:hAnsi="Times New Roman" w:cs="Times New Roman"/>
          <w:b w:val="0"/>
          <w:i w:val="0"/>
          <w:sz w:val="24"/>
        </w:rPr>
        <w:t>The current transformed dataset contains 989 records, with patient ages ranging from 6 to 80 years and an average age of 44.54. The largest disease categories are Stroke, Diabetes, Heart Disease, Arthritis, Anemia. These figures indicate that the dataset has enough variety to support meaningful experimentation and discussion during academic review.</w:t>
      </w:r>
    </w:p>
    <w:p>
      <w:pPr>
        <w:spacing w:before="200" w:after="160" w:line="288" w:lineRule="auto"/>
        <w:jc w:val="left"/>
      </w:pPr>
      <w:r>
        <w:rPr>
          <w:rFonts w:ascii="Times New Roman" w:hAnsi="Times New Roman" w:cs="Times New Roman"/>
          <w:b/>
          <w:i w:val="0"/>
          <w:sz w:val="28"/>
        </w:rPr>
        <w:t>1.1 NEED FOR THE PROJECT</w:t>
      </w:r>
    </w:p>
    <w:p>
      <w:pPr>
        <w:spacing w:line="360" w:lineRule="auto" w:after="120"/>
        <w:ind w:firstLine="720"/>
        <w:jc w:val="both"/>
      </w:pPr>
      <w:r>
        <w:rPr>
          <w:rFonts w:ascii="Times New Roman" w:hAnsi="Times New Roman" w:cs="Times New Roman"/>
          <w:b w:val="0"/>
          <w:i w:val="0"/>
          <w:sz w:val="24"/>
        </w:rPr>
        <w:t>The need for a healthcare analytics project arises from the gap between data availability and data usability. Modern healthcare systems collect significant amounts of data, but a large portion of it is used only for record storage rather than pattern discovery. Students and practitioners need examples of compact systems that show how raw healthcare records can be transformed into practical insight with the help of machine learning and visualization.</w:t>
      </w:r>
    </w:p>
    <w:p>
      <w:pPr>
        <w:spacing w:line="360" w:lineRule="auto" w:after="120"/>
        <w:ind w:firstLine="720"/>
        <w:jc w:val="both"/>
      </w:pPr>
      <w:r>
        <w:rPr>
          <w:rFonts w:ascii="Times New Roman" w:hAnsi="Times New Roman" w:cs="Times New Roman"/>
          <w:b w:val="0"/>
          <w:i w:val="0"/>
          <w:sz w:val="24"/>
        </w:rPr>
        <w:t>Another need comes from the educational importance of interpretable analytics. Complex deep learning systems may produce strong results, but they are harder to explain during mini-capstone reviews. A Naive Bayes workflow, by contrast, is easier to justify, implement, and demonstrate. It offers a good balance between accuracy, simplicity, and academic clarity.</w:t>
      </w:r>
    </w:p>
    <w:p>
      <w:pPr>
        <w:spacing w:line="360" w:lineRule="auto" w:after="120"/>
        <w:ind w:firstLine="720"/>
        <w:jc w:val="both"/>
      </w:pPr>
      <w:r>
        <w:rPr>
          <w:rFonts w:ascii="Times New Roman" w:hAnsi="Times New Roman" w:cs="Times New Roman"/>
          <w:b w:val="0"/>
          <w:i w:val="0"/>
          <w:sz w:val="24"/>
        </w:rPr>
        <w:t>The project also responds to the need for quick symptom-based support tools. In many introductory healthcare informatics settings, users require a fast way to test how combinations of symptoms relate to diseases. This system supports that need by taking structured input and returning an immediate ranked prediction.</w:t>
      </w:r>
    </w:p>
    <w:p>
      <w:pPr>
        <w:spacing w:before="200" w:after="160" w:line="288" w:lineRule="auto"/>
        <w:jc w:val="left"/>
      </w:pPr>
      <w:r>
        <w:rPr>
          <w:rFonts w:ascii="Times New Roman" w:hAnsi="Times New Roman" w:cs="Times New Roman"/>
          <w:b/>
          <w:i w:val="0"/>
          <w:sz w:val="28"/>
        </w:rPr>
        <w:t>1.2 OBJECTIVES</w:t>
      </w:r>
    </w:p>
    <w:p>
      <w:pPr>
        <w:pStyle w:val="ListBullet"/>
        <w:spacing w:line="336" w:lineRule="auto" w:after="60"/>
      </w:pPr>
      <w:r>
        <w:rPr>
          <w:rFonts w:ascii="Times New Roman" w:hAnsi="Times New Roman" w:cs="Times New Roman"/>
          <w:b w:val="0"/>
          <w:i w:val="0"/>
          <w:sz w:val="24"/>
        </w:rPr>
        <w:t>To clean and transform raw healthcare records into a consistent analytical dataset.</w:t>
      </w:r>
    </w:p>
    <w:p>
      <w:pPr>
        <w:pStyle w:val="ListBullet"/>
        <w:spacing w:line="336" w:lineRule="auto" w:after="60"/>
      </w:pPr>
      <w:r>
        <w:rPr>
          <w:rFonts w:ascii="Times New Roman" w:hAnsi="Times New Roman" w:cs="Times New Roman"/>
          <w:b w:val="0"/>
          <w:i w:val="0"/>
          <w:sz w:val="24"/>
        </w:rPr>
        <w:t>To derive meaningful features such as age group and combined symptom-demographic text input.</w:t>
      </w:r>
    </w:p>
    <w:p>
      <w:pPr>
        <w:pStyle w:val="ListBullet"/>
        <w:spacing w:line="336" w:lineRule="auto" w:after="60"/>
      </w:pPr>
      <w:r>
        <w:rPr>
          <w:rFonts w:ascii="Times New Roman" w:hAnsi="Times New Roman" w:cs="Times New Roman"/>
          <w:b w:val="0"/>
          <w:i w:val="0"/>
          <w:sz w:val="24"/>
        </w:rPr>
        <w:t>To build a machine learning model that predicts probable diseases from patient information.</w:t>
      </w:r>
    </w:p>
    <w:p>
      <w:pPr>
        <w:pStyle w:val="ListBullet"/>
        <w:spacing w:line="336" w:lineRule="auto" w:after="60"/>
      </w:pPr>
      <w:r>
        <w:rPr>
          <w:rFonts w:ascii="Times New Roman" w:hAnsi="Times New Roman" w:cs="Times New Roman"/>
          <w:b w:val="0"/>
          <w:i w:val="0"/>
          <w:sz w:val="24"/>
        </w:rPr>
        <w:t>To create a Flask-based front-end for accepting inputs and displaying top-ranked disease outcomes.</w:t>
      </w:r>
    </w:p>
    <w:p>
      <w:pPr>
        <w:pStyle w:val="ListBullet"/>
        <w:spacing w:line="336" w:lineRule="auto" w:after="60"/>
      </w:pPr>
      <w:r>
        <w:rPr>
          <w:rFonts w:ascii="Times New Roman" w:hAnsi="Times New Roman" w:cs="Times New Roman"/>
          <w:b w:val="0"/>
          <w:i w:val="0"/>
          <w:sz w:val="24"/>
        </w:rPr>
        <w:t>To design a dashboard that visualizes disease, gender, and age-group distributions from the transformed data.</w:t>
      </w:r>
    </w:p>
    <w:p>
      <w:pPr>
        <w:pStyle w:val="ListBullet"/>
        <w:spacing w:line="336" w:lineRule="auto" w:after="60"/>
      </w:pPr>
      <w:r>
        <w:rPr>
          <w:rFonts w:ascii="Times New Roman" w:hAnsi="Times New Roman" w:cs="Times New Roman"/>
          <w:b w:val="0"/>
          <w:i w:val="0"/>
          <w:sz w:val="24"/>
        </w:rPr>
        <w:t>To document the project in a report format suitable for academic review and final submission.</w:t>
      </w:r>
    </w:p>
    <w:p>
      <w:pPr>
        <w:spacing w:before="200" w:after="160" w:line="288" w:lineRule="auto"/>
        <w:jc w:val="left"/>
      </w:pPr>
      <w:r>
        <w:rPr>
          <w:rFonts w:ascii="Times New Roman" w:hAnsi="Times New Roman" w:cs="Times New Roman"/>
          <w:b/>
          <w:i w:val="0"/>
          <w:sz w:val="28"/>
        </w:rPr>
        <w:t>1.3 SCOPE OF THE PROJECT</w:t>
      </w:r>
    </w:p>
    <w:p>
      <w:pPr>
        <w:spacing w:line="360" w:lineRule="auto" w:after="120"/>
        <w:ind w:firstLine="720"/>
        <w:jc w:val="both"/>
      </w:pPr>
      <w:r>
        <w:rPr>
          <w:rFonts w:ascii="Times New Roman" w:hAnsi="Times New Roman" w:cs="Times New Roman"/>
          <w:b w:val="0"/>
          <w:i w:val="0"/>
          <w:sz w:val="24"/>
        </w:rPr>
        <w:t>The scope of the project includes healthcare data cleaning, symptom-based disease classification, and descriptive dashboard generation using the available dataset. The solution is designed for educational demonstration, prototype-level analytics, and mini-capstone evaluation. It is suitable for showing how machine learning can support healthcare interpretation in a controlled academic setting.</w:t>
      </w:r>
    </w:p>
    <w:p>
      <w:pPr>
        <w:spacing w:line="360" w:lineRule="auto" w:after="120"/>
        <w:ind w:firstLine="720"/>
        <w:jc w:val="both"/>
      </w:pPr>
      <w:r>
        <w:rPr>
          <w:rFonts w:ascii="Times New Roman" w:hAnsi="Times New Roman" w:cs="Times New Roman"/>
          <w:b w:val="0"/>
          <w:i w:val="0"/>
          <w:sz w:val="24"/>
        </w:rPr>
        <w:t>The scope deliberately excludes direct clinical validation, electronic medical record integration, and real patient treatment decisions. The current implementation relies on the structure of the provided dataset and is optimized for clarity and explainability rather than hospital-scale deployment. Even with those limitations, the system successfully demonstrates the core pipeline needed for healthcare analytics.</w:t>
      </w:r>
    </w:p>
    <w:p>
      <w:pPr>
        <w:spacing w:before="200" w:after="160" w:line="288" w:lineRule="auto"/>
        <w:jc w:val="left"/>
      </w:pPr>
      <w:r>
        <w:rPr>
          <w:rFonts w:ascii="Times New Roman" w:hAnsi="Times New Roman" w:cs="Times New Roman"/>
          <w:b/>
          <w:i w:val="0"/>
          <w:sz w:val="28"/>
        </w:rPr>
        <w:t>1.4 PROBLEM STATEMENT</w:t>
      </w:r>
    </w:p>
    <w:p>
      <w:pPr>
        <w:spacing w:line="360" w:lineRule="auto" w:after="120"/>
        <w:ind w:firstLine="720"/>
        <w:jc w:val="both"/>
      </w:pPr>
      <w:r>
        <w:rPr>
          <w:rFonts w:ascii="Times New Roman" w:hAnsi="Times New Roman" w:cs="Times New Roman"/>
          <w:b w:val="0"/>
          <w:i w:val="0"/>
          <w:sz w:val="24"/>
        </w:rPr>
        <w:t>Healthcare datasets often contain hidden relationships among demographics, symptom combinations, and disease labels, but these relationships are difficult to identify manually. Existing lightweight academic systems either focus only on static analysis or only on prediction, leaving a gap for an integrated solution that cleans data, predicts likely diseases, and visualizes population-level patterns. The problem addressed in this project is how to build a simple, explainable, and accurate healthcare analytics system that transforms raw patient records into clear predictive and descriptive outputs for academic use.</w:t>
      </w:r>
    </w:p>
    <w:p>
      <w:pPr>
        <w:spacing w:before="200" w:after="160" w:line="288" w:lineRule="auto"/>
        <w:jc w:val="left"/>
      </w:pPr>
      <w:r>
        <w:rPr>
          <w:rFonts w:ascii="Times New Roman" w:hAnsi="Times New Roman" w:cs="Times New Roman"/>
          <w:b/>
          <w:i w:val="0"/>
          <w:sz w:val="28"/>
        </w:rPr>
        <w:t>1.5 SIGNIFICANCE OF THE WORK</w:t>
      </w:r>
    </w:p>
    <w:p>
      <w:pPr>
        <w:pStyle w:val="ListBullet"/>
        <w:spacing w:line="336" w:lineRule="auto" w:after="60"/>
      </w:pPr>
      <w:r>
        <w:rPr>
          <w:rFonts w:ascii="Times New Roman" w:hAnsi="Times New Roman" w:cs="Times New Roman"/>
          <w:b w:val="0"/>
          <w:i w:val="0"/>
          <w:sz w:val="24"/>
        </w:rPr>
        <w:t>The work demonstrates that even a lightweight pipeline can achieve strong predictive performance when the data is well prepared and the feature design is meaningful.</w:t>
      </w:r>
    </w:p>
    <w:p>
      <w:pPr>
        <w:pStyle w:val="ListBullet"/>
        <w:spacing w:line="336" w:lineRule="auto" w:after="60"/>
      </w:pPr>
      <w:r>
        <w:rPr>
          <w:rFonts w:ascii="Times New Roman" w:hAnsi="Times New Roman" w:cs="Times New Roman"/>
          <w:b w:val="0"/>
          <w:i w:val="0"/>
          <w:sz w:val="24"/>
        </w:rPr>
        <w:t>It shows how one transformed dataset can support multiple outputs such as prediction pages, API responses, and dashboard charts.</w:t>
      </w:r>
    </w:p>
    <w:p>
      <w:pPr>
        <w:pStyle w:val="ListBullet"/>
        <w:spacing w:line="336" w:lineRule="auto" w:after="60"/>
      </w:pPr>
      <w:r>
        <w:rPr>
          <w:rFonts w:ascii="Times New Roman" w:hAnsi="Times New Roman" w:cs="Times New Roman"/>
          <w:b w:val="0"/>
          <w:i w:val="0"/>
          <w:sz w:val="24"/>
        </w:rPr>
        <w:t>It improves project presentation value because the user can explain preprocessing, machine learning, web development, and visualization within a single report.</w:t>
      </w:r>
    </w:p>
    <w:p>
      <w:pPr>
        <w:pStyle w:val="ListBullet"/>
        <w:spacing w:line="336" w:lineRule="auto" w:after="60"/>
      </w:pPr>
      <w:r>
        <w:rPr>
          <w:rFonts w:ascii="Times New Roman" w:hAnsi="Times New Roman" w:cs="Times New Roman"/>
          <w:b w:val="0"/>
          <w:i w:val="0"/>
          <w:sz w:val="24"/>
        </w:rPr>
        <w:t>It offers a reusable foundation that can be extended later with new models, richer healthcare features, or persistent database support.</w:t>
      </w:r>
    </w:p>
    <w:p>
      <w:r>
        <w:br w:type="page"/>
      </w:r>
    </w:p>
    <w:p>
      <w:pPr>
        <w:spacing w:before="200" w:after="160" w:line="288" w:lineRule="auto"/>
        <w:jc w:val="center"/>
      </w:pPr>
      <w:r>
        <w:rPr>
          <w:rFonts w:ascii="Times New Roman" w:hAnsi="Times New Roman" w:cs="Times New Roman"/>
          <w:b/>
          <w:i w:val="0"/>
          <w:sz w:val="32"/>
        </w:rPr>
        <w:t>CHAPTER 2</w:t>
      </w:r>
    </w:p>
    <w:p>
      <w:pPr>
        <w:spacing w:before="200" w:after="160" w:line="288" w:lineRule="auto"/>
        <w:jc w:val="center"/>
      </w:pPr>
      <w:r>
        <w:rPr>
          <w:rFonts w:ascii="Times New Roman" w:hAnsi="Times New Roman" w:cs="Times New Roman"/>
          <w:b/>
          <w:i w:val="0"/>
          <w:sz w:val="32"/>
        </w:rPr>
        <w:t>LITERATURE SURVEY</w:t>
      </w:r>
    </w:p>
    <w:p>
      <w:pPr>
        <w:spacing w:before="200" w:after="160" w:line="288" w:lineRule="auto"/>
        <w:jc w:val="left"/>
      </w:pPr>
      <w:r>
        <w:rPr>
          <w:rFonts w:ascii="Times New Roman" w:hAnsi="Times New Roman" w:cs="Times New Roman"/>
          <w:b/>
          <w:i w:val="0"/>
          <w:sz w:val="28"/>
        </w:rPr>
        <w:t>2.1 OVERVIEW OF EXISTING HEALTHCARE ANALYTICS SYSTEMS</w:t>
      </w:r>
    </w:p>
    <w:p>
      <w:pPr>
        <w:spacing w:line="360" w:lineRule="auto" w:after="120"/>
        <w:ind w:firstLine="720"/>
        <w:jc w:val="both"/>
      </w:pPr>
      <w:r>
        <w:rPr>
          <w:rFonts w:ascii="Times New Roman" w:hAnsi="Times New Roman" w:cs="Times New Roman"/>
          <w:b w:val="0"/>
          <w:i w:val="0"/>
          <w:sz w:val="24"/>
        </w:rPr>
        <w:t>Healthcare analytics systems in the literature generally fall into two broad categories. The first category focuses on descriptive analytics, where dashboards summarize patient populations, disease rates, utilization trends, and demographic distributions. The second category focuses on predictive analytics, where supervised learning algorithms classify diseases or estimate outcomes using historical patient data. Both categories are important, but many academic prototypes emphasize one while ignoring the other.</w:t>
      </w:r>
    </w:p>
    <w:p>
      <w:pPr>
        <w:spacing w:line="360" w:lineRule="auto" w:after="120"/>
        <w:ind w:firstLine="720"/>
        <w:jc w:val="both"/>
      </w:pPr>
      <w:r>
        <w:rPr>
          <w:rFonts w:ascii="Times New Roman" w:hAnsi="Times New Roman" w:cs="Times New Roman"/>
          <w:b w:val="0"/>
          <w:i w:val="0"/>
          <w:sz w:val="24"/>
        </w:rPr>
        <w:t>Descriptive systems are useful because they help users understand dataset composition, identify dominant classes, and communicate trends visually. However, they may not answer patient-specific questions. Predictive systems are useful because they generate direct outcomes from input values, but when they do not include supporting data context, users may find them difficult to trust or explain. This project combines both perspectives in a single workflow.</w:t>
      </w:r>
    </w:p>
    <w:p>
      <w:pPr>
        <w:spacing w:before="200" w:after="160" w:line="288" w:lineRule="auto"/>
        <w:jc w:val="left"/>
      </w:pPr>
      <w:r>
        <w:rPr>
          <w:rFonts w:ascii="Times New Roman" w:hAnsi="Times New Roman" w:cs="Times New Roman"/>
          <w:b/>
          <w:i w:val="0"/>
          <w:sz w:val="28"/>
        </w:rPr>
        <w:t>2.2 RULE-BASED SYMPTOM CHECKERS</w:t>
      </w:r>
    </w:p>
    <w:p>
      <w:pPr>
        <w:spacing w:line="360" w:lineRule="auto" w:after="120"/>
        <w:ind w:firstLine="720"/>
        <w:jc w:val="both"/>
      </w:pPr>
      <w:r>
        <w:rPr>
          <w:rFonts w:ascii="Times New Roman" w:hAnsi="Times New Roman" w:cs="Times New Roman"/>
          <w:b w:val="0"/>
          <w:i w:val="0"/>
          <w:sz w:val="24"/>
        </w:rPr>
        <w:t>Traditional symptom checker tools often rely on manually crafted rules. For example, if a patient shows a given combination of fever, cough, and fatigue, the system may map that pattern to a predefined disease group. Rule-based systems are simple and explainable, but they become difficult to maintain as the number of symptom combinations grows. They also struggle to represent uncertainty and overlap among diseases because medical conditions frequently share common symptoms.</w:t>
      </w:r>
    </w:p>
    <w:p>
      <w:pPr>
        <w:spacing w:line="360" w:lineRule="auto" w:after="120"/>
        <w:ind w:firstLine="720"/>
        <w:jc w:val="both"/>
      </w:pPr>
      <w:r>
        <w:rPr>
          <w:rFonts w:ascii="Times New Roman" w:hAnsi="Times New Roman" w:cs="Times New Roman"/>
          <w:b w:val="0"/>
          <w:i w:val="0"/>
          <w:sz w:val="24"/>
        </w:rPr>
        <w:t>The limitation of rule-based systems motivates the use of data-driven methods that learn from examples. Instead of requiring a human expert to define every condition, supervised models infer statistical patterns from labeled data. This makes them more flexible in academic and practical analytics settings.</w:t>
      </w:r>
    </w:p>
    <w:p>
      <w:pPr>
        <w:spacing w:before="200" w:after="160" w:line="288" w:lineRule="auto"/>
        <w:jc w:val="left"/>
      </w:pPr>
      <w:r>
        <w:rPr>
          <w:rFonts w:ascii="Times New Roman" w:hAnsi="Times New Roman" w:cs="Times New Roman"/>
          <w:b/>
          <w:i w:val="0"/>
          <w:sz w:val="28"/>
        </w:rPr>
        <w:t>2.3 MACHINE LEARNING IN DISEASE PREDICTION</w:t>
      </w:r>
    </w:p>
    <w:p>
      <w:pPr>
        <w:spacing w:line="360" w:lineRule="auto" w:after="120"/>
        <w:ind w:firstLine="720"/>
        <w:jc w:val="both"/>
      </w:pPr>
      <w:r>
        <w:rPr>
          <w:rFonts w:ascii="Times New Roman" w:hAnsi="Times New Roman" w:cs="Times New Roman"/>
          <w:b w:val="0"/>
          <w:i w:val="0"/>
          <w:sz w:val="24"/>
        </w:rPr>
        <w:t>Machine learning is widely used in disease prediction because it can generalize from historical patient records. Common algorithms include Decision Tree, Random Forest, Support Vector Machine, K-Nearest Neighbors, Logistic Regression, Naive Bayes, and neural networks. The choice of algorithm depends on dataset size, feature type, explainability needs, and deployment constraints.</w:t>
      </w:r>
    </w:p>
    <w:p>
      <w:pPr>
        <w:spacing w:line="360" w:lineRule="auto" w:after="120"/>
        <w:ind w:firstLine="720"/>
        <w:jc w:val="both"/>
      </w:pPr>
      <w:r>
        <w:rPr>
          <w:rFonts w:ascii="Times New Roman" w:hAnsi="Times New Roman" w:cs="Times New Roman"/>
          <w:b w:val="0"/>
          <w:i w:val="0"/>
          <w:sz w:val="24"/>
        </w:rPr>
        <w:t>For text-like symptom input, Naive Bayes is often a strong baseline because it handles sparse feature representations efficiently and produces quick predictions. CountVectorizer-based pipelines are particularly suitable when symptoms are represented as tokens or short textual phrases. These properties align well with the scope of the present project, where fast inference and explainable implementation are important.</w:t>
      </w:r>
    </w:p>
    <w:p>
      <w:pPr>
        <w:spacing w:before="200" w:after="160" w:line="288" w:lineRule="auto"/>
        <w:jc w:val="left"/>
      </w:pPr>
      <w:r>
        <w:rPr>
          <w:rFonts w:ascii="Times New Roman" w:hAnsi="Times New Roman" w:cs="Times New Roman"/>
          <w:b/>
          <w:i w:val="0"/>
          <w:sz w:val="28"/>
        </w:rPr>
        <w:t>2.4 DATA QUALITY IN HEALTHCARE ANALYTICS</w:t>
      </w:r>
    </w:p>
    <w:p>
      <w:pPr>
        <w:spacing w:line="360" w:lineRule="auto" w:after="120"/>
        <w:ind w:firstLine="720"/>
        <w:jc w:val="both"/>
      </w:pPr>
      <w:r>
        <w:rPr>
          <w:rFonts w:ascii="Times New Roman" w:hAnsi="Times New Roman" w:cs="Times New Roman"/>
          <w:b w:val="0"/>
          <w:i w:val="0"/>
          <w:sz w:val="24"/>
        </w:rPr>
        <w:t>Data quality plays a decisive role in model performance. In healthcare datasets, common issues include duplicate records, inconsistent text formatting, missing values, unrealistic age values, and mismatched symptom metadata. If such issues are ignored, the resulting model may appear accurate during some tests while actually learning misleading patterns. Therefore, preprocessing is not a minor step but a central component of healthcare analytics.</w:t>
      </w:r>
    </w:p>
    <w:p>
      <w:pPr>
        <w:spacing w:line="360" w:lineRule="auto" w:after="120"/>
        <w:ind w:firstLine="720"/>
        <w:jc w:val="both"/>
      </w:pPr>
      <w:r>
        <w:rPr>
          <w:rFonts w:ascii="Times New Roman" w:hAnsi="Times New Roman" w:cs="Times New Roman"/>
          <w:b w:val="0"/>
          <w:i w:val="0"/>
          <w:sz w:val="24"/>
        </w:rPr>
        <w:t>The reviewed practices in data science recommend explicit validation and transformation before training. These include standardizing field names, normalizing strings, validating numeric ranges, checking consistency constraints, imputing missing values, and deriving new informative features. This project adopts these principles directly in the preprocessing script.</w:t>
      </w:r>
    </w:p>
    <w:p>
      <w:pPr>
        <w:spacing w:before="200" w:after="160" w:line="288" w:lineRule="auto"/>
        <w:jc w:val="left"/>
      </w:pPr>
      <w:r>
        <w:rPr>
          <w:rFonts w:ascii="Times New Roman" w:hAnsi="Times New Roman" w:cs="Times New Roman"/>
          <w:b/>
          <w:i w:val="0"/>
          <w:sz w:val="28"/>
        </w:rPr>
        <w:t>2.5 DASHBOARDS FOR ANALYTICAL INTERPRETATION</w:t>
      </w:r>
    </w:p>
    <w:p>
      <w:pPr>
        <w:spacing w:line="360" w:lineRule="auto" w:after="120"/>
        <w:ind w:firstLine="720"/>
        <w:jc w:val="both"/>
      </w:pPr>
      <w:r>
        <w:rPr>
          <w:rFonts w:ascii="Times New Roman" w:hAnsi="Times New Roman" w:cs="Times New Roman"/>
          <w:b w:val="0"/>
          <w:i w:val="0"/>
          <w:sz w:val="24"/>
        </w:rPr>
        <w:t>Dashboards transform tabular records into visual summaries that are easy to interpret. In healthcare settings, dashboards often include bar charts for disease counts, pie charts for gender split, trend lines for patient volume, and cross-tab views comparing disease against age groups or risk levels. They are useful for presentations because they turn raw data into visible evidence.</w:t>
      </w:r>
    </w:p>
    <w:p>
      <w:pPr>
        <w:spacing w:line="360" w:lineRule="auto" w:after="120"/>
        <w:ind w:firstLine="720"/>
        <w:jc w:val="both"/>
      </w:pPr>
      <w:r>
        <w:rPr>
          <w:rFonts w:ascii="Times New Roman" w:hAnsi="Times New Roman" w:cs="Times New Roman"/>
          <w:b w:val="0"/>
          <w:i w:val="0"/>
          <w:sz w:val="24"/>
        </w:rPr>
        <w:t>The current project uses a dashboard not as a decorative add-on but as an analytical layer that supports the prediction engine. This decision improves report quality because the user can explain the dataset composition, identify dominant disease classes, and justify model behavior using the same transformed source file.</w:t>
      </w:r>
    </w:p>
    <w:p>
      <w:pPr>
        <w:spacing w:before="200" w:after="160" w:line="288" w:lineRule="auto"/>
        <w:jc w:val="left"/>
      </w:pPr>
      <w:r>
        <w:rPr>
          <w:rFonts w:ascii="Times New Roman" w:hAnsi="Times New Roman" w:cs="Times New Roman"/>
          <w:b/>
          <w:i w:val="0"/>
          <w:sz w:val="28"/>
        </w:rPr>
        <w:t>2.6 RESEARCH GAP AND PROJECT POSITIONING</w:t>
      </w:r>
    </w:p>
    <w:p>
      <w:pPr>
        <w:spacing w:line="360" w:lineRule="auto" w:after="120"/>
        <w:ind w:firstLine="720"/>
        <w:jc w:val="both"/>
      </w:pPr>
      <w:r>
        <w:rPr>
          <w:rFonts w:ascii="Times New Roman" w:hAnsi="Times New Roman" w:cs="Times New Roman"/>
          <w:b w:val="0"/>
          <w:i w:val="0"/>
          <w:sz w:val="24"/>
        </w:rPr>
        <w:t>From the surveyed approaches, a clear gap appears in the area of compact academic systems that integrate preprocessing, prediction, and dashboard analytics in a single, easy-to-explain pipeline. Many projects either contain only theoretical discussion or present only one technical component. The present work fills that gap by offering a complete but lightweight stack that is appropriate for mini-capstone evaluation.</w:t>
      </w:r>
    </w:p>
    <w:p>
      <w:pPr>
        <w:spacing w:line="360" w:lineRule="auto" w:after="120"/>
        <w:ind w:firstLine="720"/>
        <w:jc w:val="both"/>
      </w:pPr>
      <w:r>
        <w:rPr>
          <w:rFonts w:ascii="Times New Roman" w:hAnsi="Times New Roman" w:cs="Times New Roman"/>
          <w:b w:val="0"/>
          <w:i w:val="0"/>
          <w:sz w:val="24"/>
        </w:rPr>
        <w:t>The project positions itself as an explainable healthcare analytics prototype. Its strength lies in the balance it maintains across data quality, model simplicity, interface usability, and report readiness. That balance makes it a strong educational artifact and a suitable base for future expansion.</w:t>
      </w:r>
    </w:p>
    <w:p>
      <w:r>
        <w:br w:type="page"/>
      </w:r>
    </w:p>
    <w:p>
      <w:pPr>
        <w:spacing w:before="200" w:after="160" w:line="288" w:lineRule="auto"/>
        <w:jc w:val="center"/>
      </w:pPr>
      <w:r>
        <w:rPr>
          <w:rFonts w:ascii="Times New Roman" w:hAnsi="Times New Roman" w:cs="Times New Roman"/>
          <w:b/>
          <w:i w:val="0"/>
          <w:sz w:val="32"/>
        </w:rPr>
        <w:t>CHAPTER 3</w:t>
      </w:r>
    </w:p>
    <w:p>
      <w:pPr>
        <w:spacing w:before="200" w:after="160" w:line="288" w:lineRule="auto"/>
        <w:jc w:val="center"/>
      </w:pPr>
      <w:r>
        <w:rPr>
          <w:rFonts w:ascii="Times New Roman" w:hAnsi="Times New Roman" w:cs="Times New Roman"/>
          <w:b/>
          <w:i w:val="0"/>
          <w:sz w:val="32"/>
        </w:rPr>
        <w:t>DESIGN THINKING AND PROBLEM FRAMING</w:t>
      </w:r>
    </w:p>
    <w:p>
      <w:pPr>
        <w:spacing w:before="200" w:after="160" w:line="288" w:lineRule="auto"/>
        <w:jc w:val="left"/>
      </w:pPr>
      <w:r>
        <w:rPr>
          <w:rFonts w:ascii="Times New Roman" w:hAnsi="Times New Roman" w:cs="Times New Roman"/>
          <w:b/>
          <w:i w:val="0"/>
          <w:sz w:val="28"/>
        </w:rPr>
        <w:t>3.1 EMPATHIZE</w:t>
      </w:r>
    </w:p>
    <w:p>
      <w:pPr>
        <w:spacing w:line="360" w:lineRule="auto" w:after="120"/>
        <w:ind w:firstLine="720"/>
        <w:jc w:val="both"/>
      </w:pPr>
      <w:r>
        <w:rPr>
          <w:rFonts w:ascii="Times New Roman" w:hAnsi="Times New Roman" w:cs="Times New Roman"/>
          <w:b w:val="0"/>
          <w:i w:val="0"/>
          <w:sz w:val="24"/>
        </w:rPr>
        <w:t>The intended users of the system include students, faculty reviewers, healthcare learners, and anyone who needs a quick educational understanding of how symptom-based analytics can work. These users are not always experts in machine learning, so the interface and the report must remain simple, readable, and transparent.</w:t>
      </w:r>
    </w:p>
    <w:p>
      <w:pPr>
        <w:spacing w:line="360" w:lineRule="auto" w:after="120"/>
        <w:ind w:firstLine="720"/>
        <w:jc w:val="both"/>
      </w:pPr>
      <w:r>
        <w:rPr>
          <w:rFonts w:ascii="Times New Roman" w:hAnsi="Times New Roman" w:cs="Times New Roman"/>
          <w:b w:val="0"/>
          <w:i w:val="0"/>
          <w:sz w:val="24"/>
        </w:rPr>
        <w:t>During project framing, it became clear that users want two things at the same time: an immediate answer for specific symptom input and a broader explanation of how the dataset behaves. This is why the project was designed with both a prediction form and a dashboard. The first satisfies the need for direct interaction, while the second satisfies the need for interpretation and trust.</w:t>
      </w:r>
    </w:p>
    <w:p>
      <w:pPr>
        <w:pStyle w:val="ListBullet"/>
        <w:spacing w:line="336" w:lineRule="auto" w:after="60"/>
      </w:pPr>
      <w:r>
        <w:rPr>
          <w:rFonts w:ascii="Times New Roman" w:hAnsi="Times New Roman" w:cs="Times New Roman"/>
          <w:b w:val="0"/>
          <w:i w:val="0"/>
          <w:sz w:val="24"/>
        </w:rPr>
        <w:t>Users say they need a system that gives a quick idea of likely diseases from symptom descriptions.</w:t>
      </w:r>
    </w:p>
    <w:p>
      <w:pPr>
        <w:pStyle w:val="ListBullet"/>
        <w:spacing w:line="336" w:lineRule="auto" w:after="60"/>
      </w:pPr>
      <w:r>
        <w:rPr>
          <w:rFonts w:ascii="Times New Roman" w:hAnsi="Times New Roman" w:cs="Times New Roman"/>
          <w:b w:val="0"/>
          <w:i w:val="0"/>
          <w:sz w:val="24"/>
        </w:rPr>
        <w:t>Users think the tool should be simple enough to use during demonstrations without technical confusion.</w:t>
      </w:r>
    </w:p>
    <w:p>
      <w:pPr>
        <w:pStyle w:val="ListBullet"/>
        <w:spacing w:line="336" w:lineRule="auto" w:after="60"/>
      </w:pPr>
      <w:r>
        <w:rPr>
          <w:rFonts w:ascii="Times New Roman" w:hAnsi="Times New Roman" w:cs="Times New Roman"/>
          <w:b w:val="0"/>
          <w:i w:val="0"/>
          <w:sz w:val="24"/>
        </w:rPr>
        <w:t>Users see many healthcare records but few compact examples that show prediction and analytics together.</w:t>
      </w:r>
    </w:p>
    <w:p>
      <w:pPr>
        <w:pStyle w:val="ListBullet"/>
        <w:spacing w:line="336" w:lineRule="auto" w:after="60"/>
      </w:pPr>
      <w:r>
        <w:rPr>
          <w:rFonts w:ascii="Times New Roman" w:hAnsi="Times New Roman" w:cs="Times New Roman"/>
          <w:b w:val="0"/>
          <w:i w:val="0"/>
          <w:sz w:val="24"/>
        </w:rPr>
        <w:t>Users hear that machine learning can help in healthcare, but they want understandable outputs.</w:t>
      </w:r>
    </w:p>
    <w:p>
      <w:pPr>
        <w:pStyle w:val="ListBullet"/>
        <w:spacing w:line="336" w:lineRule="auto" w:after="60"/>
      </w:pPr>
      <w:r>
        <w:rPr>
          <w:rFonts w:ascii="Times New Roman" w:hAnsi="Times New Roman" w:cs="Times New Roman"/>
          <w:b w:val="0"/>
          <w:i w:val="0"/>
          <w:sz w:val="24"/>
        </w:rPr>
        <w:t>Users feel pain when manual inspection of symptoms takes time and gives uncertain conclusions.</w:t>
      </w:r>
    </w:p>
    <w:p>
      <w:pPr>
        <w:pStyle w:val="ListBullet"/>
        <w:spacing w:line="336" w:lineRule="auto" w:after="60"/>
      </w:pPr>
      <w:r>
        <w:rPr>
          <w:rFonts w:ascii="Times New Roman" w:hAnsi="Times New Roman" w:cs="Times New Roman"/>
          <w:b w:val="0"/>
          <w:i w:val="0"/>
          <w:sz w:val="24"/>
        </w:rPr>
        <w:t>Users gain value when the system explains likely outcomes and shows supporting dataset trends.</w:t>
      </w:r>
    </w:p>
    <w:p>
      <w:pPr>
        <w:spacing w:before="200" w:after="160" w:line="288" w:lineRule="auto"/>
        <w:jc w:val="left"/>
      </w:pPr>
      <w:r>
        <w:rPr>
          <w:rFonts w:ascii="Times New Roman" w:hAnsi="Times New Roman" w:cs="Times New Roman"/>
          <w:b/>
          <w:i w:val="0"/>
          <w:sz w:val="28"/>
        </w:rPr>
        <w:t>3.2 DEFINE</w:t>
      </w:r>
    </w:p>
    <w:p>
      <w:pPr>
        <w:spacing w:line="360" w:lineRule="auto" w:after="120"/>
        <w:ind w:firstLine="720"/>
        <w:jc w:val="both"/>
      </w:pPr>
      <w:r>
        <w:rPr>
          <w:rFonts w:ascii="Times New Roman" w:hAnsi="Times New Roman" w:cs="Times New Roman"/>
          <w:b w:val="0"/>
          <w:i w:val="0"/>
          <w:sz w:val="24"/>
        </w:rPr>
        <w:t>The design challenge can be defined as follows: build a healthcare analytics solution that accepts basic patient attributes, predicts probable diseases accurately, and also presents the dataset in a form that is easy to explain during project review. The solution must be lightweight, easy to implement using standard Python tools, and suitable for final-year academic demonstration.</w:t>
      </w:r>
    </w:p>
    <w:p>
      <w:pPr>
        <w:spacing w:line="360" w:lineRule="auto" w:after="120"/>
        <w:ind w:firstLine="720"/>
        <w:jc w:val="both"/>
      </w:pPr>
      <w:r>
        <w:rPr>
          <w:rFonts w:ascii="Times New Roman" w:hAnsi="Times New Roman" w:cs="Times New Roman"/>
          <w:b w:val="0"/>
          <w:i w:val="0"/>
          <w:sz w:val="24"/>
        </w:rPr>
        <w:t>The system should not overload the user with technical detail on the interface. Instead, complexity should remain inside the preprocessing and modeling logic, while the front-end exposes only the necessary fields and ranked outputs. The report itself should then provide the technical depth needed for academic assessment.</w:t>
      </w:r>
    </w:p>
    <w:p>
      <w:pPr>
        <w:spacing w:before="200" w:after="160" w:line="288" w:lineRule="auto"/>
        <w:jc w:val="left"/>
      </w:pPr>
      <w:r>
        <w:rPr>
          <w:rFonts w:ascii="Times New Roman" w:hAnsi="Times New Roman" w:cs="Times New Roman"/>
          <w:b/>
          <w:i w:val="0"/>
          <w:sz w:val="28"/>
        </w:rPr>
        <w:t>3.3 IDEATE</w:t>
      </w:r>
    </w:p>
    <w:p>
      <w:pPr>
        <w:spacing w:line="360" w:lineRule="auto" w:after="120"/>
        <w:ind w:firstLine="720"/>
        <w:jc w:val="both"/>
      </w:pPr>
      <w:r>
        <w:rPr>
          <w:rFonts w:ascii="Times New Roman" w:hAnsi="Times New Roman" w:cs="Times New Roman"/>
          <w:b w:val="0"/>
          <w:i w:val="0"/>
          <w:sz w:val="24"/>
        </w:rPr>
        <w:t>Several implementation options were considered during ideation. One option was to build only a chart-based dashboard. This would have produced descriptive insight but no predictive interaction. A second option was to build only a machine learning prediction form. This would give direct output but would not help explain the dataset. The final and most balanced idea was to combine both approaches.</w:t>
      </w:r>
    </w:p>
    <w:p>
      <w:pPr>
        <w:spacing w:line="360" w:lineRule="auto" w:after="120"/>
        <w:ind w:firstLine="720"/>
        <w:jc w:val="both"/>
      </w:pPr>
      <w:r>
        <w:rPr>
          <w:rFonts w:ascii="Times New Roman" w:hAnsi="Times New Roman" w:cs="Times New Roman"/>
          <w:b w:val="0"/>
          <w:i w:val="0"/>
          <w:sz w:val="24"/>
        </w:rPr>
        <w:t>For the learning algorithm, a simple interpretable method was preferred over a heavyweight architecture. Given that symptoms can be represented as short text and the dataset size is moderate, CountVectorizer with Multinomial Naive Bayes emerged as a practical solution. It is computationally efficient, academically defensible, and easy to integrate with a Flask application.</w:t>
      </w:r>
    </w:p>
    <w:p>
      <w:pPr>
        <w:spacing w:line="360" w:lineRule="auto" w:after="120"/>
        <w:ind w:firstLine="720"/>
        <w:jc w:val="both"/>
      </w:pPr>
      <w:r>
        <w:rPr>
          <w:rFonts w:ascii="Times New Roman" w:hAnsi="Times New Roman" w:cs="Times New Roman"/>
          <w:b w:val="0"/>
          <w:i w:val="0"/>
          <w:sz w:val="24"/>
        </w:rPr>
        <w:t>For data storage, CSV was chosen as the primary working format because it supports easy inspection and fits the project scope. An optional MySQL loading script was also included to show how the transformed data could be moved into a database system in a future extension or deployment scenario.</w:t>
      </w:r>
    </w:p>
    <w:p>
      <w:pPr>
        <w:spacing w:before="200" w:after="160" w:line="288" w:lineRule="auto"/>
        <w:jc w:val="left"/>
      </w:pPr>
      <w:r>
        <w:rPr>
          <w:rFonts w:ascii="Times New Roman" w:hAnsi="Times New Roman" w:cs="Times New Roman"/>
          <w:b/>
          <w:i w:val="0"/>
          <w:sz w:val="28"/>
        </w:rPr>
        <w:t>3.4 PROTOTYPE</w:t>
      </w:r>
    </w:p>
    <w:p>
      <w:pPr>
        <w:spacing w:line="360" w:lineRule="auto" w:after="120"/>
        <w:ind w:firstLine="720"/>
        <w:jc w:val="both"/>
      </w:pPr>
      <w:r>
        <w:rPr>
          <w:rFonts w:ascii="Times New Roman" w:hAnsi="Times New Roman" w:cs="Times New Roman"/>
          <w:b w:val="0"/>
          <w:i w:val="0"/>
          <w:sz w:val="24"/>
        </w:rPr>
        <w:t>The prototype was divided into clear modules. The preprocessing script reads and validates raw data. The model script trains and evaluates the classifier. The Flask application binds the model to a user form. The dashboard page renders visual summaries from the transformed dataset. This modular approach simplified testing and made the project easier to explain chapter by chapter.</w:t>
      </w:r>
    </w:p>
    <w:p>
      <w:pPr>
        <w:spacing w:line="360" w:lineRule="auto" w:after="120"/>
        <w:ind w:firstLine="720"/>
        <w:jc w:val="both"/>
      </w:pPr>
      <w:r>
        <w:rPr>
          <w:rFonts w:ascii="Times New Roman" w:hAnsi="Times New Roman" w:cs="Times New Roman"/>
          <w:b w:val="0"/>
          <w:i w:val="0"/>
          <w:sz w:val="24"/>
        </w:rPr>
        <w:t>The first prototype focused on validating whether age, gender, and symptoms could be merged into a single feature string. After confirming the feasibility of the approach, the report structure was expanded to document the full system life cycle, including analytics, architecture, and future extensions.</w:t>
      </w:r>
    </w:p>
    <w:p>
      <w:pPr>
        <w:spacing w:before="200" w:after="160" w:line="288" w:lineRule="auto"/>
        <w:jc w:val="left"/>
      </w:pPr>
      <w:r>
        <w:rPr>
          <w:rFonts w:ascii="Times New Roman" w:hAnsi="Times New Roman" w:cs="Times New Roman"/>
          <w:b/>
          <w:i w:val="0"/>
          <w:sz w:val="28"/>
        </w:rPr>
        <w:t>3.5 TEST AND REFINE</w:t>
      </w:r>
    </w:p>
    <w:p>
      <w:pPr>
        <w:spacing w:line="360" w:lineRule="auto" w:after="120"/>
        <w:ind w:firstLine="720"/>
        <w:jc w:val="both"/>
      </w:pPr>
      <w:r>
        <w:rPr>
          <w:rFonts w:ascii="Times New Roman" w:hAnsi="Times New Roman" w:cs="Times New Roman"/>
          <w:b w:val="0"/>
          <w:i w:val="0"/>
          <w:sz w:val="24"/>
        </w:rPr>
        <w:t>Testing in this project involved two layers. The first layer verified whether preprocessing produced a clean and consistent dataset. The second layer checked whether the model returned sensible ranked predictions and whether the dashboard represented aggregate values accurately. Observing strong classification accuracy and clear dashboard output confirmed that the selected pipeline was suitable for the mini-capstone context.</w:t>
      </w:r>
    </w:p>
    <w:p>
      <w:pPr>
        <w:spacing w:line="360" w:lineRule="auto" w:after="120"/>
        <w:ind w:firstLine="720"/>
        <w:jc w:val="both"/>
      </w:pPr>
      <w:r>
        <w:rPr>
          <w:rFonts w:ascii="Times New Roman" w:hAnsi="Times New Roman" w:cs="Times New Roman"/>
          <w:b w:val="0"/>
          <w:i w:val="0"/>
          <w:sz w:val="24"/>
        </w:rPr>
        <w:t>The final refinement centered on documentation quality. The report was expanded to include deeper academic discussion, more chapter-wise elaboration, formal front matter, and appendix materials so that the project presentation would align better with a full-length report format similar to stronger peer submissions.</w:t>
      </w:r>
    </w:p>
    <w:p>
      <w:r>
        <w:br w:type="page"/>
      </w:r>
    </w:p>
    <w:p>
      <w:pPr>
        <w:spacing w:before="200" w:after="160" w:line="288" w:lineRule="auto"/>
        <w:jc w:val="center"/>
      </w:pPr>
      <w:r>
        <w:rPr>
          <w:rFonts w:ascii="Times New Roman" w:hAnsi="Times New Roman" w:cs="Times New Roman"/>
          <w:b/>
          <w:i w:val="0"/>
          <w:sz w:val="32"/>
        </w:rPr>
        <w:t>CHAPTER 4</w:t>
      </w:r>
    </w:p>
    <w:p>
      <w:pPr>
        <w:spacing w:before="200" w:after="160" w:line="288" w:lineRule="auto"/>
        <w:jc w:val="center"/>
      </w:pPr>
      <w:r>
        <w:rPr>
          <w:rFonts w:ascii="Times New Roman" w:hAnsi="Times New Roman" w:cs="Times New Roman"/>
          <w:b/>
          <w:i w:val="0"/>
          <w:sz w:val="32"/>
        </w:rPr>
        <w:t>PROPOSED METHODOLOGY AND SYSTEM DESIGN</w:t>
      </w:r>
    </w:p>
    <w:p>
      <w:pPr>
        <w:spacing w:before="200" w:after="160" w:line="288" w:lineRule="auto"/>
        <w:jc w:val="left"/>
      </w:pPr>
      <w:r>
        <w:rPr>
          <w:rFonts w:ascii="Times New Roman" w:hAnsi="Times New Roman" w:cs="Times New Roman"/>
          <w:b/>
          <w:i w:val="0"/>
          <w:sz w:val="28"/>
        </w:rPr>
        <w:t>4.1 EXISTING SYSTEM</w:t>
      </w:r>
    </w:p>
    <w:p>
      <w:pPr>
        <w:spacing w:line="360" w:lineRule="auto" w:after="120"/>
        <w:ind w:firstLine="720"/>
        <w:jc w:val="both"/>
      </w:pPr>
      <w:r>
        <w:rPr>
          <w:rFonts w:ascii="Times New Roman" w:hAnsi="Times New Roman" w:cs="Times New Roman"/>
          <w:b w:val="0"/>
          <w:i w:val="0"/>
          <w:sz w:val="24"/>
        </w:rPr>
        <w:t>Existing lightweight healthcare projects often suffer from fragmentation. Some systems perform basic charting but do not offer prediction. Others deliver predictions without giving users insight into the underlying dataset. In addition, many academic prototypes do not emphasize data cleaning, even though that step strongly influences the reliability of the final output.</w:t>
      </w:r>
    </w:p>
    <w:p>
      <w:pPr>
        <w:spacing w:line="360" w:lineRule="auto" w:after="120"/>
        <w:ind w:firstLine="720"/>
        <w:jc w:val="both"/>
      </w:pPr>
      <w:r>
        <w:rPr>
          <w:rFonts w:ascii="Times New Roman" w:hAnsi="Times New Roman" w:cs="Times New Roman"/>
          <w:b w:val="0"/>
          <w:i w:val="0"/>
          <w:sz w:val="24"/>
        </w:rPr>
        <w:t>Another weakness of the existing approach is the absence of ranking. Systems that output only one disease label can be misleading because symptom overlap is common. A more practical educational design should show multiple probable classes so that the user can understand uncertainty and similarity among conditions.</w:t>
      </w:r>
    </w:p>
    <w:p>
      <w:pPr>
        <w:spacing w:before="200" w:after="160" w:line="288" w:lineRule="auto"/>
        <w:jc w:val="left"/>
      </w:pPr>
      <w:r>
        <w:rPr>
          <w:rFonts w:ascii="Times New Roman" w:hAnsi="Times New Roman" w:cs="Times New Roman"/>
          <w:b/>
          <w:i w:val="0"/>
          <w:sz w:val="28"/>
        </w:rPr>
        <w:t>4.2 PROPOSED SYSTEM</w:t>
      </w:r>
    </w:p>
    <w:p>
      <w:pPr>
        <w:spacing w:line="360" w:lineRule="auto" w:after="120"/>
        <w:ind w:firstLine="720"/>
        <w:jc w:val="both"/>
      </w:pPr>
      <w:r>
        <w:rPr>
          <w:rFonts w:ascii="Times New Roman" w:hAnsi="Times New Roman" w:cs="Times New Roman"/>
          <w:b w:val="0"/>
          <w:i w:val="0"/>
          <w:sz w:val="24"/>
        </w:rPr>
        <w:t>The proposed system begins with raw healthcare data and moves through a disciplined pipeline of cleaning, validation, feature engineering, model training, prediction, and visualization. The system produces both record-level outputs and dataset-level insights. This makes it suitable for demonstration, explanation, and future enhancement.</w:t>
      </w:r>
    </w:p>
    <w:p>
      <w:pPr>
        <w:spacing w:line="360" w:lineRule="auto" w:after="120"/>
        <w:ind w:firstLine="720"/>
        <w:jc w:val="both"/>
      </w:pPr>
      <w:r>
        <w:rPr>
          <w:rFonts w:ascii="Times New Roman" w:hAnsi="Times New Roman" w:cs="Times New Roman"/>
          <w:b w:val="0"/>
          <w:i w:val="0"/>
          <w:sz w:val="24"/>
        </w:rPr>
        <w:t>At the core of the project is a supervised learning approach in which age, gender, age group, and symptoms are combined into a single text feature. CountVectorizer encodes that feature numerically, and Multinomial Naive Bayes learns the associations between the encoded input and the disease labels. The model returns class probabilities, which are then normalized and presented as ranked outcomes to the end user.</w:t>
      </w:r>
    </w:p>
    <w:p>
      <w:pPr>
        <w:pStyle w:val="ListBullet"/>
        <w:spacing w:line="336" w:lineRule="auto" w:after="60"/>
      </w:pPr>
      <w:r>
        <w:rPr>
          <w:rFonts w:ascii="Times New Roman" w:hAnsi="Times New Roman" w:cs="Times New Roman"/>
          <w:b w:val="0"/>
          <w:i w:val="0"/>
          <w:sz w:val="24"/>
        </w:rPr>
        <w:t>Input: name, age, gender, and symptom list.</w:t>
      </w:r>
    </w:p>
    <w:p>
      <w:pPr>
        <w:pStyle w:val="ListBullet"/>
        <w:spacing w:line="336" w:lineRule="auto" w:after="60"/>
      </w:pPr>
      <w:r>
        <w:rPr>
          <w:rFonts w:ascii="Times New Roman" w:hAnsi="Times New Roman" w:cs="Times New Roman"/>
          <w:b w:val="0"/>
          <w:i w:val="0"/>
          <w:sz w:val="24"/>
        </w:rPr>
        <w:t>Preprocessing: duplicate removal, age validation, symptom-count verification, missing-value handling, age-group derivation.</w:t>
      </w:r>
    </w:p>
    <w:p>
      <w:pPr>
        <w:pStyle w:val="ListBullet"/>
        <w:spacing w:line="336" w:lineRule="auto" w:after="60"/>
      </w:pPr>
      <w:r>
        <w:rPr>
          <w:rFonts w:ascii="Times New Roman" w:hAnsi="Times New Roman" w:cs="Times New Roman"/>
          <w:b w:val="0"/>
          <w:i w:val="0"/>
          <w:sz w:val="24"/>
        </w:rPr>
        <w:t>Feature engineering: combined string of age, gender, age group, and symptoms.</w:t>
      </w:r>
    </w:p>
    <w:p>
      <w:pPr>
        <w:pStyle w:val="ListBullet"/>
        <w:spacing w:line="336" w:lineRule="auto" w:after="60"/>
      </w:pPr>
      <w:r>
        <w:rPr>
          <w:rFonts w:ascii="Times New Roman" w:hAnsi="Times New Roman" w:cs="Times New Roman"/>
          <w:b w:val="0"/>
          <w:i w:val="0"/>
          <w:sz w:val="24"/>
        </w:rPr>
        <w:t>Modeling: CountVectorizer plus Multinomial Naive Bayes.</w:t>
      </w:r>
    </w:p>
    <w:p>
      <w:pPr>
        <w:pStyle w:val="ListBullet"/>
        <w:spacing w:line="336" w:lineRule="auto" w:after="60"/>
      </w:pPr>
      <w:r>
        <w:rPr>
          <w:rFonts w:ascii="Times New Roman" w:hAnsi="Times New Roman" w:cs="Times New Roman"/>
          <w:b w:val="0"/>
          <w:i w:val="0"/>
          <w:sz w:val="24"/>
        </w:rPr>
        <w:t>Output: top three probable diseases labeled HIGH, MEDIUM, and LOW.</w:t>
      </w:r>
    </w:p>
    <w:p>
      <w:pPr>
        <w:pStyle w:val="ListBullet"/>
        <w:spacing w:line="336" w:lineRule="auto" w:after="60"/>
      </w:pPr>
      <w:r>
        <w:rPr>
          <w:rFonts w:ascii="Times New Roman" w:hAnsi="Times New Roman" w:cs="Times New Roman"/>
          <w:b w:val="0"/>
          <w:i w:val="0"/>
          <w:sz w:val="24"/>
        </w:rPr>
        <w:t>Analytics: summary cards and charts based on the transformed dataset.</w:t>
      </w:r>
    </w:p>
    <w:p>
      <w:pPr>
        <w:spacing w:before="200" w:after="160" w:line="288" w:lineRule="auto"/>
        <w:jc w:val="left"/>
      </w:pPr>
      <w:r>
        <w:rPr>
          <w:rFonts w:ascii="Times New Roman" w:hAnsi="Times New Roman" w:cs="Times New Roman"/>
          <w:b/>
          <w:i w:val="0"/>
          <w:sz w:val="28"/>
        </w:rPr>
        <w:t>4.3 SYSTEM WORKFLOW</w:t>
      </w:r>
    </w:p>
    <w:p>
      <w:pPr>
        <w:spacing w:line="360" w:lineRule="auto" w:after="120"/>
        <w:ind w:firstLine="720"/>
        <w:jc w:val="both"/>
      </w:pPr>
      <w:r>
        <w:rPr>
          <w:rFonts w:ascii="Times New Roman" w:hAnsi="Times New Roman" w:cs="Times New Roman"/>
          <w:b w:val="0"/>
          <w:i w:val="0"/>
          <w:sz w:val="24"/>
        </w:rPr>
        <w:t>The workflow starts when the raw healthcare CSV is loaded into the preprocessing script. The script checks for duplicates, normalizes column names, verifies that age values are realistic, and confirms that the declared symptom count matches the actual count derived from the symptom string. Missing values are handled column by column using median or mode strategies depending on data type.</w:t>
      </w:r>
    </w:p>
    <w:p>
      <w:pPr>
        <w:spacing w:line="360" w:lineRule="auto" w:after="120"/>
        <w:ind w:firstLine="720"/>
        <w:jc w:val="both"/>
      </w:pPr>
      <w:r>
        <w:rPr>
          <w:rFonts w:ascii="Times New Roman" w:hAnsi="Times New Roman" w:cs="Times New Roman"/>
          <w:b w:val="0"/>
          <w:i w:val="0"/>
          <w:sz w:val="24"/>
        </w:rPr>
        <w:t>Once the dataset is transformed and saved, the modeling script reads the clean file and constructs the combined input string. The vectorizer converts tokens to a sparse numerical matrix, and the Naive Bayes classifier trains on the result. During inference, the same vectorizer transforms new user input, ensuring consistency between training and prediction phases.</w:t>
      </w:r>
    </w:p>
    <w:p>
      <w:pPr>
        <w:spacing w:line="360" w:lineRule="auto" w:after="120"/>
        <w:ind w:firstLine="720"/>
        <w:jc w:val="both"/>
      </w:pPr>
      <w:r>
        <w:rPr>
          <w:rFonts w:ascii="Times New Roman" w:hAnsi="Times New Roman" w:cs="Times New Roman"/>
          <w:b w:val="0"/>
          <w:i w:val="0"/>
          <w:sz w:val="24"/>
        </w:rPr>
        <w:t>The Flask application connects the prediction function to an HTML form. When the user submits values, the application derives the age group, invokes the model logic, and renders the ranked response. In parallel, the analytics dashboard reads the transformed data and generates visual summaries for interpretation.</w:t>
      </w:r>
    </w:p>
    <w:p>
      <w:pPr>
        <w:spacing w:line="360" w:lineRule="auto" w:after="120"/>
        <w:jc w:val="center"/>
      </w:pPr>
      <w:r>
        <w:rPr>
          <w:rFonts w:ascii="Times New Roman" w:hAnsi="Times New Roman" w:cs="Times New Roman"/>
          <w:b w:val="0"/>
          <w:i/>
          <w:sz w:val="24"/>
        </w:rPr>
        <w:t>Fig. 4.1 Overall project workflow diagram placeholder</w:t>
      </w:r>
    </w:p>
    <w:p>
      <w:pPr>
        <w:spacing w:before="200" w:after="160" w:line="288" w:lineRule="auto"/>
        <w:jc w:val="left"/>
      </w:pPr>
      <w:r>
        <w:rPr>
          <w:rFonts w:ascii="Times New Roman" w:hAnsi="Times New Roman" w:cs="Times New Roman"/>
          <w:b/>
          <w:i w:val="0"/>
          <w:sz w:val="28"/>
        </w:rPr>
        <w:t>4.4 SYSTEM ARCHITECTURE</w:t>
      </w:r>
    </w:p>
    <w:p>
      <w:pPr>
        <w:spacing w:line="360" w:lineRule="auto" w:after="120"/>
        <w:ind w:firstLine="720"/>
        <w:jc w:val="both"/>
      </w:pPr>
      <w:r>
        <w:rPr>
          <w:rFonts w:ascii="Times New Roman" w:hAnsi="Times New Roman" w:cs="Times New Roman"/>
          <w:b w:val="0"/>
          <w:i w:val="0"/>
          <w:sz w:val="24"/>
        </w:rPr>
        <w:t>The architecture of the proposed project can be described as a layered system with clear separation of concerns. The data layer contains the CSV-based healthcare records. The preprocessing layer performs quality control and feature derivation. The machine learning layer transforms symptom-rich inputs into disease predictions. The presentation layer includes the Flask form interface, API endpoint, and dashboard page.</w:t>
      </w:r>
    </w:p>
    <w:p>
      <w:pPr>
        <w:spacing w:line="360" w:lineRule="auto" w:after="120"/>
        <w:ind w:firstLine="720"/>
        <w:jc w:val="both"/>
      </w:pPr>
      <w:r>
        <w:rPr>
          <w:rFonts w:ascii="Times New Roman" w:hAnsi="Times New Roman" w:cs="Times New Roman"/>
          <w:b w:val="0"/>
          <w:i w:val="0"/>
          <w:sz w:val="24"/>
        </w:rPr>
        <w:t>This layered architecture improves maintainability. Changes in one layer do not require a complete rewrite of the others. For instance, a future project version could replace Naive Bayes with another classifier while keeping the same input form and dashboard. Similarly, the storage layer could be moved from CSV to database without changing the conceptual design of the user-facing modules.</w:t>
      </w:r>
    </w:p>
    <w:p>
      <w:pPr>
        <w:spacing w:line="360" w:lineRule="auto" w:after="120"/>
        <w:jc w:val="center"/>
      </w:pPr>
      <w:r>
        <w:rPr>
          <w:rFonts w:ascii="Times New Roman" w:hAnsi="Times New Roman" w:cs="Times New Roman"/>
          <w:b w:val="0"/>
          <w:i/>
          <w:sz w:val="24"/>
        </w:rPr>
        <w:t>Fig. 4.2 Layered system architecture placeholder</w:t>
      </w:r>
    </w:p>
    <w:p>
      <w:pPr>
        <w:spacing w:before="200" w:after="160" w:line="288" w:lineRule="auto"/>
        <w:jc w:val="left"/>
      </w:pPr>
      <w:r>
        <w:rPr>
          <w:rFonts w:ascii="Times New Roman" w:hAnsi="Times New Roman" w:cs="Times New Roman"/>
          <w:b/>
          <w:i w:val="0"/>
          <w:sz w:val="28"/>
        </w:rPr>
        <w:t>4.5 FUNCTIONAL MODULES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cs="Times New Roman"/>
                <w:b/>
                <w:i w:val="0"/>
                <w:sz w:val="24"/>
              </w:rPr>
              <w:t>Module</w:t>
            </w:r>
          </w:p>
        </w:tc>
        <w:tc>
          <w:tcPr>
            <w:tcW w:type="dxa" w:w="2889"/>
          </w:tcPr>
          <w:p>
            <w:r>
              <w:rPr>
                <w:rFonts w:ascii="Times New Roman" w:hAnsi="Times New Roman" w:cs="Times New Roman"/>
                <w:b/>
                <w:i w:val="0"/>
                <w:sz w:val="24"/>
              </w:rPr>
              <w:t>Primary Responsibility</w:t>
            </w:r>
          </w:p>
        </w:tc>
        <w:tc>
          <w:tcPr>
            <w:tcW w:type="dxa" w:w="2889"/>
          </w:tcPr>
          <w:p>
            <w:r>
              <w:rPr>
                <w:rFonts w:ascii="Times New Roman" w:hAnsi="Times New Roman" w:cs="Times New Roman"/>
                <w:b/>
                <w:i w:val="0"/>
                <w:sz w:val="24"/>
              </w:rPr>
              <w:t>Output</w:t>
            </w:r>
          </w:p>
        </w:tc>
      </w:tr>
      <w:tr>
        <w:tc>
          <w:tcPr>
            <w:tcW w:type="dxa" w:w="2889"/>
          </w:tcPr>
          <w:p>
            <w:r>
              <w:rPr>
                <w:rFonts w:ascii="Times New Roman" w:hAnsi="Times New Roman" w:cs="Times New Roman"/>
                <w:b w:val="0"/>
                <w:i w:val="0"/>
                <w:sz w:val="24"/>
              </w:rPr>
              <w:t>Data Preprocessing</w:t>
            </w:r>
          </w:p>
        </w:tc>
        <w:tc>
          <w:tcPr>
            <w:tcW w:type="dxa" w:w="2889"/>
          </w:tcPr>
          <w:p>
            <w:r>
              <w:rPr>
                <w:rFonts w:ascii="Times New Roman" w:hAnsi="Times New Roman" w:cs="Times New Roman"/>
                <w:b w:val="0"/>
                <w:i w:val="0"/>
                <w:sz w:val="24"/>
              </w:rPr>
              <w:t>Validate, clean, and transform raw records</w:t>
            </w:r>
          </w:p>
        </w:tc>
        <w:tc>
          <w:tcPr>
            <w:tcW w:type="dxa" w:w="2889"/>
          </w:tcPr>
          <w:p>
            <w:r>
              <w:rPr>
                <w:rFonts w:ascii="Times New Roman" w:hAnsi="Times New Roman" w:cs="Times New Roman"/>
                <w:b w:val="0"/>
                <w:i w:val="0"/>
                <w:sz w:val="24"/>
              </w:rPr>
              <w:t>Healthcare_Transformed.csv</w:t>
            </w:r>
          </w:p>
        </w:tc>
      </w:tr>
      <w:tr>
        <w:tc>
          <w:tcPr>
            <w:tcW w:type="dxa" w:w="2889"/>
          </w:tcPr>
          <w:p>
            <w:r>
              <w:rPr>
                <w:rFonts w:ascii="Times New Roman" w:hAnsi="Times New Roman" w:cs="Times New Roman"/>
                <w:b w:val="0"/>
                <w:i w:val="0"/>
                <w:sz w:val="24"/>
              </w:rPr>
              <w:t>Feature Engineering</w:t>
            </w:r>
          </w:p>
        </w:tc>
        <w:tc>
          <w:tcPr>
            <w:tcW w:type="dxa" w:w="2889"/>
          </w:tcPr>
          <w:p>
            <w:r>
              <w:rPr>
                <w:rFonts w:ascii="Times New Roman" w:hAnsi="Times New Roman" w:cs="Times New Roman"/>
                <w:b w:val="0"/>
                <w:i w:val="0"/>
                <w:sz w:val="24"/>
              </w:rPr>
              <w:t>Combine demographic and symptom fields</w:t>
            </w:r>
          </w:p>
        </w:tc>
        <w:tc>
          <w:tcPr>
            <w:tcW w:type="dxa" w:w="2889"/>
          </w:tcPr>
          <w:p>
            <w:r>
              <w:rPr>
                <w:rFonts w:ascii="Times New Roman" w:hAnsi="Times New Roman" w:cs="Times New Roman"/>
                <w:b w:val="0"/>
                <w:i w:val="0"/>
                <w:sz w:val="24"/>
              </w:rPr>
              <w:t>Model input string</w:t>
            </w:r>
          </w:p>
        </w:tc>
      </w:tr>
      <w:tr>
        <w:tc>
          <w:tcPr>
            <w:tcW w:type="dxa" w:w="2889"/>
          </w:tcPr>
          <w:p>
            <w:r>
              <w:rPr>
                <w:rFonts w:ascii="Times New Roman" w:hAnsi="Times New Roman" w:cs="Times New Roman"/>
                <w:b w:val="0"/>
                <w:i w:val="0"/>
                <w:sz w:val="24"/>
              </w:rPr>
              <w:t>Prediction Engine</w:t>
            </w:r>
          </w:p>
        </w:tc>
        <w:tc>
          <w:tcPr>
            <w:tcW w:type="dxa" w:w="2889"/>
          </w:tcPr>
          <w:p>
            <w:r>
              <w:rPr>
                <w:rFonts w:ascii="Times New Roman" w:hAnsi="Times New Roman" w:cs="Times New Roman"/>
                <w:b w:val="0"/>
                <w:i w:val="0"/>
                <w:sz w:val="24"/>
              </w:rPr>
              <w:t>Train and infer diseases using Naive Bayes</w:t>
            </w:r>
          </w:p>
        </w:tc>
        <w:tc>
          <w:tcPr>
            <w:tcW w:type="dxa" w:w="2889"/>
          </w:tcPr>
          <w:p>
            <w:r>
              <w:rPr>
                <w:rFonts w:ascii="Times New Roman" w:hAnsi="Times New Roman" w:cs="Times New Roman"/>
                <w:b w:val="0"/>
                <w:i w:val="0"/>
                <w:sz w:val="24"/>
              </w:rPr>
              <w:t>Ranked disease probabilities</w:t>
            </w:r>
          </w:p>
        </w:tc>
      </w:tr>
      <w:tr>
        <w:tc>
          <w:tcPr>
            <w:tcW w:type="dxa" w:w="2889"/>
          </w:tcPr>
          <w:p>
            <w:r>
              <w:rPr>
                <w:rFonts w:ascii="Times New Roman" w:hAnsi="Times New Roman" w:cs="Times New Roman"/>
                <w:b w:val="0"/>
                <w:i w:val="0"/>
                <w:sz w:val="24"/>
              </w:rPr>
              <w:t>Web Application</w:t>
            </w:r>
          </w:p>
        </w:tc>
        <w:tc>
          <w:tcPr>
            <w:tcW w:type="dxa" w:w="2889"/>
          </w:tcPr>
          <w:p>
            <w:r>
              <w:rPr>
                <w:rFonts w:ascii="Times New Roman" w:hAnsi="Times New Roman" w:cs="Times New Roman"/>
                <w:b w:val="0"/>
                <w:i w:val="0"/>
                <w:sz w:val="24"/>
              </w:rPr>
              <w:t>Accept patient inputs and show results</w:t>
            </w:r>
          </w:p>
        </w:tc>
        <w:tc>
          <w:tcPr>
            <w:tcW w:type="dxa" w:w="2889"/>
          </w:tcPr>
          <w:p>
            <w:r>
              <w:rPr>
                <w:rFonts w:ascii="Times New Roman" w:hAnsi="Times New Roman" w:cs="Times New Roman"/>
                <w:b w:val="0"/>
                <w:i w:val="0"/>
                <w:sz w:val="24"/>
              </w:rPr>
              <w:t>User-facing prediction page</w:t>
            </w:r>
          </w:p>
        </w:tc>
      </w:tr>
      <w:tr>
        <w:tc>
          <w:tcPr>
            <w:tcW w:type="dxa" w:w="2889"/>
          </w:tcPr>
          <w:p>
            <w:r>
              <w:rPr>
                <w:rFonts w:ascii="Times New Roman" w:hAnsi="Times New Roman" w:cs="Times New Roman"/>
                <w:b w:val="0"/>
                <w:i w:val="0"/>
                <w:sz w:val="24"/>
              </w:rPr>
              <w:t>Analytics Dashboard</w:t>
            </w:r>
          </w:p>
        </w:tc>
        <w:tc>
          <w:tcPr>
            <w:tcW w:type="dxa" w:w="2889"/>
          </w:tcPr>
          <w:p>
            <w:r>
              <w:rPr>
                <w:rFonts w:ascii="Times New Roman" w:hAnsi="Times New Roman" w:cs="Times New Roman"/>
                <w:b w:val="0"/>
                <w:i w:val="0"/>
                <w:sz w:val="24"/>
              </w:rPr>
              <w:t>Visualize aggregate dataset patterns</w:t>
            </w:r>
          </w:p>
        </w:tc>
        <w:tc>
          <w:tcPr>
            <w:tcW w:type="dxa" w:w="2889"/>
          </w:tcPr>
          <w:p>
            <w:r>
              <w:rPr>
                <w:rFonts w:ascii="Times New Roman" w:hAnsi="Times New Roman" w:cs="Times New Roman"/>
                <w:b w:val="0"/>
                <w:i w:val="0"/>
                <w:sz w:val="24"/>
              </w:rPr>
              <w:t>Charts and summary cards</w:t>
            </w:r>
          </w:p>
        </w:tc>
      </w:tr>
      <w:tr>
        <w:tc>
          <w:tcPr>
            <w:tcW w:type="dxa" w:w="2889"/>
          </w:tcPr>
          <w:p>
            <w:r>
              <w:rPr>
                <w:rFonts w:ascii="Times New Roman" w:hAnsi="Times New Roman" w:cs="Times New Roman"/>
                <w:b w:val="0"/>
                <w:i w:val="0"/>
                <w:sz w:val="24"/>
              </w:rPr>
              <w:t>Database Loader</w:t>
            </w:r>
          </w:p>
        </w:tc>
        <w:tc>
          <w:tcPr>
            <w:tcW w:type="dxa" w:w="2889"/>
          </w:tcPr>
          <w:p>
            <w:r>
              <w:rPr>
                <w:rFonts w:ascii="Times New Roman" w:hAnsi="Times New Roman" w:cs="Times New Roman"/>
                <w:b w:val="0"/>
                <w:i w:val="0"/>
                <w:sz w:val="24"/>
              </w:rPr>
              <w:t>Optional upload into MySQL storage</w:t>
            </w:r>
          </w:p>
        </w:tc>
        <w:tc>
          <w:tcPr>
            <w:tcW w:type="dxa" w:w="2889"/>
          </w:tcPr>
          <w:p>
            <w:r>
              <w:rPr>
                <w:rFonts w:ascii="Times New Roman" w:hAnsi="Times New Roman" w:cs="Times New Roman"/>
                <w:b w:val="0"/>
                <w:i w:val="0"/>
                <w:sz w:val="24"/>
              </w:rPr>
              <w:t>healthcare_data table</w:t>
            </w:r>
          </w:p>
        </w:tc>
      </w:tr>
    </w:tbl>
    <w:p>
      <w:pPr>
        <w:spacing w:line="360" w:lineRule="auto" w:after="120"/>
        <w:ind w:firstLine="720"/>
        <w:jc w:val="both"/>
      </w:pPr>
      <w:r>
        <w:rPr>
          <w:rFonts w:ascii="Times New Roman" w:hAnsi="Times New Roman" w:cs="Times New Roman"/>
          <w:b w:val="0"/>
          <w:i w:val="0"/>
          <w:sz w:val="24"/>
        </w:rPr>
        <w:t>Table 4.1 summarizes the major modules. Each module contributes a distinct part of the system and supports clean explanation during the final review. The separation of modules also makes the source code easy to read because each file has a focused responsibility.</w:t>
      </w:r>
    </w:p>
    <w:p>
      <w:pPr>
        <w:spacing w:before="200" w:after="160" w:line="288" w:lineRule="auto"/>
        <w:jc w:val="left"/>
      </w:pPr>
      <w:r>
        <w:rPr>
          <w:rFonts w:ascii="Times New Roman" w:hAnsi="Times New Roman" w:cs="Times New Roman"/>
          <w:b/>
          <w:i w:val="0"/>
          <w:sz w:val="28"/>
        </w:rPr>
        <w:t>4.6 DATA PREPROCESSING DETAILS</w:t>
      </w:r>
    </w:p>
    <w:p>
      <w:pPr>
        <w:spacing w:line="360" w:lineRule="auto" w:after="120"/>
        <w:ind w:firstLine="720"/>
        <w:jc w:val="both"/>
      </w:pPr>
      <w:r>
        <w:rPr>
          <w:rFonts w:ascii="Times New Roman" w:hAnsi="Times New Roman" w:cs="Times New Roman"/>
          <w:b w:val="0"/>
          <w:i w:val="0"/>
          <w:sz w:val="24"/>
        </w:rPr>
        <w:t>The raw dataset originally contains 989 rows, while the transformed dataset retains 989 valid rows. Duplicate rows removed during the process amount to 0. Although the duplicate count alone does not represent the full value of preprocessing, it indicates that quality control is active and necessary.</w:t>
      </w:r>
    </w:p>
    <w:p>
      <w:pPr>
        <w:spacing w:line="360" w:lineRule="auto" w:after="120"/>
        <w:ind w:firstLine="720"/>
        <w:jc w:val="both"/>
      </w:pPr>
      <w:r>
        <w:rPr>
          <w:rFonts w:ascii="Times New Roman" w:hAnsi="Times New Roman" w:cs="Times New Roman"/>
          <w:b w:val="0"/>
          <w:i w:val="0"/>
          <w:sz w:val="24"/>
        </w:rPr>
        <w:t>Column names are standardized by trimming spaces, converting text to lowercase, and replacing blank spaces with underscores. Age values are filtered to retain only realistic patient ages between 1 and 120. A derived symptom count is computed and matched against the recorded symptom_count field so that structurally inconsistent rows can be removed. Missing numeric values are filled with the median, while missing categorical values are filled with the mode.</w:t>
      </w:r>
    </w:p>
    <w:p>
      <w:pPr>
        <w:spacing w:line="360" w:lineRule="auto" w:after="120"/>
        <w:ind w:firstLine="720"/>
        <w:jc w:val="both"/>
      </w:pPr>
      <w:r>
        <w:rPr>
          <w:rFonts w:ascii="Times New Roman" w:hAnsi="Times New Roman" w:cs="Times New Roman"/>
          <w:b w:val="0"/>
          <w:i w:val="0"/>
          <w:sz w:val="24"/>
        </w:rPr>
        <w:t>Finally, the project derives an age_group feature. This step is important because age is not only a number but also a clinically meaningful category. Children, teenagers, adults, and senior citizens often show different disease distributions. By including age group in the combined input, the model gains a richer representation of the patient context.</w:t>
      </w:r>
    </w:p>
    <w:p>
      <w:pPr>
        <w:spacing w:before="200" w:after="160" w:line="288" w:lineRule="auto"/>
        <w:jc w:val="left"/>
      </w:pPr>
      <w:r>
        <w:rPr>
          <w:rFonts w:ascii="Times New Roman" w:hAnsi="Times New Roman" w:cs="Times New Roman"/>
          <w:b/>
          <w:i w:val="0"/>
          <w:sz w:val="28"/>
        </w:rPr>
        <w:t>4.7 HARDWARE AND SOFTWARE REQUIREMENTS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cs="Times New Roman"/>
                <w:b/>
                <w:i w:val="0"/>
                <w:sz w:val="24"/>
              </w:rPr>
              <w:t>Category</w:t>
            </w:r>
          </w:p>
        </w:tc>
        <w:tc>
          <w:tcPr>
            <w:tcW w:type="dxa" w:w="2889"/>
          </w:tcPr>
          <w:p>
            <w:r>
              <w:rPr>
                <w:rFonts w:ascii="Times New Roman" w:hAnsi="Times New Roman" w:cs="Times New Roman"/>
                <w:b/>
                <w:i w:val="0"/>
                <w:sz w:val="24"/>
              </w:rPr>
              <w:t>Specification</w:t>
            </w:r>
          </w:p>
        </w:tc>
        <w:tc>
          <w:tcPr>
            <w:tcW w:type="dxa" w:w="2889"/>
          </w:tcPr>
          <w:p>
            <w:r>
              <w:rPr>
                <w:rFonts w:ascii="Times New Roman" w:hAnsi="Times New Roman" w:cs="Times New Roman"/>
                <w:b/>
                <w:i w:val="0"/>
                <w:sz w:val="24"/>
              </w:rPr>
              <w:t>Purpose</w:t>
            </w:r>
          </w:p>
        </w:tc>
      </w:tr>
      <w:tr>
        <w:tc>
          <w:tcPr>
            <w:tcW w:type="dxa" w:w="2889"/>
          </w:tcPr>
          <w:p>
            <w:r>
              <w:rPr>
                <w:rFonts w:ascii="Times New Roman" w:hAnsi="Times New Roman" w:cs="Times New Roman"/>
                <w:b w:val="0"/>
                <w:i w:val="0"/>
                <w:sz w:val="24"/>
              </w:rPr>
              <w:t>Processor</w:t>
            </w:r>
          </w:p>
        </w:tc>
        <w:tc>
          <w:tcPr>
            <w:tcW w:type="dxa" w:w="2889"/>
          </w:tcPr>
          <w:p>
            <w:r>
              <w:rPr>
                <w:rFonts w:ascii="Times New Roman" w:hAnsi="Times New Roman" w:cs="Times New Roman"/>
                <w:b w:val="0"/>
                <w:i w:val="0"/>
                <w:sz w:val="24"/>
              </w:rPr>
              <w:t>Standard laptop/desktop processor</w:t>
            </w:r>
          </w:p>
        </w:tc>
        <w:tc>
          <w:tcPr>
            <w:tcW w:type="dxa" w:w="2889"/>
          </w:tcPr>
          <w:p>
            <w:r>
              <w:rPr>
                <w:rFonts w:ascii="Times New Roman" w:hAnsi="Times New Roman" w:cs="Times New Roman"/>
                <w:b w:val="0"/>
                <w:i w:val="0"/>
                <w:sz w:val="24"/>
              </w:rPr>
              <w:t>Model training and web execution</w:t>
            </w:r>
          </w:p>
        </w:tc>
      </w:tr>
      <w:tr>
        <w:tc>
          <w:tcPr>
            <w:tcW w:type="dxa" w:w="2889"/>
          </w:tcPr>
          <w:p>
            <w:r>
              <w:rPr>
                <w:rFonts w:ascii="Times New Roman" w:hAnsi="Times New Roman" w:cs="Times New Roman"/>
                <w:b w:val="0"/>
                <w:i w:val="0"/>
                <w:sz w:val="24"/>
              </w:rPr>
              <w:t>RAM</w:t>
            </w:r>
          </w:p>
        </w:tc>
        <w:tc>
          <w:tcPr>
            <w:tcW w:type="dxa" w:w="2889"/>
          </w:tcPr>
          <w:p>
            <w:r>
              <w:rPr>
                <w:rFonts w:ascii="Times New Roman" w:hAnsi="Times New Roman" w:cs="Times New Roman"/>
                <w:b w:val="0"/>
                <w:i w:val="0"/>
                <w:sz w:val="24"/>
              </w:rPr>
              <w:t>4 GB or above</w:t>
            </w:r>
          </w:p>
        </w:tc>
        <w:tc>
          <w:tcPr>
            <w:tcW w:type="dxa" w:w="2889"/>
          </w:tcPr>
          <w:p>
            <w:r>
              <w:rPr>
                <w:rFonts w:ascii="Times New Roman" w:hAnsi="Times New Roman" w:cs="Times New Roman"/>
                <w:b w:val="0"/>
                <w:i w:val="0"/>
                <w:sz w:val="24"/>
              </w:rPr>
              <w:t>Data processing and browser usage</w:t>
            </w:r>
          </w:p>
        </w:tc>
      </w:tr>
      <w:tr>
        <w:tc>
          <w:tcPr>
            <w:tcW w:type="dxa" w:w="2889"/>
          </w:tcPr>
          <w:p>
            <w:r>
              <w:rPr>
                <w:rFonts w:ascii="Times New Roman" w:hAnsi="Times New Roman" w:cs="Times New Roman"/>
                <w:b w:val="0"/>
                <w:i w:val="0"/>
                <w:sz w:val="24"/>
              </w:rPr>
              <w:t>Operating System</w:t>
            </w:r>
          </w:p>
        </w:tc>
        <w:tc>
          <w:tcPr>
            <w:tcW w:type="dxa" w:w="2889"/>
          </w:tcPr>
          <w:p>
            <w:r>
              <w:rPr>
                <w:rFonts w:ascii="Times New Roman" w:hAnsi="Times New Roman" w:cs="Times New Roman"/>
                <w:b w:val="0"/>
                <w:i w:val="0"/>
                <w:sz w:val="24"/>
              </w:rPr>
              <w:t>Windows environment</w:t>
            </w:r>
          </w:p>
        </w:tc>
        <w:tc>
          <w:tcPr>
            <w:tcW w:type="dxa" w:w="2889"/>
          </w:tcPr>
          <w:p>
            <w:r>
              <w:rPr>
                <w:rFonts w:ascii="Times New Roman" w:hAnsi="Times New Roman" w:cs="Times New Roman"/>
                <w:b w:val="0"/>
                <w:i w:val="0"/>
                <w:sz w:val="24"/>
              </w:rPr>
              <w:t>Project development and report generation</w:t>
            </w:r>
          </w:p>
        </w:tc>
      </w:tr>
      <w:tr>
        <w:tc>
          <w:tcPr>
            <w:tcW w:type="dxa" w:w="2889"/>
          </w:tcPr>
          <w:p>
            <w:r>
              <w:rPr>
                <w:rFonts w:ascii="Times New Roman" w:hAnsi="Times New Roman" w:cs="Times New Roman"/>
                <w:b w:val="0"/>
                <w:i w:val="0"/>
                <w:sz w:val="24"/>
              </w:rPr>
              <w:t>Programming Language</w:t>
            </w:r>
          </w:p>
        </w:tc>
        <w:tc>
          <w:tcPr>
            <w:tcW w:type="dxa" w:w="2889"/>
          </w:tcPr>
          <w:p>
            <w:r>
              <w:rPr>
                <w:rFonts w:ascii="Times New Roman" w:hAnsi="Times New Roman" w:cs="Times New Roman"/>
                <w:b w:val="0"/>
                <w:i w:val="0"/>
                <w:sz w:val="24"/>
              </w:rPr>
              <w:t>Python</w:t>
            </w:r>
          </w:p>
        </w:tc>
        <w:tc>
          <w:tcPr>
            <w:tcW w:type="dxa" w:w="2889"/>
          </w:tcPr>
          <w:p>
            <w:r>
              <w:rPr>
                <w:rFonts w:ascii="Times New Roman" w:hAnsi="Times New Roman" w:cs="Times New Roman"/>
                <w:b w:val="0"/>
                <w:i w:val="0"/>
                <w:sz w:val="24"/>
              </w:rPr>
              <w:t>Preprocessing, modeling, and backend</w:t>
            </w:r>
          </w:p>
        </w:tc>
      </w:tr>
      <w:tr>
        <w:tc>
          <w:tcPr>
            <w:tcW w:type="dxa" w:w="2889"/>
          </w:tcPr>
          <w:p>
            <w:r>
              <w:rPr>
                <w:rFonts w:ascii="Times New Roman" w:hAnsi="Times New Roman" w:cs="Times New Roman"/>
                <w:b w:val="0"/>
                <w:i w:val="0"/>
                <w:sz w:val="24"/>
              </w:rPr>
              <w:t>Libraries</w:t>
            </w:r>
          </w:p>
        </w:tc>
        <w:tc>
          <w:tcPr>
            <w:tcW w:type="dxa" w:w="2889"/>
          </w:tcPr>
          <w:p>
            <w:r>
              <w:rPr>
                <w:rFonts w:ascii="Times New Roman" w:hAnsi="Times New Roman" w:cs="Times New Roman"/>
                <w:b w:val="0"/>
                <w:i w:val="0"/>
                <w:sz w:val="24"/>
              </w:rPr>
              <w:t>Pandas, scikit-learn, Flask, SQLAlchemy</w:t>
            </w:r>
          </w:p>
        </w:tc>
        <w:tc>
          <w:tcPr>
            <w:tcW w:type="dxa" w:w="2889"/>
          </w:tcPr>
          <w:p>
            <w:r>
              <w:rPr>
                <w:rFonts w:ascii="Times New Roman" w:hAnsi="Times New Roman" w:cs="Times New Roman"/>
                <w:b w:val="0"/>
                <w:i w:val="0"/>
                <w:sz w:val="24"/>
              </w:rPr>
              <w:t>Analytics and deployment support</w:t>
            </w:r>
          </w:p>
        </w:tc>
      </w:tr>
      <w:tr>
        <w:tc>
          <w:tcPr>
            <w:tcW w:type="dxa" w:w="2889"/>
          </w:tcPr>
          <w:p>
            <w:r>
              <w:rPr>
                <w:rFonts w:ascii="Times New Roman" w:hAnsi="Times New Roman" w:cs="Times New Roman"/>
                <w:b w:val="0"/>
                <w:i w:val="0"/>
                <w:sz w:val="24"/>
              </w:rPr>
              <w:t>Frontend</w:t>
            </w:r>
          </w:p>
        </w:tc>
        <w:tc>
          <w:tcPr>
            <w:tcW w:type="dxa" w:w="2889"/>
          </w:tcPr>
          <w:p>
            <w:r>
              <w:rPr>
                <w:rFonts w:ascii="Times New Roman" w:hAnsi="Times New Roman" w:cs="Times New Roman"/>
                <w:b w:val="0"/>
                <w:i w:val="0"/>
                <w:sz w:val="24"/>
              </w:rPr>
              <w:t>HTML, CSS, JavaScript, Chart.js</w:t>
            </w:r>
          </w:p>
        </w:tc>
        <w:tc>
          <w:tcPr>
            <w:tcW w:type="dxa" w:w="2889"/>
          </w:tcPr>
          <w:p>
            <w:r>
              <w:rPr>
                <w:rFonts w:ascii="Times New Roman" w:hAnsi="Times New Roman" w:cs="Times New Roman"/>
                <w:b w:val="0"/>
                <w:i w:val="0"/>
                <w:sz w:val="24"/>
              </w:rPr>
              <w:t>Prediction UI and dashboard</w:t>
            </w:r>
          </w:p>
        </w:tc>
      </w:tr>
      <w:tr>
        <w:tc>
          <w:tcPr>
            <w:tcW w:type="dxa" w:w="2889"/>
          </w:tcPr>
          <w:p>
            <w:r>
              <w:rPr>
                <w:rFonts w:ascii="Times New Roman" w:hAnsi="Times New Roman" w:cs="Times New Roman"/>
                <w:b w:val="0"/>
                <w:i w:val="0"/>
                <w:sz w:val="24"/>
              </w:rPr>
              <w:t>Storage</w:t>
            </w:r>
          </w:p>
        </w:tc>
        <w:tc>
          <w:tcPr>
            <w:tcW w:type="dxa" w:w="2889"/>
          </w:tcPr>
          <w:p>
            <w:r>
              <w:rPr>
                <w:rFonts w:ascii="Times New Roman" w:hAnsi="Times New Roman" w:cs="Times New Roman"/>
                <w:b w:val="0"/>
                <w:i w:val="0"/>
                <w:sz w:val="24"/>
              </w:rPr>
              <w:t>CSV and optional MySQL</w:t>
            </w:r>
          </w:p>
        </w:tc>
        <w:tc>
          <w:tcPr>
            <w:tcW w:type="dxa" w:w="2889"/>
          </w:tcPr>
          <w:p>
            <w:r>
              <w:rPr>
                <w:rFonts w:ascii="Times New Roman" w:hAnsi="Times New Roman" w:cs="Times New Roman"/>
                <w:b w:val="0"/>
                <w:i w:val="0"/>
                <w:sz w:val="24"/>
              </w:rPr>
              <w:t>Dataset persistence</w:t>
            </w:r>
          </w:p>
        </w:tc>
      </w:tr>
    </w:tbl>
    <w:p>
      <w:pPr>
        <w:spacing w:before="200" w:after="160" w:line="288" w:lineRule="auto"/>
        <w:jc w:val="left"/>
      </w:pPr>
      <w:r>
        <w:rPr>
          <w:rFonts w:ascii="Times New Roman" w:hAnsi="Times New Roman" w:cs="Times New Roman"/>
          <w:b/>
          <w:i w:val="0"/>
          <w:sz w:val="28"/>
        </w:rPr>
        <w:t>4.8 ALGORITHM CHOICE JUSTIFICATION</w:t>
      </w:r>
    </w:p>
    <w:p>
      <w:pPr>
        <w:spacing w:line="360" w:lineRule="auto" w:after="120"/>
        <w:ind w:firstLine="720"/>
        <w:jc w:val="both"/>
      </w:pPr>
      <w:r>
        <w:rPr>
          <w:rFonts w:ascii="Times New Roman" w:hAnsi="Times New Roman" w:cs="Times New Roman"/>
          <w:b w:val="0"/>
          <w:i w:val="0"/>
          <w:sz w:val="24"/>
        </w:rPr>
        <w:t>Multinomial Naive Bayes was selected because the project uses tokenized text-like symptom input. The algorithm works well with count-based sparse representations and is computationally light. These properties are important in educational prototypes where quick execution and clear explanation matter.</w:t>
      </w:r>
    </w:p>
    <w:p>
      <w:pPr>
        <w:spacing w:line="360" w:lineRule="auto" w:after="120"/>
        <w:ind w:firstLine="720"/>
        <w:jc w:val="both"/>
      </w:pPr>
      <w:r>
        <w:rPr>
          <w:rFonts w:ascii="Times New Roman" w:hAnsi="Times New Roman" w:cs="Times New Roman"/>
          <w:b w:val="0"/>
          <w:i w:val="0"/>
          <w:sz w:val="24"/>
        </w:rPr>
        <w:t>A second reason for the choice is interpretability. Even though Naive Bayes makes simplifying assumptions, its decision process is easier to explain than more complex models. This is beneficial during viva because the student can clearly justify how the feature vector is built, how training occurs, and why probability-based ranking is generated.</w:t>
      </w:r>
    </w:p>
    <w:p>
      <w:pPr>
        <w:spacing w:line="360" w:lineRule="auto" w:after="120"/>
        <w:ind w:firstLine="720"/>
        <w:jc w:val="both"/>
      </w:pPr>
      <w:r>
        <w:rPr>
          <w:rFonts w:ascii="Times New Roman" w:hAnsi="Times New Roman" w:cs="Times New Roman"/>
          <w:b w:val="0"/>
          <w:i w:val="0"/>
          <w:sz w:val="24"/>
        </w:rPr>
        <w:t>The algorithm is also easy to integrate with CountVectorizer and Flask. The full pipeline remains compact, which reduces implementation overhead while preserving strong performance on the current dataset.</w:t>
      </w:r>
    </w:p>
    <w:p>
      <w:pPr>
        <w:spacing w:before="200" w:after="160" w:line="288" w:lineRule="auto"/>
        <w:jc w:val="left"/>
      </w:pPr>
      <w:r>
        <w:rPr>
          <w:rFonts w:ascii="Times New Roman" w:hAnsi="Times New Roman" w:cs="Times New Roman"/>
          <w:b/>
          <w:i w:val="0"/>
          <w:sz w:val="28"/>
        </w:rPr>
        <w:t>4.9 USE CASE NARRATIVE</w:t>
      </w:r>
    </w:p>
    <w:p>
      <w:pPr>
        <w:spacing w:line="360" w:lineRule="auto" w:after="120"/>
        <w:ind w:firstLine="720"/>
        <w:jc w:val="both"/>
      </w:pPr>
      <w:r>
        <w:rPr>
          <w:rFonts w:ascii="Times New Roman" w:hAnsi="Times New Roman" w:cs="Times New Roman"/>
          <w:b w:val="0"/>
          <w:i w:val="0"/>
          <w:sz w:val="24"/>
        </w:rPr>
        <w:t>The primary actor in the system is the end user. The user opens the web application and enters the patient name, age, gender, and symptom description. Once the form is submitted, the system interprets the age and converts it into a meaningful age group. This derived value, together with the other user inputs, becomes the input for the trained disease prediction module.</w:t>
      </w:r>
    </w:p>
    <w:p>
      <w:pPr>
        <w:spacing w:line="360" w:lineRule="auto" w:after="120"/>
        <w:ind w:firstLine="720"/>
        <w:jc w:val="both"/>
      </w:pPr>
      <w:r>
        <w:rPr>
          <w:rFonts w:ascii="Times New Roman" w:hAnsi="Times New Roman" w:cs="Times New Roman"/>
          <w:b w:val="0"/>
          <w:i w:val="0"/>
          <w:sz w:val="24"/>
        </w:rPr>
        <w:t>A secondary use case involves data exploration. Instead of entering one record, the user can view the dashboard to understand how the transformed dataset is distributed across disease classes, age groups, and gender categories. This supports educational analysis and helps explain why some disease classes are likely to appear more often in the prediction output.</w:t>
      </w:r>
    </w:p>
    <w:p>
      <w:pPr>
        <w:spacing w:line="360" w:lineRule="auto" w:after="120"/>
        <w:ind w:firstLine="720"/>
        <w:jc w:val="both"/>
      </w:pPr>
      <w:r>
        <w:rPr>
          <w:rFonts w:ascii="Times New Roman" w:hAnsi="Times New Roman" w:cs="Times New Roman"/>
          <w:b w:val="0"/>
          <w:i w:val="0"/>
          <w:sz w:val="24"/>
        </w:rPr>
        <w:t>Another use case is data persistence. Through datastore.py, the transformed dataset can be loaded into a MySQL database. This does not change the main behavior of the academic prototype, but it demonstrates how the project can move toward a more deployment-oriented architecture in later versions.</w:t>
      </w:r>
    </w:p>
    <w:p>
      <w:pPr>
        <w:spacing w:before="200" w:after="160" w:line="288" w:lineRule="auto"/>
        <w:jc w:val="left"/>
      </w:pPr>
      <w:r>
        <w:rPr>
          <w:rFonts w:ascii="Times New Roman" w:hAnsi="Times New Roman" w:cs="Times New Roman"/>
          <w:b/>
          <w:i w:val="0"/>
          <w:sz w:val="28"/>
        </w:rPr>
        <w:t>4.10 STEPWISE ALGORITHM</w:t>
      </w:r>
    </w:p>
    <w:p>
      <w:pPr>
        <w:pStyle w:val="ListNumber"/>
        <w:spacing w:line="336" w:lineRule="auto" w:after="60"/>
      </w:pPr>
      <w:r>
        <w:rPr>
          <w:rFonts w:ascii="Times New Roman" w:hAnsi="Times New Roman" w:cs="Times New Roman"/>
          <w:b w:val="0"/>
          <w:i w:val="0"/>
          <w:sz w:val="24"/>
        </w:rPr>
        <w:t>Read the raw healthcare dataset from CSV.</w:t>
      </w:r>
    </w:p>
    <w:p>
      <w:pPr>
        <w:pStyle w:val="ListNumber"/>
        <w:spacing w:line="336" w:lineRule="auto" w:after="60"/>
      </w:pPr>
      <w:r>
        <w:rPr>
          <w:rFonts w:ascii="Times New Roman" w:hAnsi="Times New Roman" w:cs="Times New Roman"/>
          <w:b w:val="0"/>
          <w:i w:val="0"/>
          <w:sz w:val="24"/>
        </w:rPr>
        <w:t>Remove duplicate rows and standardize column names.</w:t>
      </w:r>
    </w:p>
    <w:p>
      <w:pPr>
        <w:pStyle w:val="ListNumber"/>
        <w:spacing w:line="336" w:lineRule="auto" w:after="60"/>
      </w:pPr>
      <w:r>
        <w:rPr>
          <w:rFonts w:ascii="Times New Roman" w:hAnsi="Times New Roman" w:cs="Times New Roman"/>
          <w:b w:val="0"/>
          <w:i w:val="0"/>
          <w:sz w:val="24"/>
        </w:rPr>
        <w:t>Validate patient ages and symptom-count consistency.</w:t>
      </w:r>
    </w:p>
    <w:p>
      <w:pPr>
        <w:pStyle w:val="ListNumber"/>
        <w:spacing w:line="336" w:lineRule="auto" w:after="60"/>
      </w:pPr>
      <w:r>
        <w:rPr>
          <w:rFonts w:ascii="Times New Roman" w:hAnsi="Times New Roman" w:cs="Times New Roman"/>
          <w:b w:val="0"/>
          <w:i w:val="0"/>
          <w:sz w:val="24"/>
        </w:rPr>
        <w:t>Fill missing values and derive the age-group feature.</w:t>
      </w:r>
    </w:p>
    <w:p>
      <w:pPr>
        <w:pStyle w:val="ListNumber"/>
        <w:spacing w:line="336" w:lineRule="auto" w:after="60"/>
      </w:pPr>
      <w:r>
        <w:rPr>
          <w:rFonts w:ascii="Times New Roman" w:hAnsi="Times New Roman" w:cs="Times New Roman"/>
          <w:b w:val="0"/>
          <w:i w:val="0"/>
          <w:sz w:val="24"/>
        </w:rPr>
        <w:t>Save the clean transformed dataset.</w:t>
      </w:r>
    </w:p>
    <w:p>
      <w:pPr>
        <w:pStyle w:val="ListNumber"/>
        <w:spacing w:line="336" w:lineRule="auto" w:after="60"/>
      </w:pPr>
      <w:r>
        <w:rPr>
          <w:rFonts w:ascii="Times New Roman" w:hAnsi="Times New Roman" w:cs="Times New Roman"/>
          <w:b w:val="0"/>
          <w:i w:val="0"/>
          <w:sz w:val="24"/>
        </w:rPr>
        <w:t>Build the combined input string using age, gender, age group, and symptoms.</w:t>
      </w:r>
    </w:p>
    <w:p>
      <w:pPr>
        <w:pStyle w:val="ListNumber"/>
        <w:spacing w:line="336" w:lineRule="auto" w:after="60"/>
      </w:pPr>
      <w:r>
        <w:rPr>
          <w:rFonts w:ascii="Times New Roman" w:hAnsi="Times New Roman" w:cs="Times New Roman"/>
          <w:b w:val="0"/>
          <w:i w:val="0"/>
          <w:sz w:val="24"/>
        </w:rPr>
        <w:t>Vectorize the input text using CountVectorizer.</w:t>
      </w:r>
    </w:p>
    <w:p>
      <w:pPr>
        <w:pStyle w:val="ListNumber"/>
        <w:spacing w:line="336" w:lineRule="auto" w:after="60"/>
      </w:pPr>
      <w:r>
        <w:rPr>
          <w:rFonts w:ascii="Times New Roman" w:hAnsi="Times New Roman" w:cs="Times New Roman"/>
          <w:b w:val="0"/>
          <w:i w:val="0"/>
          <w:sz w:val="24"/>
        </w:rPr>
        <w:t>Train the Multinomial Naive Bayes classifier on the vectorized data.</w:t>
      </w:r>
    </w:p>
    <w:p>
      <w:pPr>
        <w:pStyle w:val="ListNumber"/>
        <w:spacing w:line="336" w:lineRule="auto" w:after="60"/>
      </w:pPr>
      <w:r>
        <w:rPr>
          <w:rFonts w:ascii="Times New Roman" w:hAnsi="Times New Roman" w:cs="Times New Roman"/>
          <w:b w:val="0"/>
          <w:i w:val="0"/>
          <w:sz w:val="24"/>
        </w:rPr>
        <w:t>Accept user input from the Flask application.</w:t>
      </w:r>
    </w:p>
    <w:p>
      <w:pPr>
        <w:pStyle w:val="ListNumber"/>
        <w:spacing w:line="336" w:lineRule="auto" w:after="60"/>
      </w:pPr>
      <w:r>
        <w:rPr>
          <w:rFonts w:ascii="Times New Roman" w:hAnsi="Times New Roman" w:cs="Times New Roman"/>
          <w:b w:val="0"/>
          <w:i w:val="0"/>
          <w:sz w:val="24"/>
        </w:rPr>
        <w:t>Transform the new input with the same vectorizer and predict probabilities.</w:t>
      </w:r>
    </w:p>
    <w:p>
      <w:pPr>
        <w:pStyle w:val="ListNumber"/>
        <w:spacing w:line="336" w:lineRule="auto" w:after="60"/>
      </w:pPr>
      <w:r>
        <w:rPr>
          <w:rFonts w:ascii="Times New Roman" w:hAnsi="Times New Roman" w:cs="Times New Roman"/>
          <w:b w:val="0"/>
          <w:i w:val="0"/>
          <w:sz w:val="24"/>
        </w:rPr>
        <w:t>Sort the disease probabilities, normalize the top three, and present them in ranked order.</w:t>
      </w:r>
    </w:p>
    <w:p>
      <w:pPr>
        <w:pStyle w:val="ListNumber"/>
        <w:spacing w:line="336" w:lineRule="auto" w:after="60"/>
      </w:pPr>
      <w:r>
        <w:rPr>
          <w:rFonts w:ascii="Times New Roman" w:hAnsi="Times New Roman" w:cs="Times New Roman"/>
          <w:b w:val="0"/>
          <w:i w:val="0"/>
          <w:sz w:val="24"/>
        </w:rPr>
        <w:t>Generate dashboard summaries and charts from the transformed dataset.</w:t>
      </w:r>
    </w:p>
    <w:p>
      <w:pPr>
        <w:spacing w:before="200" w:after="160" w:line="288" w:lineRule="auto"/>
        <w:jc w:val="left"/>
      </w:pPr>
      <w:r>
        <w:rPr>
          <w:rFonts w:ascii="Times New Roman" w:hAnsi="Times New Roman" w:cs="Times New Roman"/>
          <w:b/>
          <w:i w:val="0"/>
          <w:sz w:val="28"/>
        </w:rPr>
        <w:t>4.11 DESIGN BENEFITS</w:t>
      </w:r>
    </w:p>
    <w:p>
      <w:pPr>
        <w:pStyle w:val="ListBullet"/>
        <w:spacing w:line="336" w:lineRule="auto" w:after="60"/>
      </w:pPr>
      <w:r>
        <w:rPr>
          <w:rFonts w:ascii="Times New Roman" w:hAnsi="Times New Roman" w:cs="Times New Roman"/>
          <w:b w:val="0"/>
          <w:i w:val="0"/>
          <w:sz w:val="24"/>
        </w:rPr>
        <w:t>The modular design supports maintenance because each file performs a single major responsibility.</w:t>
      </w:r>
    </w:p>
    <w:p>
      <w:pPr>
        <w:pStyle w:val="ListBullet"/>
        <w:spacing w:line="336" w:lineRule="auto" w:after="60"/>
      </w:pPr>
      <w:r>
        <w:rPr>
          <w:rFonts w:ascii="Times New Roman" w:hAnsi="Times New Roman" w:cs="Times New Roman"/>
          <w:b w:val="0"/>
          <w:i w:val="0"/>
          <w:sz w:val="24"/>
        </w:rPr>
        <w:t>The chosen model is computationally light, making it appropriate for local demonstrations on standard systems.</w:t>
      </w:r>
    </w:p>
    <w:p>
      <w:pPr>
        <w:pStyle w:val="ListBullet"/>
        <w:spacing w:line="336" w:lineRule="auto" w:after="60"/>
      </w:pPr>
      <w:r>
        <w:rPr>
          <w:rFonts w:ascii="Times New Roman" w:hAnsi="Times New Roman" w:cs="Times New Roman"/>
          <w:b w:val="0"/>
          <w:i w:val="0"/>
          <w:sz w:val="24"/>
        </w:rPr>
        <w:t>The dashboard adds transparency and helps reviewers understand data composition quickly.</w:t>
      </w:r>
    </w:p>
    <w:p>
      <w:pPr>
        <w:pStyle w:val="ListBullet"/>
        <w:spacing w:line="336" w:lineRule="auto" w:after="60"/>
      </w:pPr>
      <w:r>
        <w:rPr>
          <w:rFonts w:ascii="Times New Roman" w:hAnsi="Times New Roman" w:cs="Times New Roman"/>
          <w:b w:val="0"/>
          <w:i w:val="0"/>
          <w:sz w:val="24"/>
        </w:rPr>
        <w:t>The CSV-to-database pathway shows readiness for future expansion without complicating the current project.</w:t>
      </w:r>
    </w:p>
    <w:p>
      <w:pPr>
        <w:pStyle w:val="ListBullet"/>
        <w:spacing w:line="336" w:lineRule="auto" w:after="60"/>
      </w:pPr>
      <w:r>
        <w:rPr>
          <w:rFonts w:ascii="Times New Roman" w:hAnsi="Times New Roman" w:cs="Times New Roman"/>
          <w:b w:val="0"/>
          <w:i w:val="0"/>
          <w:sz w:val="24"/>
        </w:rPr>
        <w:t>The report-friendly architecture creates a natural mapping from implementation modules to academic chapters.</w:t>
      </w:r>
    </w:p>
    <w:p>
      <w:r>
        <w:br w:type="page"/>
      </w:r>
    </w:p>
    <w:p>
      <w:pPr>
        <w:spacing w:before="200" w:after="160" w:line="288" w:lineRule="auto"/>
        <w:jc w:val="center"/>
      </w:pPr>
      <w:r>
        <w:rPr>
          <w:rFonts w:ascii="Times New Roman" w:hAnsi="Times New Roman" w:cs="Times New Roman"/>
          <w:b/>
          <w:i w:val="0"/>
          <w:sz w:val="32"/>
        </w:rPr>
        <w:t>CHAPTER 5</w:t>
      </w:r>
    </w:p>
    <w:p>
      <w:pPr>
        <w:spacing w:before="200" w:after="160" w:line="288" w:lineRule="auto"/>
        <w:jc w:val="center"/>
      </w:pPr>
      <w:r>
        <w:rPr>
          <w:rFonts w:ascii="Times New Roman" w:hAnsi="Times New Roman" w:cs="Times New Roman"/>
          <w:b/>
          <w:i w:val="0"/>
          <w:sz w:val="32"/>
        </w:rPr>
        <w:t>IMPLEMENTATION, ANALYTICS, AND RESULTS</w:t>
      </w:r>
    </w:p>
    <w:p>
      <w:pPr>
        <w:spacing w:before="200" w:after="160" w:line="288" w:lineRule="auto"/>
        <w:jc w:val="left"/>
      </w:pPr>
      <w:r>
        <w:rPr>
          <w:rFonts w:ascii="Times New Roman" w:hAnsi="Times New Roman" w:cs="Times New Roman"/>
          <w:b/>
          <w:i w:val="0"/>
          <w:sz w:val="28"/>
        </w:rPr>
        <w:t>5.1 PROJECT FILE STRUCTURE</w:t>
      </w:r>
    </w:p>
    <w:tbl>
      <w:tblPr>
        <w:tblStyle w:val="TableGrid"/>
        <w:tblW w:type="auto" w:w="0"/>
        <w:tblLook w:firstColumn="1" w:firstRow="1" w:lastColumn="0" w:lastRow="0" w:noHBand="0" w:noVBand="1" w:val="04A0"/>
      </w:tblPr>
      <w:tblGrid>
        <w:gridCol w:w="4333"/>
        <w:gridCol w:w="4333"/>
      </w:tblGrid>
      <w:tr>
        <w:tc>
          <w:tcPr>
            <w:tcW w:type="dxa" w:w="4333"/>
            <w:vAlign w:val="center"/>
          </w:tcPr>
          <w:p>
            <w:pPr>
              <w:spacing w:after="0" w:line="288" w:lineRule="auto"/>
            </w:pPr>
            <w:r>
              <w:rPr>
                <w:rFonts w:ascii="Times New Roman" w:hAnsi="Times New Roman" w:cs="Times New Roman"/>
                <w:b w:val="0"/>
                <w:i w:val="0"/>
                <w:sz w:val="24"/>
              </w:rPr>
              <w:t>data.py</w:t>
            </w:r>
          </w:p>
        </w:tc>
        <w:tc>
          <w:tcPr>
            <w:tcW w:type="dxa" w:w="4333"/>
            <w:vAlign w:val="center"/>
          </w:tcPr>
          <w:p>
            <w:pPr>
              <w:spacing w:after="0" w:line="288" w:lineRule="auto"/>
            </w:pPr>
            <w:r>
              <w:rPr>
                <w:rFonts w:ascii="Times New Roman" w:hAnsi="Times New Roman" w:cs="Times New Roman"/>
                <w:b w:val="0"/>
                <w:i w:val="0"/>
                <w:sz w:val="24"/>
              </w:rPr>
              <w:t>Performs preprocessing and writes the transformed CSV</w:t>
            </w:r>
          </w:p>
        </w:tc>
      </w:tr>
      <w:tr>
        <w:tc>
          <w:tcPr>
            <w:tcW w:type="dxa" w:w="4333"/>
            <w:vAlign w:val="center"/>
          </w:tcPr>
          <w:p>
            <w:pPr>
              <w:spacing w:after="0" w:line="288" w:lineRule="auto"/>
            </w:pPr>
            <w:r>
              <w:rPr>
                <w:rFonts w:ascii="Times New Roman" w:hAnsi="Times New Roman" w:cs="Times New Roman"/>
                <w:b w:val="0"/>
                <w:i w:val="0"/>
                <w:sz w:val="24"/>
              </w:rPr>
              <w:t>model.py</w:t>
            </w:r>
          </w:p>
        </w:tc>
        <w:tc>
          <w:tcPr>
            <w:tcW w:type="dxa" w:w="4333"/>
            <w:vAlign w:val="center"/>
          </w:tcPr>
          <w:p>
            <w:pPr>
              <w:spacing w:after="0" w:line="288" w:lineRule="auto"/>
            </w:pPr>
            <w:r>
              <w:rPr>
                <w:rFonts w:ascii="Times New Roman" w:hAnsi="Times New Roman" w:cs="Times New Roman"/>
                <w:b w:val="0"/>
                <w:i w:val="0"/>
                <w:sz w:val="24"/>
              </w:rPr>
              <w:t>Builds features, trains the classifier, and predicts top diseases</w:t>
            </w:r>
          </w:p>
        </w:tc>
      </w:tr>
      <w:tr>
        <w:tc>
          <w:tcPr>
            <w:tcW w:type="dxa" w:w="4333"/>
            <w:vAlign w:val="center"/>
          </w:tcPr>
          <w:p>
            <w:pPr>
              <w:spacing w:after="0" w:line="288" w:lineRule="auto"/>
            </w:pPr>
            <w:r>
              <w:rPr>
                <w:rFonts w:ascii="Times New Roman" w:hAnsi="Times New Roman" w:cs="Times New Roman"/>
                <w:b w:val="0"/>
                <w:i w:val="0"/>
                <w:sz w:val="24"/>
              </w:rPr>
              <w:t>app.py</w:t>
            </w:r>
          </w:p>
        </w:tc>
        <w:tc>
          <w:tcPr>
            <w:tcW w:type="dxa" w:w="4333"/>
            <w:vAlign w:val="center"/>
          </w:tcPr>
          <w:p>
            <w:pPr>
              <w:spacing w:after="0" w:line="288" w:lineRule="auto"/>
            </w:pPr>
            <w:r>
              <w:rPr>
                <w:rFonts w:ascii="Times New Roman" w:hAnsi="Times New Roman" w:cs="Times New Roman"/>
                <w:b w:val="0"/>
                <w:i w:val="0"/>
                <w:sz w:val="24"/>
              </w:rPr>
              <w:t>Runs the Flask application and exposes user interaction</w:t>
            </w:r>
          </w:p>
        </w:tc>
      </w:tr>
      <w:tr>
        <w:tc>
          <w:tcPr>
            <w:tcW w:type="dxa" w:w="4333"/>
            <w:vAlign w:val="center"/>
          </w:tcPr>
          <w:p>
            <w:pPr>
              <w:spacing w:after="0" w:line="288" w:lineRule="auto"/>
            </w:pPr>
            <w:r>
              <w:rPr>
                <w:rFonts w:ascii="Times New Roman" w:hAnsi="Times New Roman" w:cs="Times New Roman"/>
                <w:b w:val="0"/>
                <w:i w:val="0"/>
                <w:sz w:val="24"/>
              </w:rPr>
              <w:t>datastore.py</w:t>
            </w:r>
          </w:p>
        </w:tc>
        <w:tc>
          <w:tcPr>
            <w:tcW w:type="dxa" w:w="4333"/>
            <w:vAlign w:val="center"/>
          </w:tcPr>
          <w:p>
            <w:pPr>
              <w:spacing w:after="0" w:line="288" w:lineRule="auto"/>
            </w:pPr>
            <w:r>
              <w:rPr>
                <w:rFonts w:ascii="Times New Roman" w:hAnsi="Times New Roman" w:cs="Times New Roman"/>
                <w:b w:val="0"/>
                <w:i w:val="0"/>
                <w:sz w:val="24"/>
              </w:rPr>
              <w:t>Uploads transformed data to MySQL as an optional extension</w:t>
            </w:r>
          </w:p>
        </w:tc>
      </w:tr>
      <w:tr>
        <w:tc>
          <w:tcPr>
            <w:tcW w:type="dxa" w:w="4333"/>
            <w:vAlign w:val="center"/>
          </w:tcPr>
          <w:p>
            <w:pPr>
              <w:spacing w:after="0" w:line="288" w:lineRule="auto"/>
            </w:pPr>
            <w:r>
              <w:rPr>
                <w:rFonts w:ascii="Times New Roman" w:hAnsi="Times New Roman" w:cs="Times New Roman"/>
                <w:b w:val="0"/>
                <w:i w:val="0"/>
                <w:sz w:val="24"/>
              </w:rPr>
              <w:t>Healthcare_data.csv</w:t>
            </w:r>
          </w:p>
        </w:tc>
        <w:tc>
          <w:tcPr>
            <w:tcW w:type="dxa" w:w="4333"/>
            <w:vAlign w:val="center"/>
          </w:tcPr>
          <w:p>
            <w:pPr>
              <w:spacing w:after="0" w:line="288" w:lineRule="auto"/>
            </w:pPr>
            <w:r>
              <w:rPr>
                <w:rFonts w:ascii="Times New Roman" w:hAnsi="Times New Roman" w:cs="Times New Roman"/>
                <w:b w:val="0"/>
                <w:i w:val="0"/>
                <w:sz w:val="24"/>
              </w:rPr>
              <w:t>Raw source dataset</w:t>
            </w:r>
          </w:p>
        </w:tc>
      </w:tr>
      <w:tr>
        <w:tc>
          <w:tcPr>
            <w:tcW w:type="dxa" w:w="4333"/>
            <w:vAlign w:val="center"/>
          </w:tcPr>
          <w:p>
            <w:pPr>
              <w:spacing w:after="0" w:line="288" w:lineRule="auto"/>
            </w:pPr>
            <w:r>
              <w:rPr>
                <w:rFonts w:ascii="Times New Roman" w:hAnsi="Times New Roman" w:cs="Times New Roman"/>
                <w:b w:val="0"/>
                <w:i w:val="0"/>
                <w:sz w:val="24"/>
              </w:rPr>
              <w:t>Healthcare_Transformed.csv</w:t>
            </w:r>
          </w:p>
        </w:tc>
        <w:tc>
          <w:tcPr>
            <w:tcW w:type="dxa" w:w="4333"/>
            <w:vAlign w:val="center"/>
          </w:tcPr>
          <w:p>
            <w:pPr>
              <w:spacing w:after="0" w:line="288" w:lineRule="auto"/>
            </w:pPr>
            <w:r>
              <w:rPr>
                <w:rFonts w:ascii="Times New Roman" w:hAnsi="Times New Roman" w:cs="Times New Roman"/>
                <w:b w:val="0"/>
                <w:i w:val="0"/>
                <w:sz w:val="24"/>
              </w:rPr>
              <w:t>Clean analytical dataset</w:t>
            </w:r>
          </w:p>
        </w:tc>
      </w:tr>
      <w:tr>
        <w:tc>
          <w:tcPr>
            <w:tcW w:type="dxa" w:w="4333"/>
            <w:vAlign w:val="center"/>
          </w:tcPr>
          <w:p>
            <w:pPr>
              <w:spacing w:after="0" w:line="288" w:lineRule="auto"/>
            </w:pPr>
            <w:r>
              <w:rPr>
                <w:rFonts w:ascii="Times New Roman" w:hAnsi="Times New Roman" w:cs="Times New Roman"/>
                <w:b w:val="0"/>
                <w:i w:val="0"/>
                <w:sz w:val="24"/>
              </w:rPr>
              <w:t>index.html / templates</w:t>
            </w:r>
          </w:p>
        </w:tc>
        <w:tc>
          <w:tcPr>
            <w:tcW w:type="dxa" w:w="4333"/>
            <w:vAlign w:val="center"/>
          </w:tcPr>
          <w:p>
            <w:pPr>
              <w:spacing w:after="0" w:line="288" w:lineRule="auto"/>
            </w:pPr>
            <w:r>
              <w:rPr>
                <w:rFonts w:ascii="Times New Roman" w:hAnsi="Times New Roman" w:cs="Times New Roman"/>
                <w:b w:val="0"/>
                <w:i w:val="0"/>
                <w:sz w:val="24"/>
              </w:rPr>
              <w:t>Web UI and dashboard rendering assets</w:t>
            </w:r>
          </w:p>
        </w:tc>
      </w:tr>
    </w:tbl>
    <w:p>
      <w:pPr>
        <w:spacing w:line="360" w:lineRule="auto" w:after="120"/>
        <w:ind w:firstLine="720"/>
        <w:jc w:val="both"/>
      </w:pPr>
      <w:r>
        <w:rPr>
          <w:rFonts w:ascii="Times New Roman" w:hAnsi="Times New Roman" w:cs="Times New Roman"/>
          <w:b w:val="0"/>
          <w:i w:val="0"/>
          <w:sz w:val="24"/>
        </w:rPr>
        <w:t>The file organization reflects a good educational software structure. Data preparation, machine learning, and presentation are clearly separated, which improves readability and maintainability. This also makes it easy for reviewers to inspect one concern at a time without searching through a monolithic code file.</w:t>
      </w:r>
    </w:p>
    <w:p>
      <w:pPr>
        <w:spacing w:before="200" w:after="160" w:line="288" w:lineRule="auto"/>
        <w:jc w:val="left"/>
      </w:pPr>
      <w:r>
        <w:rPr>
          <w:rFonts w:ascii="Times New Roman" w:hAnsi="Times New Roman" w:cs="Times New Roman"/>
          <w:b/>
          <w:i w:val="0"/>
          <w:sz w:val="28"/>
        </w:rPr>
        <w:t>5.2 PREPROCESSING IMPLEMENTATION</w:t>
      </w:r>
    </w:p>
    <w:p>
      <w:pPr>
        <w:spacing w:line="360" w:lineRule="auto" w:after="120"/>
        <w:ind w:firstLine="720"/>
        <w:jc w:val="both"/>
      </w:pPr>
      <w:r>
        <w:rPr>
          <w:rFonts w:ascii="Times New Roman" w:hAnsi="Times New Roman" w:cs="Times New Roman"/>
          <w:b w:val="0"/>
          <w:i w:val="0"/>
          <w:sz w:val="24"/>
        </w:rPr>
        <w:t>The preprocessing logic is implemented in data.py using Pandas. The script first reads the raw CSV file and checks duplicate rows. It then standardizes column names to a clean machine-friendly format. Because healthcare records can contain unrealistic ages or inconsistent symptom metadata, the script applies validation rules before the transformed file is saved.</w:t>
      </w:r>
    </w:p>
    <w:p>
      <w:pPr>
        <w:spacing w:line="360" w:lineRule="auto" w:after="120"/>
        <w:ind w:firstLine="720"/>
        <w:jc w:val="both"/>
      </w:pPr>
      <w:r>
        <w:rPr>
          <w:rFonts w:ascii="Times New Roman" w:hAnsi="Times New Roman" w:cs="Times New Roman"/>
          <w:b w:val="0"/>
          <w:i w:val="0"/>
          <w:sz w:val="24"/>
        </w:rPr>
        <w:t>A calculated symptom count is obtained by splitting the symptom string and comparing the result against the provided symptom_count field. Rows that do not satisfy this consistency rule are removed. Numeric missing values are replaced with the median and categorical missing values with the mode. Such imputation keeps the pipeline simple and suitable for the project scale.</w:t>
      </w:r>
    </w:p>
    <w:p>
      <w:pPr>
        <w:spacing w:line="360" w:lineRule="auto" w:after="120"/>
        <w:ind w:firstLine="720"/>
        <w:jc w:val="both"/>
      </w:pPr>
      <w:r>
        <w:rPr>
          <w:rFonts w:ascii="Times New Roman" w:hAnsi="Times New Roman" w:cs="Times New Roman"/>
          <w:b w:val="0"/>
          <w:i w:val="0"/>
          <w:sz w:val="24"/>
        </w:rPr>
        <w:t>The get_age_group function is then used to derive a new categorical field from the patient age. This field plays a meaningful role in later analytics because it groups records into interpretable segments rather than leaving age as an isolated number alone.</w:t>
      </w:r>
    </w:p>
    <w:p>
      <w:pPr>
        <w:spacing w:before="200" w:after="160" w:line="288" w:lineRule="auto"/>
        <w:jc w:val="left"/>
      </w:pPr>
      <w:r>
        <w:rPr>
          <w:rFonts w:ascii="Times New Roman" w:hAnsi="Times New Roman" w:cs="Times New Roman"/>
          <w:b/>
          <w:i w:val="0"/>
          <w:sz w:val="28"/>
        </w:rPr>
        <w:t>5.3 MODEL IMPLEMENTATION</w:t>
      </w:r>
    </w:p>
    <w:p>
      <w:pPr>
        <w:spacing w:line="360" w:lineRule="auto" w:after="120"/>
        <w:ind w:firstLine="720"/>
        <w:jc w:val="both"/>
      </w:pPr>
      <w:r>
        <w:rPr>
          <w:rFonts w:ascii="Times New Roman" w:hAnsi="Times New Roman" w:cs="Times New Roman"/>
          <w:b w:val="0"/>
          <w:i w:val="0"/>
          <w:sz w:val="24"/>
        </w:rPr>
        <w:t>In model.py, the transformed dataset is loaded and the symptom text is normalized by removing commas so that the token stream is cleaner. The age, gender, age group, and symptom text are concatenated into a single input string. This design is effective because it allows the vectorizer to capture patterns that jointly depend on demographics and symptoms.</w:t>
      </w:r>
    </w:p>
    <w:p>
      <w:pPr>
        <w:spacing w:line="360" w:lineRule="auto" w:after="120"/>
        <w:ind w:firstLine="720"/>
        <w:jc w:val="both"/>
      </w:pPr>
      <w:r>
        <w:rPr>
          <w:rFonts w:ascii="Times New Roman" w:hAnsi="Times New Roman" w:cs="Times New Roman"/>
          <w:b w:val="0"/>
          <w:i w:val="0"/>
          <w:sz w:val="24"/>
        </w:rPr>
        <w:t>CountVectorizer transforms the combined input into a sparse count matrix, which is suitable for text-driven classification. The Multinomial Naive Bayes model is trained on this representation. For evaluation, the dataset is split into training and testing partitions with a fixed random state to make the experiment repeatable.</w:t>
      </w:r>
    </w:p>
    <w:p>
      <w:pPr>
        <w:spacing w:line="360" w:lineRule="auto" w:after="120"/>
        <w:ind w:firstLine="720"/>
        <w:jc w:val="both"/>
      </w:pPr>
      <w:r>
        <w:rPr>
          <w:rFonts w:ascii="Times New Roman" w:hAnsi="Times New Roman" w:cs="Times New Roman"/>
          <w:b w:val="0"/>
          <w:i w:val="0"/>
          <w:sz w:val="24"/>
        </w:rPr>
        <w:t>The prediction function does more than return one class label. It computes class probabilities, sorts the disease-probability pairs, selects the top three classes, and normalizes those top values to a 100 percent scale. This creates a presentation-friendly output where users can view HIGH, MEDIUM, and LOW ranked disease options.</w:t>
      </w:r>
    </w:p>
    <w:p>
      <w:pPr>
        <w:spacing w:before="200" w:after="160" w:line="288" w:lineRule="auto"/>
        <w:jc w:val="left"/>
      </w:pPr>
      <w:r>
        <w:rPr>
          <w:rFonts w:ascii="Times New Roman" w:hAnsi="Times New Roman" w:cs="Times New Roman"/>
          <w:b/>
          <w:i w:val="0"/>
          <w:sz w:val="28"/>
        </w:rPr>
        <w:t>5.4 FLASK APPLICATION IMPLEMENTATION</w:t>
      </w:r>
    </w:p>
    <w:p>
      <w:pPr>
        <w:spacing w:line="360" w:lineRule="auto" w:after="120"/>
        <w:ind w:firstLine="720"/>
        <w:jc w:val="both"/>
      </w:pPr>
      <w:r>
        <w:rPr>
          <w:rFonts w:ascii="Times New Roman" w:hAnsi="Times New Roman" w:cs="Times New Roman"/>
          <w:b w:val="0"/>
          <w:i w:val="0"/>
          <w:sz w:val="24"/>
        </w:rPr>
        <w:t>The Flask backend in app.py creates the connection between the prediction logic and the browser interface. The index route accepts both GET and POST requests. On form submission, the server reads the user input, derives the age group, and forwards the information to the prediction function. The ranked result is then rendered back into the HTML template.</w:t>
      </w:r>
    </w:p>
    <w:p>
      <w:pPr>
        <w:spacing w:line="360" w:lineRule="auto" w:after="120"/>
        <w:ind w:firstLine="720"/>
        <w:jc w:val="both"/>
      </w:pPr>
      <w:r>
        <w:rPr>
          <w:rFonts w:ascii="Times New Roman" w:hAnsi="Times New Roman" w:cs="Times New Roman"/>
          <w:b w:val="0"/>
          <w:i w:val="0"/>
          <w:sz w:val="24"/>
        </w:rPr>
        <w:t>An additional API route returns the transformed dataset in JSON format. This route is useful because it shows that the same processed data can serve both the predictive module and data-driven front-end views. This small addition also demonstrates the project's extensibility, as future interfaces or mobile clients could consume the same endpoint.</w:t>
      </w:r>
    </w:p>
    <w:p>
      <w:pPr>
        <w:spacing w:line="360" w:lineRule="auto" w:after="120"/>
        <w:ind w:firstLine="720"/>
        <w:jc w:val="both"/>
      </w:pPr>
      <w:r>
        <w:rPr>
          <w:rFonts w:ascii="Times New Roman" w:hAnsi="Times New Roman" w:cs="Times New Roman"/>
          <w:b w:val="0"/>
          <w:i w:val="0"/>
          <w:sz w:val="24"/>
        </w:rPr>
        <w:t>The Flask implementation remains intentionally lightweight. It is sufficient for demonstration, easy to run locally, and clean enough to explain during academic review. At the same time, it leaves space for future enhancements such as validation messages, authentication, persistent history, or integration with a database-backed user management module.</w:t>
      </w:r>
    </w:p>
    <w:p>
      <w:pPr>
        <w:spacing w:before="200" w:after="160" w:line="288" w:lineRule="auto"/>
        <w:jc w:val="left"/>
      </w:pPr>
      <w:r>
        <w:rPr>
          <w:rFonts w:ascii="Times New Roman" w:hAnsi="Times New Roman" w:cs="Times New Roman"/>
          <w:b/>
          <w:i w:val="0"/>
          <w:sz w:val="28"/>
        </w:rPr>
        <w:t>5.5 DASHBOARD IMPLEMENTATION</w:t>
      </w:r>
    </w:p>
    <w:p>
      <w:pPr>
        <w:spacing w:line="360" w:lineRule="auto" w:after="120"/>
        <w:ind w:firstLine="720"/>
        <w:jc w:val="both"/>
      </w:pPr>
      <w:r>
        <w:rPr>
          <w:rFonts w:ascii="Times New Roman" w:hAnsi="Times New Roman" w:cs="Times New Roman"/>
          <w:b w:val="0"/>
          <w:i w:val="0"/>
          <w:sz w:val="24"/>
        </w:rPr>
        <w:t>The project includes a separate dashboard page implemented with front-end technologies. The dashboard reads the transformed CSV file, parses the rows, computes counts and aggregate metrics, and renders multiple charts. This gives the project a broader analytical perspective beyond single-user prediction.</w:t>
      </w:r>
    </w:p>
    <w:p>
      <w:pPr>
        <w:spacing w:line="360" w:lineRule="auto" w:after="120"/>
        <w:ind w:firstLine="720"/>
        <w:jc w:val="both"/>
      </w:pPr>
      <w:r>
        <w:rPr>
          <w:rFonts w:ascii="Times New Roman" w:hAnsi="Times New Roman" w:cs="Times New Roman"/>
          <w:b w:val="0"/>
          <w:i w:val="0"/>
          <w:sz w:val="24"/>
        </w:rPr>
        <w:t>The current dashboard shows summary cards for total records, top disease, and average age. It also renders charts for disease distribution, age-group distribution, gender split, disease versus age group, disease versus gender, and top-five disease comparison. These views are effective because they help reviewers connect the model output with the underlying dataset composition.</w:t>
      </w:r>
    </w:p>
    <w:p>
      <w:pPr>
        <w:spacing w:line="360" w:lineRule="auto" w:after="120"/>
        <w:ind w:firstLine="720"/>
        <w:jc w:val="both"/>
      </w:pPr>
      <w:r>
        <w:rPr>
          <w:rFonts w:ascii="Times New Roman" w:hAnsi="Times New Roman" w:cs="Times New Roman"/>
          <w:b w:val="0"/>
          <w:i w:val="0"/>
          <w:sz w:val="24"/>
        </w:rPr>
        <w:t>By keeping the dashboard visually separate from the prediction form, the project supports more flexible demonstration. The user can first explain the dataset and then move to prediction, or start with patient input and later justify the results using the charts. This improves storytelling during presentation.</w:t>
      </w:r>
    </w:p>
    <w:p>
      <w:pPr>
        <w:spacing w:before="200" w:after="160" w:line="288" w:lineRule="auto"/>
        <w:jc w:val="left"/>
      </w:pPr>
      <w:r>
        <w:rPr>
          <w:rFonts w:ascii="Times New Roman" w:hAnsi="Times New Roman" w:cs="Times New Roman"/>
          <w:b/>
          <w:i w:val="0"/>
          <w:sz w:val="28"/>
        </w:rPr>
        <w:t>5.6 DATASET ANALYTICS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cs="Times New Roman"/>
                <w:b/>
                <w:i w:val="0"/>
                <w:sz w:val="24"/>
              </w:rPr>
              <w:t>Metric</w:t>
            </w:r>
          </w:p>
        </w:tc>
        <w:tc>
          <w:tcPr>
            <w:tcW w:type="dxa" w:w="2889"/>
          </w:tcPr>
          <w:p>
            <w:r>
              <w:rPr>
                <w:rFonts w:ascii="Times New Roman" w:hAnsi="Times New Roman" w:cs="Times New Roman"/>
                <w:b/>
                <w:i w:val="0"/>
                <w:sz w:val="24"/>
              </w:rPr>
              <w:t>Value</w:t>
            </w:r>
          </w:p>
        </w:tc>
        <w:tc>
          <w:tcPr>
            <w:tcW w:type="dxa" w:w="2889"/>
          </w:tcPr>
          <w:p>
            <w:r>
              <w:rPr>
                <w:rFonts w:ascii="Times New Roman" w:hAnsi="Times New Roman" w:cs="Times New Roman"/>
                <w:b/>
                <w:i w:val="0"/>
                <w:sz w:val="24"/>
              </w:rPr>
              <w:t>Interpretation</w:t>
            </w:r>
          </w:p>
        </w:tc>
      </w:tr>
      <w:tr>
        <w:tc>
          <w:tcPr>
            <w:tcW w:type="dxa" w:w="2889"/>
          </w:tcPr>
          <w:p>
            <w:r>
              <w:rPr>
                <w:rFonts w:ascii="Times New Roman" w:hAnsi="Times New Roman" w:cs="Times New Roman"/>
                <w:b w:val="0"/>
                <w:i w:val="0"/>
                <w:sz w:val="24"/>
              </w:rPr>
              <w:t>Total cleaned records</w:t>
            </w:r>
          </w:p>
        </w:tc>
        <w:tc>
          <w:tcPr>
            <w:tcW w:type="dxa" w:w="2889"/>
          </w:tcPr>
          <w:p>
            <w:r>
              <w:rPr>
                <w:rFonts w:ascii="Times New Roman" w:hAnsi="Times New Roman" w:cs="Times New Roman"/>
                <w:b w:val="0"/>
                <w:i w:val="0"/>
                <w:sz w:val="24"/>
              </w:rPr>
              <w:t>989</w:t>
            </w:r>
          </w:p>
        </w:tc>
        <w:tc>
          <w:tcPr>
            <w:tcW w:type="dxa" w:w="2889"/>
          </w:tcPr>
          <w:p>
            <w:r>
              <w:rPr>
                <w:rFonts w:ascii="Times New Roman" w:hAnsi="Times New Roman" w:cs="Times New Roman"/>
                <w:b w:val="0"/>
                <w:i w:val="0"/>
                <w:sz w:val="24"/>
              </w:rPr>
              <w:t>Usable rows for training and dashboard analysis</w:t>
            </w:r>
          </w:p>
        </w:tc>
      </w:tr>
      <w:tr>
        <w:tc>
          <w:tcPr>
            <w:tcW w:type="dxa" w:w="2889"/>
          </w:tcPr>
          <w:p>
            <w:r>
              <w:rPr>
                <w:rFonts w:ascii="Times New Roman" w:hAnsi="Times New Roman" w:cs="Times New Roman"/>
                <w:b w:val="0"/>
                <w:i w:val="0"/>
                <w:sz w:val="24"/>
              </w:rPr>
              <w:t>Age range</w:t>
            </w:r>
          </w:p>
        </w:tc>
        <w:tc>
          <w:tcPr>
            <w:tcW w:type="dxa" w:w="2889"/>
          </w:tcPr>
          <w:p>
            <w:r>
              <w:rPr>
                <w:rFonts w:ascii="Times New Roman" w:hAnsi="Times New Roman" w:cs="Times New Roman"/>
                <w:b w:val="0"/>
                <w:i w:val="0"/>
                <w:sz w:val="24"/>
              </w:rPr>
              <w:t>6 - 80</w:t>
            </w:r>
          </w:p>
        </w:tc>
        <w:tc>
          <w:tcPr>
            <w:tcW w:type="dxa" w:w="2889"/>
          </w:tcPr>
          <w:p>
            <w:r>
              <w:rPr>
                <w:rFonts w:ascii="Times New Roman" w:hAnsi="Times New Roman" w:cs="Times New Roman"/>
                <w:b w:val="0"/>
                <w:i w:val="0"/>
                <w:sz w:val="24"/>
              </w:rPr>
              <w:t>Dataset spans multiple life stages</w:t>
            </w:r>
          </w:p>
        </w:tc>
      </w:tr>
      <w:tr>
        <w:tc>
          <w:tcPr>
            <w:tcW w:type="dxa" w:w="2889"/>
          </w:tcPr>
          <w:p>
            <w:r>
              <w:rPr>
                <w:rFonts w:ascii="Times New Roman" w:hAnsi="Times New Roman" w:cs="Times New Roman"/>
                <w:b w:val="0"/>
                <w:i w:val="0"/>
                <w:sz w:val="24"/>
              </w:rPr>
              <w:t>Average age</w:t>
            </w:r>
          </w:p>
        </w:tc>
        <w:tc>
          <w:tcPr>
            <w:tcW w:type="dxa" w:w="2889"/>
          </w:tcPr>
          <w:p>
            <w:r>
              <w:rPr>
                <w:rFonts w:ascii="Times New Roman" w:hAnsi="Times New Roman" w:cs="Times New Roman"/>
                <w:b w:val="0"/>
                <w:i w:val="0"/>
                <w:sz w:val="24"/>
              </w:rPr>
              <w:t>44.54</w:t>
            </w:r>
          </w:p>
        </w:tc>
        <w:tc>
          <w:tcPr>
            <w:tcW w:type="dxa" w:w="2889"/>
          </w:tcPr>
          <w:p>
            <w:r>
              <w:rPr>
                <w:rFonts w:ascii="Times New Roman" w:hAnsi="Times New Roman" w:cs="Times New Roman"/>
                <w:b w:val="0"/>
                <w:i w:val="0"/>
                <w:sz w:val="24"/>
              </w:rPr>
              <w:t>Useful for dashboard summary</w:t>
            </w:r>
          </w:p>
        </w:tc>
      </w:tr>
      <w:tr>
        <w:tc>
          <w:tcPr>
            <w:tcW w:type="dxa" w:w="2889"/>
          </w:tcPr>
          <w:p>
            <w:r>
              <w:rPr>
                <w:rFonts w:ascii="Times New Roman" w:hAnsi="Times New Roman" w:cs="Times New Roman"/>
                <w:b w:val="0"/>
                <w:i w:val="0"/>
                <w:sz w:val="24"/>
              </w:rPr>
              <w:t>Average symptoms per record</w:t>
            </w:r>
          </w:p>
        </w:tc>
        <w:tc>
          <w:tcPr>
            <w:tcW w:type="dxa" w:w="2889"/>
          </w:tcPr>
          <w:p>
            <w:r>
              <w:rPr>
                <w:rFonts w:ascii="Times New Roman" w:hAnsi="Times New Roman" w:cs="Times New Roman"/>
                <w:b w:val="0"/>
                <w:i w:val="0"/>
                <w:sz w:val="24"/>
              </w:rPr>
              <w:t>3</w:t>
            </w:r>
          </w:p>
        </w:tc>
        <w:tc>
          <w:tcPr>
            <w:tcW w:type="dxa" w:w="2889"/>
          </w:tcPr>
          <w:p>
            <w:r>
              <w:rPr>
                <w:rFonts w:ascii="Times New Roman" w:hAnsi="Times New Roman" w:cs="Times New Roman"/>
                <w:b w:val="0"/>
                <w:i w:val="0"/>
                <w:sz w:val="24"/>
              </w:rPr>
              <w:t>Shows symptom complexity per patient</w:t>
            </w:r>
          </w:p>
        </w:tc>
      </w:tr>
      <w:tr>
        <w:tc>
          <w:tcPr>
            <w:tcW w:type="dxa" w:w="2889"/>
          </w:tcPr>
          <w:p>
            <w:r>
              <w:rPr>
                <w:rFonts w:ascii="Times New Roman" w:hAnsi="Times New Roman" w:cs="Times New Roman"/>
                <w:b w:val="0"/>
                <w:i w:val="0"/>
                <w:sz w:val="24"/>
              </w:rPr>
              <w:t>Top disease</w:t>
            </w:r>
          </w:p>
        </w:tc>
        <w:tc>
          <w:tcPr>
            <w:tcW w:type="dxa" w:w="2889"/>
          </w:tcPr>
          <w:p>
            <w:r>
              <w:rPr>
                <w:rFonts w:ascii="Times New Roman" w:hAnsi="Times New Roman" w:cs="Times New Roman"/>
                <w:b w:val="0"/>
                <w:i w:val="0"/>
                <w:sz w:val="24"/>
              </w:rPr>
              <w:t>Stroke</w:t>
            </w:r>
          </w:p>
        </w:tc>
        <w:tc>
          <w:tcPr>
            <w:tcW w:type="dxa" w:w="2889"/>
          </w:tcPr>
          <w:p>
            <w:r>
              <w:rPr>
                <w:rFonts w:ascii="Times New Roman" w:hAnsi="Times New Roman" w:cs="Times New Roman"/>
                <w:b w:val="0"/>
                <w:i w:val="0"/>
                <w:sz w:val="24"/>
              </w:rPr>
              <w:t>Most frequent label in the dataset</w:t>
            </w:r>
          </w:p>
        </w:tc>
      </w:tr>
      <w:tr>
        <w:tc>
          <w:tcPr>
            <w:tcW w:type="dxa" w:w="2889"/>
          </w:tcPr>
          <w:p>
            <w:r>
              <w:rPr>
                <w:rFonts w:ascii="Times New Roman" w:hAnsi="Times New Roman" w:cs="Times New Roman"/>
                <w:b w:val="0"/>
                <w:i w:val="0"/>
                <w:sz w:val="24"/>
              </w:rPr>
              <w:t>Model accuracy</w:t>
            </w:r>
          </w:p>
        </w:tc>
        <w:tc>
          <w:tcPr>
            <w:tcW w:type="dxa" w:w="2889"/>
          </w:tcPr>
          <w:p>
            <w:r>
              <w:rPr>
                <w:rFonts w:ascii="Times New Roman" w:hAnsi="Times New Roman" w:cs="Times New Roman"/>
                <w:b w:val="0"/>
                <w:i w:val="0"/>
                <w:sz w:val="24"/>
              </w:rPr>
              <w:t>99.49%</w:t>
            </w:r>
          </w:p>
        </w:tc>
        <w:tc>
          <w:tcPr>
            <w:tcW w:type="dxa" w:w="2889"/>
          </w:tcPr>
          <w:p>
            <w:r>
              <w:rPr>
                <w:rFonts w:ascii="Times New Roman" w:hAnsi="Times New Roman" w:cs="Times New Roman"/>
                <w:b w:val="0"/>
                <w:i w:val="0"/>
                <w:sz w:val="24"/>
              </w:rPr>
              <w:t>Strong predictive performance on test split</w:t>
            </w:r>
          </w:p>
        </w:tc>
      </w:tr>
    </w:tbl>
    <w:p>
      <w:pPr>
        <w:spacing w:line="360" w:lineRule="auto" w:after="120"/>
        <w:ind w:firstLine="720"/>
        <w:jc w:val="both"/>
      </w:pPr>
      <w:r>
        <w:rPr>
          <w:rFonts w:ascii="Times New Roman" w:hAnsi="Times New Roman" w:cs="Times New Roman"/>
          <w:b w:val="0"/>
          <w:i w:val="0"/>
          <w:sz w:val="24"/>
        </w:rPr>
        <w:t>Table 5.1 presents the main numerical observations from the cleaned dataset and the trained model. These values summarize the project at a glance and help the reviewer understand that the application is grounded in measurable outcomes rather than only interface design.</w:t>
      </w:r>
    </w:p>
    <w:p>
      <w:pPr>
        <w:spacing w:before="200" w:after="160" w:line="288" w:lineRule="auto"/>
        <w:jc w:val="left"/>
      </w:pPr>
      <w:r>
        <w:rPr>
          <w:rFonts w:ascii="Times New Roman" w:hAnsi="Times New Roman" w:cs="Times New Roman"/>
          <w:b/>
          <w:i w:val="0"/>
          <w:sz w:val="28"/>
        </w:rPr>
        <w:t>5.7 DISEASE DISTRIBUTION ANALYSIS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cs="Times New Roman"/>
                <w:b/>
                <w:i w:val="0"/>
                <w:sz w:val="24"/>
              </w:rPr>
              <w:t>Disease</w:t>
            </w:r>
          </w:p>
        </w:tc>
        <w:tc>
          <w:tcPr>
            <w:tcW w:type="dxa" w:w="2889"/>
          </w:tcPr>
          <w:p>
            <w:r>
              <w:rPr>
                <w:rFonts w:ascii="Times New Roman" w:hAnsi="Times New Roman" w:cs="Times New Roman"/>
                <w:b/>
                <w:i w:val="0"/>
                <w:sz w:val="24"/>
              </w:rPr>
              <w:t>Count</w:t>
            </w:r>
          </w:p>
        </w:tc>
        <w:tc>
          <w:tcPr>
            <w:tcW w:type="dxa" w:w="2889"/>
          </w:tcPr>
          <w:p>
            <w:r>
              <w:rPr>
                <w:rFonts w:ascii="Times New Roman" w:hAnsi="Times New Roman" w:cs="Times New Roman"/>
                <w:b/>
                <w:i w:val="0"/>
                <w:sz w:val="24"/>
              </w:rPr>
              <w:t>Share</w:t>
            </w:r>
          </w:p>
        </w:tc>
      </w:tr>
      <w:tr>
        <w:tc>
          <w:tcPr>
            <w:tcW w:type="dxa" w:w="2889"/>
          </w:tcPr>
          <w:p>
            <w:r>
              <w:rPr>
                <w:rFonts w:ascii="Times New Roman" w:hAnsi="Times New Roman" w:cs="Times New Roman"/>
                <w:b w:val="0"/>
                <w:i w:val="0"/>
                <w:sz w:val="24"/>
              </w:rPr>
              <w:t>Stroke</w:t>
            </w:r>
          </w:p>
        </w:tc>
        <w:tc>
          <w:tcPr>
            <w:tcW w:type="dxa" w:w="2889"/>
          </w:tcPr>
          <w:p>
            <w:r>
              <w:rPr>
                <w:rFonts w:ascii="Times New Roman" w:hAnsi="Times New Roman" w:cs="Times New Roman"/>
                <w:b w:val="0"/>
                <w:i w:val="0"/>
                <w:sz w:val="24"/>
              </w:rPr>
              <w:t>152</w:t>
            </w:r>
          </w:p>
        </w:tc>
        <w:tc>
          <w:tcPr>
            <w:tcW w:type="dxa" w:w="2889"/>
          </w:tcPr>
          <w:p>
            <w:r>
              <w:rPr>
                <w:rFonts w:ascii="Times New Roman" w:hAnsi="Times New Roman" w:cs="Times New Roman"/>
                <w:b w:val="0"/>
                <w:i w:val="0"/>
                <w:sz w:val="24"/>
              </w:rPr>
              <w:t>15.37%</w:t>
            </w:r>
          </w:p>
        </w:tc>
      </w:tr>
      <w:tr>
        <w:tc>
          <w:tcPr>
            <w:tcW w:type="dxa" w:w="2889"/>
          </w:tcPr>
          <w:p>
            <w:r>
              <w:rPr>
                <w:rFonts w:ascii="Times New Roman" w:hAnsi="Times New Roman" w:cs="Times New Roman"/>
                <w:b w:val="0"/>
                <w:i w:val="0"/>
                <w:sz w:val="24"/>
              </w:rPr>
              <w:t>Diabetes</w:t>
            </w:r>
          </w:p>
        </w:tc>
        <w:tc>
          <w:tcPr>
            <w:tcW w:type="dxa" w:w="2889"/>
          </w:tcPr>
          <w:p>
            <w:r>
              <w:rPr>
                <w:rFonts w:ascii="Times New Roman" w:hAnsi="Times New Roman" w:cs="Times New Roman"/>
                <w:b w:val="0"/>
                <w:i w:val="0"/>
                <w:sz w:val="24"/>
              </w:rPr>
              <w:t>150</w:t>
            </w:r>
          </w:p>
        </w:tc>
        <w:tc>
          <w:tcPr>
            <w:tcW w:type="dxa" w:w="2889"/>
          </w:tcPr>
          <w:p>
            <w:r>
              <w:rPr>
                <w:rFonts w:ascii="Times New Roman" w:hAnsi="Times New Roman" w:cs="Times New Roman"/>
                <w:b w:val="0"/>
                <w:i w:val="0"/>
                <w:sz w:val="24"/>
              </w:rPr>
              <w:t>15.17%</w:t>
            </w:r>
          </w:p>
        </w:tc>
      </w:tr>
      <w:tr>
        <w:tc>
          <w:tcPr>
            <w:tcW w:type="dxa" w:w="2889"/>
          </w:tcPr>
          <w:p>
            <w:r>
              <w:rPr>
                <w:rFonts w:ascii="Times New Roman" w:hAnsi="Times New Roman" w:cs="Times New Roman"/>
                <w:b w:val="0"/>
                <w:i w:val="0"/>
                <w:sz w:val="24"/>
              </w:rPr>
              <w:t>Heart Disease</w:t>
            </w:r>
          </w:p>
        </w:tc>
        <w:tc>
          <w:tcPr>
            <w:tcW w:type="dxa" w:w="2889"/>
          </w:tcPr>
          <w:p>
            <w:r>
              <w:rPr>
                <w:rFonts w:ascii="Times New Roman" w:hAnsi="Times New Roman" w:cs="Times New Roman"/>
                <w:b w:val="0"/>
                <w:i w:val="0"/>
                <w:sz w:val="24"/>
              </w:rPr>
              <w:t>148</w:t>
            </w:r>
          </w:p>
        </w:tc>
        <w:tc>
          <w:tcPr>
            <w:tcW w:type="dxa" w:w="2889"/>
          </w:tcPr>
          <w:p>
            <w:r>
              <w:rPr>
                <w:rFonts w:ascii="Times New Roman" w:hAnsi="Times New Roman" w:cs="Times New Roman"/>
                <w:b w:val="0"/>
                <w:i w:val="0"/>
                <w:sz w:val="24"/>
              </w:rPr>
              <w:t>14.96%</w:t>
            </w:r>
          </w:p>
        </w:tc>
      </w:tr>
      <w:tr>
        <w:tc>
          <w:tcPr>
            <w:tcW w:type="dxa" w:w="2889"/>
          </w:tcPr>
          <w:p>
            <w:r>
              <w:rPr>
                <w:rFonts w:ascii="Times New Roman" w:hAnsi="Times New Roman" w:cs="Times New Roman"/>
                <w:b w:val="0"/>
                <w:i w:val="0"/>
                <w:sz w:val="24"/>
              </w:rPr>
              <w:t>Arthritis</w:t>
            </w:r>
          </w:p>
        </w:tc>
        <w:tc>
          <w:tcPr>
            <w:tcW w:type="dxa" w:w="2889"/>
          </w:tcPr>
          <w:p>
            <w:r>
              <w:rPr>
                <w:rFonts w:ascii="Times New Roman" w:hAnsi="Times New Roman" w:cs="Times New Roman"/>
                <w:b w:val="0"/>
                <w:i w:val="0"/>
                <w:sz w:val="24"/>
              </w:rPr>
              <w:t>147</w:t>
            </w:r>
          </w:p>
        </w:tc>
        <w:tc>
          <w:tcPr>
            <w:tcW w:type="dxa" w:w="2889"/>
          </w:tcPr>
          <w:p>
            <w:r>
              <w:rPr>
                <w:rFonts w:ascii="Times New Roman" w:hAnsi="Times New Roman" w:cs="Times New Roman"/>
                <w:b w:val="0"/>
                <w:i w:val="0"/>
                <w:sz w:val="24"/>
              </w:rPr>
              <w:t>14.86%</w:t>
            </w:r>
          </w:p>
        </w:tc>
      </w:tr>
      <w:tr>
        <w:tc>
          <w:tcPr>
            <w:tcW w:type="dxa" w:w="2889"/>
          </w:tcPr>
          <w:p>
            <w:r>
              <w:rPr>
                <w:rFonts w:ascii="Times New Roman" w:hAnsi="Times New Roman" w:cs="Times New Roman"/>
                <w:b w:val="0"/>
                <w:i w:val="0"/>
                <w:sz w:val="24"/>
              </w:rPr>
              <w:t>Anemia</w:t>
            </w:r>
          </w:p>
        </w:tc>
        <w:tc>
          <w:tcPr>
            <w:tcW w:type="dxa" w:w="2889"/>
          </w:tcPr>
          <w:p>
            <w:r>
              <w:rPr>
                <w:rFonts w:ascii="Times New Roman" w:hAnsi="Times New Roman" w:cs="Times New Roman"/>
                <w:b w:val="0"/>
                <w:i w:val="0"/>
                <w:sz w:val="24"/>
              </w:rPr>
              <w:t>147</w:t>
            </w:r>
          </w:p>
        </w:tc>
        <w:tc>
          <w:tcPr>
            <w:tcW w:type="dxa" w:w="2889"/>
          </w:tcPr>
          <w:p>
            <w:r>
              <w:rPr>
                <w:rFonts w:ascii="Times New Roman" w:hAnsi="Times New Roman" w:cs="Times New Roman"/>
                <w:b w:val="0"/>
                <w:i w:val="0"/>
                <w:sz w:val="24"/>
              </w:rPr>
              <w:t>14.86%</w:t>
            </w:r>
          </w:p>
        </w:tc>
      </w:tr>
      <w:tr>
        <w:tc>
          <w:tcPr>
            <w:tcW w:type="dxa" w:w="2889"/>
          </w:tcPr>
          <w:p>
            <w:r>
              <w:rPr>
                <w:rFonts w:ascii="Times New Roman" w:hAnsi="Times New Roman" w:cs="Times New Roman"/>
                <w:b w:val="0"/>
                <w:i w:val="0"/>
                <w:sz w:val="24"/>
              </w:rPr>
              <w:t>Influenza</w:t>
            </w:r>
          </w:p>
        </w:tc>
        <w:tc>
          <w:tcPr>
            <w:tcW w:type="dxa" w:w="2889"/>
          </w:tcPr>
          <w:p>
            <w:r>
              <w:rPr>
                <w:rFonts w:ascii="Times New Roman" w:hAnsi="Times New Roman" w:cs="Times New Roman"/>
                <w:b w:val="0"/>
                <w:i w:val="0"/>
                <w:sz w:val="24"/>
              </w:rPr>
              <w:t>84</w:t>
            </w:r>
          </w:p>
        </w:tc>
        <w:tc>
          <w:tcPr>
            <w:tcW w:type="dxa" w:w="2889"/>
          </w:tcPr>
          <w:p>
            <w:r>
              <w:rPr>
                <w:rFonts w:ascii="Times New Roman" w:hAnsi="Times New Roman" w:cs="Times New Roman"/>
                <w:b w:val="0"/>
                <w:i w:val="0"/>
                <w:sz w:val="24"/>
              </w:rPr>
              <w:t>8.49%</w:t>
            </w:r>
          </w:p>
        </w:tc>
      </w:tr>
      <w:tr>
        <w:tc>
          <w:tcPr>
            <w:tcW w:type="dxa" w:w="2889"/>
          </w:tcPr>
          <w:p>
            <w:r>
              <w:rPr>
                <w:rFonts w:ascii="Times New Roman" w:hAnsi="Times New Roman" w:cs="Times New Roman"/>
                <w:b w:val="0"/>
                <w:i w:val="0"/>
                <w:sz w:val="24"/>
              </w:rPr>
              <w:t>Allergy</w:t>
            </w:r>
          </w:p>
        </w:tc>
        <w:tc>
          <w:tcPr>
            <w:tcW w:type="dxa" w:w="2889"/>
          </w:tcPr>
          <w:p>
            <w:r>
              <w:rPr>
                <w:rFonts w:ascii="Times New Roman" w:hAnsi="Times New Roman" w:cs="Times New Roman"/>
                <w:b w:val="0"/>
                <w:i w:val="0"/>
                <w:sz w:val="24"/>
              </w:rPr>
              <w:t>77</w:t>
            </w:r>
          </w:p>
        </w:tc>
        <w:tc>
          <w:tcPr>
            <w:tcW w:type="dxa" w:w="2889"/>
          </w:tcPr>
          <w:p>
            <w:r>
              <w:rPr>
                <w:rFonts w:ascii="Times New Roman" w:hAnsi="Times New Roman" w:cs="Times New Roman"/>
                <w:b w:val="0"/>
                <w:i w:val="0"/>
                <w:sz w:val="24"/>
              </w:rPr>
              <w:t>7.79%</w:t>
            </w:r>
          </w:p>
        </w:tc>
      </w:tr>
      <w:tr>
        <w:tc>
          <w:tcPr>
            <w:tcW w:type="dxa" w:w="2889"/>
          </w:tcPr>
          <w:p>
            <w:r>
              <w:rPr>
                <w:rFonts w:ascii="Times New Roman" w:hAnsi="Times New Roman" w:cs="Times New Roman"/>
                <w:b w:val="0"/>
                <w:i w:val="0"/>
                <w:sz w:val="24"/>
              </w:rPr>
              <w:t>Bronchitis</w:t>
            </w:r>
          </w:p>
        </w:tc>
        <w:tc>
          <w:tcPr>
            <w:tcW w:type="dxa" w:w="2889"/>
          </w:tcPr>
          <w:p>
            <w:r>
              <w:rPr>
                <w:rFonts w:ascii="Times New Roman" w:hAnsi="Times New Roman" w:cs="Times New Roman"/>
                <w:b w:val="0"/>
                <w:i w:val="0"/>
                <w:sz w:val="24"/>
              </w:rPr>
              <w:t>71</w:t>
            </w:r>
          </w:p>
        </w:tc>
        <w:tc>
          <w:tcPr>
            <w:tcW w:type="dxa" w:w="2889"/>
          </w:tcPr>
          <w:p>
            <w:r>
              <w:rPr>
                <w:rFonts w:ascii="Times New Roman" w:hAnsi="Times New Roman" w:cs="Times New Roman"/>
                <w:b w:val="0"/>
                <w:i w:val="0"/>
                <w:sz w:val="24"/>
              </w:rPr>
              <w:t>7.18%</w:t>
            </w:r>
          </w:p>
        </w:tc>
      </w:tr>
      <w:tr>
        <w:tc>
          <w:tcPr>
            <w:tcW w:type="dxa" w:w="2889"/>
          </w:tcPr>
          <w:p>
            <w:r>
              <w:rPr>
                <w:rFonts w:ascii="Times New Roman" w:hAnsi="Times New Roman" w:cs="Times New Roman"/>
                <w:b w:val="0"/>
                <w:i w:val="0"/>
                <w:sz w:val="24"/>
              </w:rPr>
              <w:t>Thyroid Disorder</w:t>
            </w:r>
          </w:p>
        </w:tc>
        <w:tc>
          <w:tcPr>
            <w:tcW w:type="dxa" w:w="2889"/>
          </w:tcPr>
          <w:p>
            <w:r>
              <w:rPr>
                <w:rFonts w:ascii="Times New Roman" w:hAnsi="Times New Roman" w:cs="Times New Roman"/>
                <w:b w:val="0"/>
                <w:i w:val="0"/>
                <w:sz w:val="24"/>
              </w:rPr>
              <w:t>13</w:t>
            </w:r>
          </w:p>
        </w:tc>
        <w:tc>
          <w:tcPr>
            <w:tcW w:type="dxa" w:w="2889"/>
          </w:tcPr>
          <w:p>
            <w:r>
              <w:rPr>
                <w:rFonts w:ascii="Times New Roman" w:hAnsi="Times New Roman" w:cs="Times New Roman"/>
                <w:b w:val="0"/>
                <w:i w:val="0"/>
                <w:sz w:val="24"/>
              </w:rPr>
              <w:t>1.31%</w:t>
            </w:r>
          </w:p>
        </w:tc>
      </w:tr>
    </w:tbl>
    <w:p>
      <w:pPr>
        <w:spacing w:line="360" w:lineRule="auto" w:after="120"/>
        <w:ind w:firstLine="720"/>
        <w:jc w:val="both"/>
      </w:pPr>
      <w:r>
        <w:rPr>
          <w:rFonts w:ascii="Times New Roman" w:hAnsi="Times New Roman" w:cs="Times New Roman"/>
          <w:b w:val="0"/>
          <w:i w:val="0"/>
          <w:sz w:val="24"/>
        </w:rPr>
        <w:t>The disease distribution shows a moderately imbalanced but still useful dataset. Stroke, Diabetes, Heart Disease, Arthritis, and Anemia form the dominant set of classes. Influenza, Allergy, and Bronchitis occupy a middle range, while Thyroid Disorder appears with comparatively fewer examples.</w:t>
      </w:r>
    </w:p>
    <w:p>
      <w:pPr>
        <w:spacing w:line="360" w:lineRule="auto" w:after="120"/>
        <w:ind w:firstLine="720"/>
        <w:jc w:val="both"/>
      </w:pPr>
      <w:r>
        <w:rPr>
          <w:rFonts w:ascii="Times New Roman" w:hAnsi="Times New Roman" w:cs="Times New Roman"/>
          <w:b w:val="0"/>
          <w:i w:val="0"/>
          <w:sz w:val="24"/>
        </w:rPr>
        <w:t>From a machine learning perspective, this distribution explains why a simple model can still perform well: the dataset contains strong recurring symptom patterns for the major disease classes. However, the low count for some categories also highlights why future versions should include more diverse samples.</w:t>
      </w:r>
    </w:p>
    <w:p>
      <w:pPr>
        <w:spacing w:before="200" w:after="160" w:line="288" w:lineRule="auto"/>
        <w:jc w:val="left"/>
      </w:pPr>
      <w:r>
        <w:rPr>
          <w:rFonts w:ascii="Times New Roman" w:hAnsi="Times New Roman" w:cs="Times New Roman"/>
          <w:b/>
          <w:i w:val="0"/>
          <w:sz w:val="28"/>
        </w:rPr>
        <w:t>5.8 DEMOGRAPHIC ANALYSIS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cs="Times New Roman"/>
                <w:b/>
                <w:i w:val="0"/>
                <w:sz w:val="24"/>
              </w:rPr>
              <w:t>Category</w:t>
            </w:r>
          </w:p>
        </w:tc>
        <w:tc>
          <w:tcPr>
            <w:tcW w:type="dxa" w:w="2889"/>
          </w:tcPr>
          <w:p>
            <w:r>
              <w:rPr>
                <w:rFonts w:ascii="Times New Roman" w:hAnsi="Times New Roman" w:cs="Times New Roman"/>
                <w:b/>
                <w:i w:val="0"/>
                <w:sz w:val="24"/>
              </w:rPr>
              <w:t>Count</w:t>
            </w:r>
          </w:p>
        </w:tc>
        <w:tc>
          <w:tcPr>
            <w:tcW w:type="dxa" w:w="2889"/>
          </w:tcPr>
          <w:p>
            <w:r>
              <w:rPr>
                <w:rFonts w:ascii="Times New Roman" w:hAnsi="Times New Roman" w:cs="Times New Roman"/>
                <w:b/>
                <w:i w:val="0"/>
                <w:sz w:val="24"/>
              </w:rPr>
              <w:t>Share</w:t>
            </w:r>
          </w:p>
        </w:tc>
      </w:tr>
      <w:tr>
        <w:tc>
          <w:tcPr>
            <w:tcW w:type="dxa" w:w="2889"/>
          </w:tcPr>
          <w:p>
            <w:r>
              <w:rPr>
                <w:rFonts w:ascii="Times New Roman" w:hAnsi="Times New Roman" w:cs="Times New Roman"/>
                <w:b w:val="0"/>
                <w:i w:val="0"/>
                <w:sz w:val="24"/>
              </w:rPr>
              <w:t>Gender: Female</w:t>
            </w:r>
          </w:p>
        </w:tc>
        <w:tc>
          <w:tcPr>
            <w:tcW w:type="dxa" w:w="2889"/>
          </w:tcPr>
          <w:p>
            <w:r>
              <w:rPr>
                <w:rFonts w:ascii="Times New Roman" w:hAnsi="Times New Roman" w:cs="Times New Roman"/>
                <w:b w:val="0"/>
                <w:i w:val="0"/>
                <w:sz w:val="24"/>
              </w:rPr>
              <w:t>514</w:t>
            </w:r>
          </w:p>
        </w:tc>
        <w:tc>
          <w:tcPr>
            <w:tcW w:type="dxa" w:w="2889"/>
          </w:tcPr>
          <w:p>
            <w:r>
              <w:rPr>
                <w:rFonts w:ascii="Times New Roman" w:hAnsi="Times New Roman" w:cs="Times New Roman"/>
                <w:b w:val="0"/>
                <w:i w:val="0"/>
                <w:sz w:val="24"/>
              </w:rPr>
              <w:t>51.97%</w:t>
            </w:r>
          </w:p>
        </w:tc>
      </w:tr>
      <w:tr>
        <w:tc>
          <w:tcPr>
            <w:tcW w:type="dxa" w:w="2889"/>
          </w:tcPr>
          <w:p>
            <w:r>
              <w:rPr>
                <w:rFonts w:ascii="Times New Roman" w:hAnsi="Times New Roman" w:cs="Times New Roman"/>
                <w:b w:val="0"/>
                <w:i w:val="0"/>
                <w:sz w:val="24"/>
              </w:rPr>
              <w:t>Gender: Male</w:t>
            </w:r>
          </w:p>
        </w:tc>
        <w:tc>
          <w:tcPr>
            <w:tcW w:type="dxa" w:w="2889"/>
          </w:tcPr>
          <w:p>
            <w:r>
              <w:rPr>
                <w:rFonts w:ascii="Times New Roman" w:hAnsi="Times New Roman" w:cs="Times New Roman"/>
                <w:b w:val="0"/>
                <w:i w:val="0"/>
                <w:sz w:val="24"/>
              </w:rPr>
              <w:t>455</w:t>
            </w:r>
          </w:p>
        </w:tc>
        <w:tc>
          <w:tcPr>
            <w:tcW w:type="dxa" w:w="2889"/>
          </w:tcPr>
          <w:p>
            <w:r>
              <w:rPr>
                <w:rFonts w:ascii="Times New Roman" w:hAnsi="Times New Roman" w:cs="Times New Roman"/>
                <w:b w:val="0"/>
                <w:i w:val="0"/>
                <w:sz w:val="24"/>
              </w:rPr>
              <w:t>46.01%</w:t>
            </w:r>
          </w:p>
        </w:tc>
      </w:tr>
      <w:tr>
        <w:tc>
          <w:tcPr>
            <w:tcW w:type="dxa" w:w="2889"/>
          </w:tcPr>
          <w:p>
            <w:r>
              <w:rPr>
                <w:rFonts w:ascii="Times New Roman" w:hAnsi="Times New Roman" w:cs="Times New Roman"/>
                <w:b w:val="0"/>
                <w:i w:val="0"/>
                <w:sz w:val="24"/>
              </w:rPr>
              <w:t>Gender: Other</w:t>
            </w:r>
          </w:p>
        </w:tc>
        <w:tc>
          <w:tcPr>
            <w:tcW w:type="dxa" w:w="2889"/>
          </w:tcPr>
          <w:p>
            <w:r>
              <w:rPr>
                <w:rFonts w:ascii="Times New Roman" w:hAnsi="Times New Roman" w:cs="Times New Roman"/>
                <w:b w:val="0"/>
                <w:i w:val="0"/>
                <w:sz w:val="24"/>
              </w:rPr>
              <w:t>20</w:t>
            </w:r>
          </w:p>
        </w:tc>
        <w:tc>
          <w:tcPr>
            <w:tcW w:type="dxa" w:w="2889"/>
          </w:tcPr>
          <w:p>
            <w:r>
              <w:rPr>
                <w:rFonts w:ascii="Times New Roman" w:hAnsi="Times New Roman" w:cs="Times New Roman"/>
                <w:b w:val="0"/>
                <w:i w:val="0"/>
                <w:sz w:val="24"/>
              </w:rPr>
              <w:t>2.02%</w:t>
            </w:r>
          </w:p>
        </w:tc>
      </w:tr>
      <w:tr>
        <w:tc>
          <w:tcPr>
            <w:tcW w:type="dxa" w:w="2889"/>
          </w:tcPr>
          <w:p>
            <w:r>
              <w:rPr>
                <w:rFonts w:ascii="Times New Roman" w:hAnsi="Times New Roman" w:cs="Times New Roman"/>
                <w:b w:val="0"/>
                <w:i w:val="0"/>
                <w:sz w:val="24"/>
              </w:rPr>
              <w:t>Age Group: Adult</w:t>
            </w:r>
          </w:p>
        </w:tc>
        <w:tc>
          <w:tcPr>
            <w:tcW w:type="dxa" w:w="2889"/>
          </w:tcPr>
          <w:p>
            <w:r>
              <w:rPr>
                <w:rFonts w:ascii="Times New Roman" w:hAnsi="Times New Roman" w:cs="Times New Roman"/>
                <w:b w:val="0"/>
                <w:i w:val="0"/>
                <w:sz w:val="24"/>
              </w:rPr>
              <w:t>511</w:t>
            </w:r>
          </w:p>
        </w:tc>
        <w:tc>
          <w:tcPr>
            <w:tcW w:type="dxa" w:w="2889"/>
          </w:tcPr>
          <w:p>
            <w:r>
              <w:rPr>
                <w:rFonts w:ascii="Times New Roman" w:hAnsi="Times New Roman" w:cs="Times New Roman"/>
                <w:b w:val="0"/>
                <w:i w:val="0"/>
                <w:sz w:val="24"/>
              </w:rPr>
              <w:t>51.67%</w:t>
            </w:r>
          </w:p>
        </w:tc>
      </w:tr>
      <w:tr>
        <w:tc>
          <w:tcPr>
            <w:tcW w:type="dxa" w:w="2889"/>
          </w:tcPr>
          <w:p>
            <w:r>
              <w:rPr>
                <w:rFonts w:ascii="Times New Roman" w:hAnsi="Times New Roman" w:cs="Times New Roman"/>
                <w:b w:val="0"/>
                <w:i w:val="0"/>
                <w:sz w:val="24"/>
              </w:rPr>
              <w:t>Age Group: Senior</w:t>
            </w:r>
          </w:p>
        </w:tc>
        <w:tc>
          <w:tcPr>
            <w:tcW w:type="dxa" w:w="2889"/>
          </w:tcPr>
          <w:p>
            <w:r>
              <w:rPr>
                <w:rFonts w:ascii="Times New Roman" w:hAnsi="Times New Roman" w:cs="Times New Roman"/>
                <w:b w:val="0"/>
                <w:i w:val="0"/>
                <w:sz w:val="24"/>
              </w:rPr>
              <w:t>313</w:t>
            </w:r>
          </w:p>
        </w:tc>
        <w:tc>
          <w:tcPr>
            <w:tcW w:type="dxa" w:w="2889"/>
          </w:tcPr>
          <w:p>
            <w:r>
              <w:rPr>
                <w:rFonts w:ascii="Times New Roman" w:hAnsi="Times New Roman" w:cs="Times New Roman"/>
                <w:b w:val="0"/>
                <w:i w:val="0"/>
                <w:sz w:val="24"/>
              </w:rPr>
              <w:t>31.65%</w:t>
            </w:r>
          </w:p>
        </w:tc>
      </w:tr>
      <w:tr>
        <w:tc>
          <w:tcPr>
            <w:tcW w:type="dxa" w:w="2889"/>
          </w:tcPr>
          <w:p>
            <w:r>
              <w:rPr>
                <w:rFonts w:ascii="Times New Roman" w:hAnsi="Times New Roman" w:cs="Times New Roman"/>
                <w:b w:val="0"/>
                <w:i w:val="0"/>
                <w:sz w:val="24"/>
              </w:rPr>
              <w:t>Age Group: Child</w:t>
            </w:r>
          </w:p>
        </w:tc>
        <w:tc>
          <w:tcPr>
            <w:tcW w:type="dxa" w:w="2889"/>
          </w:tcPr>
          <w:p>
            <w:r>
              <w:rPr>
                <w:rFonts w:ascii="Times New Roman" w:hAnsi="Times New Roman" w:cs="Times New Roman"/>
                <w:b w:val="0"/>
                <w:i w:val="0"/>
                <w:sz w:val="24"/>
              </w:rPr>
              <w:t>131</w:t>
            </w:r>
          </w:p>
        </w:tc>
        <w:tc>
          <w:tcPr>
            <w:tcW w:type="dxa" w:w="2889"/>
          </w:tcPr>
          <w:p>
            <w:r>
              <w:rPr>
                <w:rFonts w:ascii="Times New Roman" w:hAnsi="Times New Roman" w:cs="Times New Roman"/>
                <w:b w:val="0"/>
                <w:i w:val="0"/>
                <w:sz w:val="24"/>
              </w:rPr>
              <w:t>13.25%</w:t>
            </w:r>
          </w:p>
        </w:tc>
      </w:tr>
      <w:tr>
        <w:tc>
          <w:tcPr>
            <w:tcW w:type="dxa" w:w="2889"/>
          </w:tcPr>
          <w:p>
            <w:r>
              <w:rPr>
                <w:rFonts w:ascii="Times New Roman" w:hAnsi="Times New Roman" w:cs="Times New Roman"/>
                <w:b w:val="0"/>
                <w:i w:val="0"/>
                <w:sz w:val="24"/>
              </w:rPr>
              <w:t>Age Group: Teen</w:t>
            </w:r>
          </w:p>
        </w:tc>
        <w:tc>
          <w:tcPr>
            <w:tcW w:type="dxa" w:w="2889"/>
          </w:tcPr>
          <w:p>
            <w:r>
              <w:rPr>
                <w:rFonts w:ascii="Times New Roman" w:hAnsi="Times New Roman" w:cs="Times New Roman"/>
                <w:b w:val="0"/>
                <w:i w:val="0"/>
                <w:sz w:val="24"/>
              </w:rPr>
              <w:t>34</w:t>
            </w:r>
          </w:p>
        </w:tc>
        <w:tc>
          <w:tcPr>
            <w:tcW w:type="dxa" w:w="2889"/>
          </w:tcPr>
          <w:p>
            <w:r>
              <w:rPr>
                <w:rFonts w:ascii="Times New Roman" w:hAnsi="Times New Roman" w:cs="Times New Roman"/>
                <w:b w:val="0"/>
                <w:i w:val="0"/>
                <w:sz w:val="24"/>
              </w:rPr>
              <w:t>3.44%</w:t>
            </w:r>
          </w:p>
        </w:tc>
      </w:tr>
    </w:tbl>
    <w:p>
      <w:pPr>
        <w:spacing w:line="360" w:lineRule="auto" w:after="120"/>
        <w:ind w:firstLine="720"/>
        <w:jc w:val="both"/>
      </w:pPr>
      <w:r>
        <w:rPr>
          <w:rFonts w:ascii="Times New Roman" w:hAnsi="Times New Roman" w:cs="Times New Roman"/>
          <w:b w:val="0"/>
          <w:i w:val="0"/>
          <w:sz w:val="24"/>
        </w:rPr>
        <w:t>The demographic distribution shows that female records are slightly higher than male records, while a small number of records are labeled under other gender categories. Adult records form the largest age-group segment, followed by seniors, children, and teenagers.</w:t>
      </w:r>
    </w:p>
    <w:p>
      <w:pPr>
        <w:spacing w:line="360" w:lineRule="auto" w:after="120"/>
        <w:ind w:firstLine="720"/>
        <w:jc w:val="both"/>
      </w:pPr>
      <w:r>
        <w:rPr>
          <w:rFonts w:ascii="Times New Roman" w:hAnsi="Times New Roman" w:cs="Times New Roman"/>
          <w:b w:val="0"/>
          <w:i w:val="0"/>
          <w:sz w:val="24"/>
        </w:rPr>
        <w:t>These observations are useful because they reveal which population segments dominate the training data. In future expansions, the dataset could be balanced further so that minority groups receive even stronger representation in the learned model behavior.</w:t>
      </w:r>
    </w:p>
    <w:p>
      <w:pPr>
        <w:spacing w:before="200" w:after="160" w:line="288" w:lineRule="auto"/>
        <w:jc w:val="left"/>
      </w:pPr>
      <w:r>
        <w:rPr>
          <w:rFonts w:ascii="Times New Roman" w:hAnsi="Times New Roman" w:cs="Times New Roman"/>
          <w:b/>
          <w:i w:val="0"/>
          <w:sz w:val="28"/>
        </w:rPr>
        <w:t>5.9 FREQUENT SYMPTOM ANALYSIS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cs="Times New Roman"/>
                <w:b/>
                <w:i w:val="0"/>
                <w:sz w:val="24"/>
              </w:rPr>
              <w:t>Symptom</w:t>
            </w:r>
          </w:p>
        </w:tc>
        <w:tc>
          <w:tcPr>
            <w:tcW w:type="dxa" w:w="2889"/>
          </w:tcPr>
          <w:p>
            <w:r>
              <w:rPr>
                <w:rFonts w:ascii="Times New Roman" w:hAnsi="Times New Roman" w:cs="Times New Roman"/>
                <w:b/>
                <w:i w:val="0"/>
                <w:sz w:val="24"/>
              </w:rPr>
              <w:t>Count</w:t>
            </w:r>
          </w:p>
        </w:tc>
        <w:tc>
          <w:tcPr>
            <w:tcW w:type="dxa" w:w="2889"/>
          </w:tcPr>
          <w:p>
            <w:r>
              <w:rPr>
                <w:rFonts w:ascii="Times New Roman" w:hAnsi="Times New Roman" w:cs="Times New Roman"/>
                <w:b/>
                <w:i w:val="0"/>
                <w:sz w:val="24"/>
              </w:rPr>
              <w:t>Comment</w:t>
            </w:r>
          </w:p>
        </w:tc>
      </w:tr>
      <w:tr>
        <w:tc>
          <w:tcPr>
            <w:tcW w:type="dxa" w:w="2889"/>
          </w:tcPr>
          <w:p>
            <w:r>
              <w:rPr>
                <w:rFonts w:ascii="Times New Roman" w:hAnsi="Times New Roman" w:cs="Times New Roman"/>
                <w:b w:val="0"/>
                <w:i w:val="0"/>
                <w:sz w:val="24"/>
              </w:rPr>
              <w:t>fatigue</w:t>
            </w:r>
          </w:p>
        </w:tc>
        <w:tc>
          <w:tcPr>
            <w:tcW w:type="dxa" w:w="2889"/>
          </w:tcPr>
          <w:p>
            <w:r>
              <w:rPr>
                <w:rFonts w:ascii="Times New Roman" w:hAnsi="Times New Roman" w:cs="Times New Roman"/>
                <w:b w:val="0"/>
                <w:i w:val="0"/>
                <w:sz w:val="24"/>
              </w:rPr>
              <w:t>449</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dizziness</w:t>
            </w:r>
          </w:p>
        </w:tc>
        <w:tc>
          <w:tcPr>
            <w:tcW w:type="dxa" w:w="2889"/>
          </w:tcPr>
          <w:p>
            <w:r>
              <w:rPr>
                <w:rFonts w:ascii="Times New Roman" w:hAnsi="Times New Roman" w:cs="Times New Roman"/>
                <w:b w:val="0"/>
                <w:i w:val="0"/>
                <w:sz w:val="24"/>
              </w:rPr>
              <w:t>163</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weakness</w:t>
            </w:r>
          </w:p>
        </w:tc>
        <w:tc>
          <w:tcPr>
            <w:tcW w:type="dxa" w:w="2889"/>
          </w:tcPr>
          <w:p>
            <w:r>
              <w:rPr>
                <w:rFonts w:ascii="Times New Roman" w:hAnsi="Times New Roman" w:cs="Times New Roman"/>
                <w:b w:val="0"/>
                <w:i w:val="0"/>
                <w:sz w:val="24"/>
              </w:rPr>
              <w:t>152</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slurred speech</w:t>
            </w:r>
          </w:p>
        </w:tc>
        <w:tc>
          <w:tcPr>
            <w:tcW w:type="dxa" w:w="2889"/>
          </w:tcPr>
          <w:p>
            <w:r>
              <w:rPr>
                <w:rFonts w:ascii="Times New Roman" w:hAnsi="Times New Roman" w:cs="Times New Roman"/>
                <w:b w:val="0"/>
                <w:i w:val="0"/>
                <w:sz w:val="24"/>
              </w:rPr>
              <w:t>150</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cough</w:t>
            </w:r>
          </w:p>
        </w:tc>
        <w:tc>
          <w:tcPr>
            <w:tcW w:type="dxa" w:w="2889"/>
          </w:tcPr>
          <w:p>
            <w:r>
              <w:rPr>
                <w:rFonts w:ascii="Times New Roman" w:hAnsi="Times New Roman" w:cs="Times New Roman"/>
                <w:b w:val="0"/>
                <w:i w:val="0"/>
                <w:sz w:val="24"/>
              </w:rPr>
              <w:t>149</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frequent urination</w:t>
            </w:r>
          </w:p>
        </w:tc>
        <w:tc>
          <w:tcPr>
            <w:tcW w:type="dxa" w:w="2889"/>
          </w:tcPr>
          <w:p>
            <w:r>
              <w:rPr>
                <w:rFonts w:ascii="Times New Roman" w:hAnsi="Times New Roman" w:cs="Times New Roman"/>
                <w:b w:val="0"/>
                <w:i w:val="0"/>
                <w:sz w:val="24"/>
              </w:rPr>
              <w:t>148</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stiffness</w:t>
            </w:r>
          </w:p>
        </w:tc>
        <w:tc>
          <w:tcPr>
            <w:tcW w:type="dxa" w:w="2889"/>
          </w:tcPr>
          <w:p>
            <w:r>
              <w:rPr>
                <w:rFonts w:ascii="Times New Roman" w:hAnsi="Times New Roman" w:cs="Times New Roman"/>
                <w:b w:val="0"/>
                <w:i w:val="0"/>
                <w:sz w:val="24"/>
              </w:rPr>
              <w:t>145</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pale skin</w:t>
            </w:r>
          </w:p>
        </w:tc>
        <w:tc>
          <w:tcPr>
            <w:tcW w:type="dxa" w:w="2889"/>
          </w:tcPr>
          <w:p>
            <w:r>
              <w:rPr>
                <w:rFonts w:ascii="Times New Roman" w:hAnsi="Times New Roman" w:cs="Times New Roman"/>
                <w:b w:val="0"/>
                <w:i w:val="0"/>
                <w:sz w:val="24"/>
              </w:rPr>
              <w:t>145</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thirst</w:t>
            </w:r>
          </w:p>
        </w:tc>
        <w:tc>
          <w:tcPr>
            <w:tcW w:type="dxa" w:w="2889"/>
          </w:tcPr>
          <w:p>
            <w:r>
              <w:rPr>
                <w:rFonts w:ascii="Times New Roman" w:hAnsi="Times New Roman" w:cs="Times New Roman"/>
                <w:b w:val="0"/>
                <w:i w:val="0"/>
                <w:sz w:val="24"/>
              </w:rPr>
              <w:t>145</w:t>
            </w:r>
          </w:p>
        </w:tc>
        <w:tc>
          <w:tcPr>
            <w:tcW w:type="dxa" w:w="2889"/>
          </w:tcPr>
          <w:p>
            <w:r>
              <w:rPr>
                <w:rFonts w:ascii="Times New Roman" w:hAnsi="Times New Roman" w:cs="Times New Roman"/>
                <w:b w:val="0"/>
                <w:i w:val="0"/>
                <w:sz w:val="24"/>
              </w:rPr>
              <w:t>Frequently occurring symptom token</w:t>
            </w:r>
          </w:p>
        </w:tc>
      </w:tr>
      <w:tr>
        <w:tc>
          <w:tcPr>
            <w:tcW w:type="dxa" w:w="2889"/>
          </w:tcPr>
          <w:p>
            <w:r>
              <w:rPr>
                <w:rFonts w:ascii="Times New Roman" w:hAnsi="Times New Roman" w:cs="Times New Roman"/>
                <w:b w:val="0"/>
                <w:i w:val="0"/>
                <w:sz w:val="24"/>
              </w:rPr>
              <w:t>joint pain</w:t>
            </w:r>
          </w:p>
        </w:tc>
        <w:tc>
          <w:tcPr>
            <w:tcW w:type="dxa" w:w="2889"/>
          </w:tcPr>
          <w:p>
            <w:r>
              <w:rPr>
                <w:rFonts w:ascii="Times New Roman" w:hAnsi="Times New Roman" w:cs="Times New Roman"/>
                <w:b w:val="0"/>
                <w:i w:val="0"/>
                <w:sz w:val="24"/>
              </w:rPr>
              <w:t>144</w:t>
            </w:r>
          </w:p>
        </w:tc>
        <w:tc>
          <w:tcPr>
            <w:tcW w:type="dxa" w:w="2889"/>
          </w:tcPr>
          <w:p>
            <w:r>
              <w:rPr>
                <w:rFonts w:ascii="Times New Roman" w:hAnsi="Times New Roman" w:cs="Times New Roman"/>
                <w:b w:val="0"/>
                <w:i w:val="0"/>
                <w:sz w:val="24"/>
              </w:rPr>
              <w:t>Frequently occurring symptom token</w:t>
            </w:r>
          </w:p>
        </w:tc>
      </w:tr>
    </w:tbl>
    <w:p>
      <w:pPr>
        <w:spacing w:line="360" w:lineRule="auto" w:after="120"/>
        <w:ind w:firstLine="720"/>
        <w:jc w:val="both"/>
      </w:pPr>
      <w:r>
        <w:rPr>
          <w:rFonts w:ascii="Times New Roman" w:hAnsi="Times New Roman" w:cs="Times New Roman"/>
          <w:b w:val="0"/>
          <w:i w:val="0"/>
          <w:sz w:val="24"/>
        </w:rPr>
        <w:t>The frequent symptom list confirms that the dataset contains recurring descriptors that can be effectively modeled using a bag-of-words approach. High-frequency symptom tokens support stable classification because they create recognizable feature patterns across disease classes.</w:t>
      </w:r>
    </w:p>
    <w:p>
      <w:pPr>
        <w:spacing w:before="200" w:after="160" w:line="288" w:lineRule="auto"/>
        <w:jc w:val="left"/>
      </w:pPr>
      <w:r>
        <w:rPr>
          <w:rFonts w:ascii="Times New Roman" w:hAnsi="Times New Roman" w:cs="Times New Roman"/>
          <w:b/>
          <w:i w:val="0"/>
          <w:sz w:val="28"/>
        </w:rPr>
        <w:t>5.10 MODEL EVALUATION</w:t>
      </w:r>
    </w:p>
    <w:p>
      <w:pPr>
        <w:spacing w:line="360" w:lineRule="auto" w:after="120"/>
        <w:ind w:firstLine="720"/>
        <w:jc w:val="both"/>
      </w:pPr>
      <w:r>
        <w:rPr>
          <w:rFonts w:ascii="Times New Roman" w:hAnsi="Times New Roman" w:cs="Times New Roman"/>
          <w:b w:val="0"/>
          <w:i w:val="0"/>
          <w:sz w:val="24"/>
        </w:rPr>
        <w:t>The trained classifier achieved an overall test accuracy of 99.49%. This result is strong for the current dataset and validates the selected preprocessing and feature design strategy. The classification report below shows that precision, recall, and F1-score remain high across most disease classes.</w:t>
      </w:r>
    </w:p>
    <w:p>
      <w:pPr>
        <w:spacing w:line="264" w:lineRule="auto" w:after="0"/>
        <w:jc w:val="left"/>
      </w:pPr>
      <w:r>
        <w:rPr>
          <w:rFonts w:ascii="Times New Roman" w:hAnsi="Times New Roman" w:cs="Times New Roman"/>
          <w:b w:val="0"/>
          <w:i w:val="0"/>
          <w:sz w:val="22"/>
        </w:rPr>
        <w:t>precision    recall  f1-score   support</w:t>
      </w:r>
    </w:p>
    <w:p>
      <w:pPr>
        <w:spacing w:line="264" w:lineRule="auto" w:after="0"/>
        <w:jc w:val="left"/>
      </w:pPr>
      <w:r>
        <w:rPr>
          <w:rFonts w:ascii="Times New Roman" w:hAnsi="Times New Roman" w:cs="Times New Roman"/>
          <w:b w:val="0"/>
          <w:i w:val="0"/>
          <w:sz w:val="22"/>
        </w:rPr>
        <w:t xml:space="preserve">         Allergy       1.00      1.00      1.00        19</w:t>
      </w:r>
    </w:p>
    <w:p>
      <w:pPr>
        <w:spacing w:line="264" w:lineRule="auto" w:after="0"/>
        <w:jc w:val="left"/>
      </w:pPr>
      <w:r>
        <w:rPr>
          <w:rFonts w:ascii="Times New Roman" w:hAnsi="Times New Roman" w:cs="Times New Roman"/>
          <w:b w:val="0"/>
          <w:i w:val="0"/>
          <w:sz w:val="22"/>
        </w:rPr>
        <w:t xml:space="preserve">          Anemia       1.00      0.96      0.98        27</w:t>
      </w:r>
    </w:p>
    <w:p>
      <w:pPr>
        <w:spacing w:line="264" w:lineRule="auto" w:after="0"/>
        <w:jc w:val="left"/>
      </w:pPr>
      <w:r>
        <w:rPr>
          <w:rFonts w:ascii="Times New Roman" w:hAnsi="Times New Roman" w:cs="Times New Roman"/>
          <w:b w:val="0"/>
          <w:i w:val="0"/>
          <w:sz w:val="22"/>
        </w:rPr>
        <w:t xml:space="preserve">       Arthritis       1.00      1.00      1.00        33</w:t>
      </w:r>
    </w:p>
    <w:p>
      <w:pPr>
        <w:spacing w:line="264" w:lineRule="auto" w:after="0"/>
        <w:jc w:val="left"/>
      </w:pPr>
      <w:r>
        <w:rPr>
          <w:rFonts w:ascii="Times New Roman" w:hAnsi="Times New Roman" w:cs="Times New Roman"/>
          <w:b w:val="0"/>
          <w:i w:val="0"/>
          <w:sz w:val="22"/>
        </w:rPr>
        <w:t xml:space="preserve">      Bronchitis       1.00      1.00      1.00        12</w:t>
      </w:r>
    </w:p>
    <w:p>
      <w:pPr>
        <w:spacing w:line="264" w:lineRule="auto" w:after="0"/>
        <w:jc w:val="left"/>
      </w:pPr>
      <w:r>
        <w:rPr>
          <w:rFonts w:ascii="Times New Roman" w:hAnsi="Times New Roman" w:cs="Times New Roman"/>
          <w:b w:val="0"/>
          <w:i w:val="0"/>
          <w:sz w:val="22"/>
        </w:rPr>
        <w:t xml:space="preserve">        Diabetes       1.00      1.00      1.00        26</w:t>
      </w:r>
    </w:p>
    <w:p>
      <w:pPr>
        <w:spacing w:line="264" w:lineRule="auto" w:after="0"/>
        <w:jc w:val="left"/>
      </w:pPr>
      <w:r>
        <w:rPr>
          <w:rFonts w:ascii="Times New Roman" w:hAnsi="Times New Roman" w:cs="Times New Roman"/>
          <w:b w:val="0"/>
          <w:i w:val="0"/>
          <w:sz w:val="22"/>
        </w:rPr>
        <w:t xml:space="preserve">   Heart Disease       0.97      1.00      0.98        29</w:t>
      </w:r>
    </w:p>
    <w:p>
      <w:pPr>
        <w:spacing w:line="264" w:lineRule="auto" w:after="0"/>
        <w:jc w:val="left"/>
      </w:pPr>
      <w:r>
        <w:rPr>
          <w:rFonts w:ascii="Times New Roman" w:hAnsi="Times New Roman" w:cs="Times New Roman"/>
          <w:b w:val="0"/>
          <w:i w:val="0"/>
          <w:sz w:val="22"/>
        </w:rPr>
        <w:t xml:space="preserve">       Influenza       1.00      1.00      1.00        13</w:t>
      </w:r>
    </w:p>
    <w:p>
      <w:pPr>
        <w:spacing w:line="264" w:lineRule="auto" w:after="0"/>
        <w:jc w:val="left"/>
      </w:pPr>
      <w:r>
        <w:rPr>
          <w:rFonts w:ascii="Times New Roman" w:hAnsi="Times New Roman" w:cs="Times New Roman"/>
          <w:b w:val="0"/>
          <w:i w:val="0"/>
          <w:sz w:val="22"/>
        </w:rPr>
        <w:t xml:space="preserve">          Stroke       1.00      1.00      1.00        37</w:t>
      </w:r>
    </w:p>
    <w:p>
      <w:pPr>
        <w:spacing w:line="264" w:lineRule="auto" w:after="0"/>
        <w:jc w:val="left"/>
      </w:pPr>
      <w:r>
        <w:rPr>
          <w:rFonts w:ascii="Times New Roman" w:hAnsi="Times New Roman" w:cs="Times New Roman"/>
          <w:b w:val="0"/>
          <w:i w:val="0"/>
          <w:sz w:val="22"/>
        </w:rPr>
        <w:t>Thyroid Disorder       1.00      1.00      1.00         2</w:t>
      </w:r>
    </w:p>
    <w:p>
      <w:pPr>
        <w:spacing w:line="264" w:lineRule="auto" w:after="0"/>
        <w:jc w:val="left"/>
      </w:pPr>
      <w:r>
        <w:rPr>
          <w:rFonts w:ascii="Times New Roman" w:hAnsi="Times New Roman" w:cs="Times New Roman"/>
          <w:b w:val="0"/>
          <w:i w:val="0"/>
          <w:sz w:val="22"/>
        </w:rPr>
        <w:t xml:space="preserve">        accuracy                           0.99       198</w:t>
      </w:r>
    </w:p>
    <w:p>
      <w:pPr>
        <w:spacing w:line="264" w:lineRule="auto" w:after="0"/>
        <w:jc w:val="left"/>
      </w:pPr>
      <w:r>
        <w:rPr>
          <w:rFonts w:ascii="Times New Roman" w:hAnsi="Times New Roman" w:cs="Times New Roman"/>
          <w:b w:val="0"/>
          <w:i w:val="0"/>
          <w:sz w:val="22"/>
        </w:rPr>
        <w:t xml:space="preserve">       macro avg       1.00      1.00      1.00       198</w:t>
      </w:r>
    </w:p>
    <w:p>
      <w:pPr>
        <w:spacing w:line="264" w:lineRule="auto" w:after="0"/>
        <w:jc w:val="left"/>
      </w:pPr>
      <w:r>
        <w:rPr>
          <w:rFonts w:ascii="Times New Roman" w:hAnsi="Times New Roman" w:cs="Times New Roman"/>
          <w:b w:val="0"/>
          <w:i w:val="0"/>
          <w:sz w:val="22"/>
        </w:rPr>
        <w:t xml:space="preserve">    weighted avg       1.00      0.99      0.99       198</w:t>
      </w:r>
    </w:p>
    <w:p>
      <w:pPr>
        <w:spacing w:line="360" w:lineRule="auto" w:after="120"/>
        <w:ind w:firstLine="720"/>
        <w:jc w:val="both"/>
      </w:pPr>
      <w:r>
        <w:rPr>
          <w:rFonts w:ascii="Times New Roman" w:hAnsi="Times New Roman" w:cs="Times New Roman"/>
          <w:b w:val="0"/>
          <w:i w:val="0"/>
          <w:sz w:val="24"/>
        </w:rPr>
        <w:t>Although the current evaluation is highly positive, the result should still be interpreted in the context of the available dataset. Strong performance on a curated academic dataset does not automatically guarantee the same performance on broader clinical populations. This is an important point for responsible project presentation.</w:t>
      </w:r>
    </w:p>
    <w:p>
      <w:pPr>
        <w:spacing w:before="200" w:after="160" w:line="288" w:lineRule="auto"/>
        <w:jc w:val="left"/>
      </w:pPr>
      <w:r>
        <w:rPr>
          <w:rFonts w:ascii="Times New Roman" w:hAnsi="Times New Roman" w:cs="Times New Roman"/>
          <w:b/>
          <w:i w:val="0"/>
          <w:sz w:val="28"/>
        </w:rPr>
        <w:t>5.11 RESULT INTERPRETATION</w:t>
      </w:r>
    </w:p>
    <w:p>
      <w:pPr>
        <w:spacing w:line="360" w:lineRule="auto" w:after="120"/>
        <w:ind w:firstLine="720"/>
        <w:jc w:val="both"/>
      </w:pPr>
      <w:r>
        <w:rPr>
          <w:rFonts w:ascii="Times New Roman" w:hAnsi="Times New Roman" w:cs="Times New Roman"/>
          <w:b w:val="0"/>
          <w:i w:val="0"/>
          <w:sz w:val="24"/>
        </w:rPr>
        <w:t>The project demonstrates that a compact machine learning workflow can generate reliable disease predictions when paired with disciplined data cleaning. The quality of the transformed dataset directly supports the quality of the model. This is a valuable lesson because many student projects focus heavily on algorithms while underestimating the importance of preprocessing.</w:t>
      </w:r>
    </w:p>
    <w:p>
      <w:pPr>
        <w:spacing w:line="360" w:lineRule="auto" w:after="120"/>
        <w:ind w:firstLine="720"/>
        <w:jc w:val="both"/>
      </w:pPr>
      <w:r>
        <w:rPr>
          <w:rFonts w:ascii="Times New Roman" w:hAnsi="Times New Roman" w:cs="Times New Roman"/>
          <w:b w:val="0"/>
          <w:i w:val="0"/>
          <w:sz w:val="24"/>
        </w:rPr>
        <w:t>The ranked output format is another strong result. Rather than giving a single rigid answer, the system reflects uncertainty through three ordered disease possibilities. This makes the interface more informative and aligns better with the symptom overlap commonly observed in healthcare-like problems.</w:t>
      </w:r>
    </w:p>
    <w:p>
      <w:pPr>
        <w:spacing w:line="360" w:lineRule="auto" w:after="120"/>
        <w:ind w:firstLine="720"/>
        <w:jc w:val="both"/>
      </w:pPr>
      <w:r>
        <w:rPr>
          <w:rFonts w:ascii="Times New Roman" w:hAnsi="Times New Roman" w:cs="Times New Roman"/>
          <w:b w:val="0"/>
          <w:i w:val="0"/>
          <w:sz w:val="24"/>
        </w:rPr>
        <w:t>The dashboard strengthens result interpretation because it lets the reviewer see how disease counts, gender distribution, and age-group patterns shape the underlying dataset. This combination of prediction plus analytics makes the project easier to justify and more complete as an academic submission.</w:t>
      </w:r>
    </w:p>
    <w:p>
      <w:pPr>
        <w:spacing w:before="200" w:after="160" w:line="288" w:lineRule="auto"/>
        <w:jc w:val="left"/>
      </w:pPr>
      <w:r>
        <w:rPr>
          <w:rFonts w:ascii="Times New Roman" w:hAnsi="Times New Roman" w:cs="Times New Roman"/>
          <w:b/>
          <w:i w:val="0"/>
          <w:sz w:val="28"/>
        </w:rPr>
        <w:t>5.12 SCREENSHOTS AND FIGURES</w:t>
      </w:r>
    </w:p>
    <w:p>
      <w:pPr>
        <w:jc w:val="center"/>
      </w:pPr>
      <w:r>
        <w:drawing>
          <wp:inline xmlns:a="http://schemas.openxmlformats.org/drawingml/2006/main" xmlns:pic="http://schemas.openxmlformats.org/drawingml/2006/picture">
            <wp:extent cx="5303520" cy="5255309"/>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5303520" cy="5255309"/>
                    </a:xfrm>
                    <a:prstGeom prst="rect"/>
                  </pic:spPr>
                </pic:pic>
              </a:graphicData>
            </a:graphic>
          </wp:inline>
        </w:drawing>
      </w:r>
    </w:p>
    <w:p>
      <w:pPr>
        <w:spacing w:line="360" w:lineRule="auto" w:after="120"/>
        <w:jc w:val="center"/>
      </w:pPr>
      <w:r>
        <w:rPr>
          <w:rFonts w:ascii="Times New Roman" w:hAnsi="Times New Roman" w:cs="Times New Roman"/>
          <w:b w:val="0"/>
          <w:i w:val="0"/>
          <w:sz w:val="22"/>
        </w:rPr>
        <w:t>Fig. 5.1 Prediction module or supporting project visual</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5303520" cy="5303520"/>
                    </a:xfrm>
                    <a:prstGeom prst="rect"/>
                  </pic:spPr>
                </pic:pic>
              </a:graphicData>
            </a:graphic>
          </wp:inline>
        </w:drawing>
      </w:r>
    </w:p>
    <w:p>
      <w:pPr>
        <w:spacing w:line="360" w:lineRule="auto" w:after="120"/>
        <w:jc w:val="center"/>
      </w:pPr>
      <w:r>
        <w:rPr>
          <w:rFonts w:ascii="Times New Roman" w:hAnsi="Times New Roman" w:cs="Times New Roman"/>
          <w:b w:val="0"/>
          <w:i w:val="0"/>
          <w:sz w:val="22"/>
        </w:rPr>
        <w:t>Fig. 5.2 Analytics dashboard or related presentation visual</w:t>
      </w:r>
    </w:p>
    <w:p>
      <w:pPr>
        <w:jc w:val="center"/>
      </w:pPr>
      <w:r>
        <w:drawing>
          <wp:inline xmlns:a="http://schemas.openxmlformats.org/drawingml/2006/main" xmlns:pic="http://schemas.openxmlformats.org/drawingml/2006/picture">
            <wp:extent cx="5303520" cy="2323182"/>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2323182"/>
                    </a:xfrm>
                    <a:prstGeom prst="rect"/>
                  </pic:spPr>
                </pic:pic>
              </a:graphicData>
            </a:graphic>
          </wp:inline>
        </w:drawing>
      </w:r>
    </w:p>
    <w:p>
      <w:pPr>
        <w:spacing w:line="360" w:lineRule="auto" w:after="120"/>
        <w:jc w:val="center"/>
      </w:pPr>
      <w:r>
        <w:rPr>
          <w:rFonts w:ascii="Times New Roman" w:hAnsi="Times New Roman" w:cs="Times New Roman"/>
          <w:b w:val="0"/>
          <w:i w:val="0"/>
          <w:sz w:val="22"/>
        </w:rPr>
        <w:t>Fig. 5.3 Additional system screen or chart snapshot</w:t>
      </w:r>
    </w:p>
    <w:p>
      <w:pPr>
        <w:jc w:val="center"/>
      </w:pPr>
      <w:r>
        <w:drawing>
          <wp:inline xmlns:a="http://schemas.openxmlformats.org/drawingml/2006/main" xmlns:pic="http://schemas.openxmlformats.org/drawingml/2006/picture">
            <wp:extent cx="5303520" cy="4766001"/>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4766001"/>
                    </a:xfrm>
                    <a:prstGeom prst="rect"/>
                  </pic:spPr>
                </pic:pic>
              </a:graphicData>
            </a:graphic>
          </wp:inline>
        </w:drawing>
      </w:r>
    </w:p>
    <w:p>
      <w:pPr>
        <w:spacing w:line="360" w:lineRule="auto" w:after="120"/>
        <w:jc w:val="center"/>
      </w:pPr>
      <w:r>
        <w:rPr>
          <w:rFonts w:ascii="Times New Roman" w:hAnsi="Times New Roman" w:cs="Times New Roman"/>
          <w:b w:val="0"/>
          <w:i w:val="0"/>
          <w:sz w:val="22"/>
        </w:rPr>
        <w:t>Fig. 5.4 Supplementary project visual or presentation asset</w:t>
      </w:r>
    </w:p>
    <w:p>
      <w:pPr>
        <w:spacing w:before="200" w:after="160" w:line="288" w:lineRule="auto"/>
        <w:jc w:val="left"/>
      </w:pPr>
      <w:r>
        <w:rPr>
          <w:rFonts w:ascii="Times New Roman" w:hAnsi="Times New Roman" w:cs="Times New Roman"/>
          <w:b/>
          <w:i w:val="0"/>
          <w:sz w:val="28"/>
        </w:rPr>
        <w:t>5.13 SAMPLE EXECUTION WALKTHROUGH</w:t>
      </w:r>
    </w:p>
    <w:p>
      <w:pPr>
        <w:spacing w:line="360" w:lineRule="auto" w:after="120"/>
        <w:ind w:firstLine="720"/>
        <w:jc w:val="both"/>
      </w:pPr>
      <w:r>
        <w:rPr>
          <w:rFonts w:ascii="Times New Roman" w:hAnsi="Times New Roman" w:cs="Times New Roman"/>
          <w:b w:val="0"/>
          <w:i w:val="0"/>
          <w:sz w:val="24"/>
        </w:rPr>
        <w:t>When the application starts, Flask loads the trained model context and waits for user interaction. The home page presents fields for name, age, gender, and symptoms. Once the user enters the values and submits the form, the server route extracts the values from the request object and invokes the helper logic for age-group derivation.</w:t>
      </w:r>
    </w:p>
    <w:p>
      <w:pPr>
        <w:spacing w:line="360" w:lineRule="auto" w:after="120"/>
        <w:ind w:firstLine="720"/>
        <w:jc w:val="both"/>
      </w:pPr>
      <w:r>
        <w:rPr>
          <w:rFonts w:ascii="Times New Roman" w:hAnsi="Times New Roman" w:cs="Times New Roman"/>
          <w:b w:val="0"/>
          <w:i w:val="0"/>
          <w:sz w:val="24"/>
        </w:rPr>
        <w:t>The derived age group is important because it enriches the feature space. A patient aged 11 is mapped to Child, while a patient aged 58 is mapped to Adult. This grouping gives the model another categorical cue that can differentiate diseases with similar symptoms but different demographic tendencies.</w:t>
      </w:r>
    </w:p>
    <w:p>
      <w:pPr>
        <w:spacing w:line="360" w:lineRule="auto" w:after="120"/>
        <w:ind w:firstLine="720"/>
        <w:jc w:val="both"/>
      </w:pPr>
      <w:r>
        <w:rPr>
          <w:rFonts w:ascii="Times New Roman" w:hAnsi="Times New Roman" w:cs="Times New Roman"/>
          <w:b w:val="0"/>
          <w:i w:val="0"/>
          <w:sz w:val="24"/>
        </w:rPr>
        <w:t>The prediction function removes commas from the symptom string, constructs the combined feature text, transforms it using the already trained vectorizer, and predicts a full probability distribution over all supported diseases. The probabilities are sorted, the top three values are selected, and the results are returned as a dictionary containing HIGH, MEDIUM, and LOW risk labels.</w:t>
      </w:r>
    </w:p>
    <w:p>
      <w:pPr>
        <w:spacing w:line="360" w:lineRule="auto" w:after="120"/>
        <w:ind w:firstLine="720"/>
        <w:jc w:val="both"/>
      </w:pPr>
      <w:r>
        <w:rPr>
          <w:rFonts w:ascii="Times New Roman" w:hAnsi="Times New Roman" w:cs="Times New Roman"/>
          <w:b w:val="0"/>
          <w:i w:val="0"/>
          <w:sz w:val="24"/>
        </w:rPr>
        <w:t>The rendered result page then presents the ranked outcomes in a presentation-friendly way. During a viva, this flow can be demonstrated live by entering different symptom combinations and explaining how the same data preparation and classification logic are reused for every request.</w:t>
      </w:r>
    </w:p>
    <w:p>
      <w:pPr>
        <w:spacing w:before="200" w:after="160" w:line="288" w:lineRule="auto"/>
        <w:jc w:val="left"/>
      </w:pPr>
      <w:r>
        <w:rPr>
          <w:rFonts w:ascii="Times New Roman" w:hAnsi="Times New Roman" w:cs="Times New Roman"/>
          <w:b/>
          <w:i w:val="0"/>
          <w:sz w:val="28"/>
        </w:rPr>
        <w:t>5.14 API AND DATA SHARING VIEW</w:t>
      </w:r>
    </w:p>
    <w:p>
      <w:pPr>
        <w:spacing w:line="360" w:lineRule="auto" w:after="120"/>
        <w:ind w:firstLine="720"/>
        <w:jc w:val="both"/>
      </w:pPr>
      <w:r>
        <w:rPr>
          <w:rFonts w:ascii="Times New Roman" w:hAnsi="Times New Roman" w:cs="Times New Roman"/>
          <w:b w:val="0"/>
          <w:i w:val="0"/>
          <w:sz w:val="24"/>
        </w:rPr>
        <w:t>The API route defined in app.py exposes the transformed dataset in JSON format. This route shows that the project is not limited to server-side rendering alone. The same cleaned data can also be shared with front-end analytics components, external tools, or future application layers.</w:t>
      </w:r>
    </w:p>
    <w:p>
      <w:pPr>
        <w:spacing w:line="360" w:lineRule="auto" w:after="120"/>
        <w:ind w:firstLine="720"/>
        <w:jc w:val="both"/>
      </w:pPr>
      <w:r>
        <w:rPr>
          <w:rFonts w:ascii="Times New Roman" w:hAnsi="Times New Roman" w:cs="Times New Roman"/>
          <w:b w:val="0"/>
          <w:i w:val="0"/>
          <w:sz w:val="24"/>
        </w:rPr>
        <w:t>From a software engineering perspective, this route is important because it separates data access from the HTML rendering process. If the project grows in future, a mobile app, a richer dashboard, or another frontend stack could consume the same JSON output without changing the core cleaning and modeling logic.</w:t>
      </w:r>
    </w:p>
    <w:p>
      <w:pPr>
        <w:spacing w:line="360" w:lineRule="auto" w:after="120"/>
        <w:ind w:firstLine="720"/>
        <w:jc w:val="both"/>
      </w:pPr>
      <w:r>
        <w:rPr>
          <w:rFonts w:ascii="Times New Roman" w:hAnsi="Times New Roman" w:cs="Times New Roman"/>
          <w:b w:val="0"/>
          <w:i w:val="0"/>
          <w:sz w:val="24"/>
        </w:rPr>
        <w:t>This design pattern improves reusability and demonstrates that the project already contains the foundations of a service-oriented architecture, even though the current prototype remains intentionally lightweight.</w:t>
      </w:r>
    </w:p>
    <w:p>
      <w:pPr>
        <w:spacing w:before="200" w:after="160" w:line="288" w:lineRule="auto"/>
        <w:jc w:val="left"/>
      </w:pPr>
      <w:r>
        <w:rPr>
          <w:rFonts w:ascii="Times New Roman" w:hAnsi="Times New Roman" w:cs="Times New Roman"/>
          <w:b/>
          <w:i w:val="0"/>
          <w:sz w:val="28"/>
        </w:rPr>
        <w:t>5.15 RESULT QUALITY SUMMARY</w:t>
      </w:r>
    </w:p>
    <w:p>
      <w:pPr>
        <w:spacing w:line="360" w:lineRule="auto" w:after="120"/>
        <w:ind w:firstLine="720"/>
        <w:jc w:val="both"/>
      </w:pPr>
      <w:r>
        <w:rPr>
          <w:rFonts w:ascii="Times New Roman" w:hAnsi="Times New Roman" w:cs="Times New Roman"/>
          <w:b w:val="0"/>
          <w:i w:val="0"/>
          <w:sz w:val="24"/>
        </w:rPr>
        <w:t>The high accuracy achieved by the model is supported by multiple aligned design decisions: validated input records, consistent symptom representation, a suitable vectorizer, and a classifier that matches sparse token-count features well.</w:t>
      </w:r>
    </w:p>
    <w:p>
      <w:pPr>
        <w:spacing w:line="360" w:lineRule="auto" w:after="120"/>
        <w:ind w:firstLine="720"/>
        <w:jc w:val="both"/>
      </w:pPr>
      <w:r>
        <w:rPr>
          <w:rFonts w:ascii="Times New Roman" w:hAnsi="Times New Roman" w:cs="Times New Roman"/>
          <w:b w:val="0"/>
          <w:i w:val="0"/>
          <w:sz w:val="24"/>
        </w:rPr>
        <w:t>The result quality is also reflected in the usability of the interface. A technically accurate model has limited value if its output is difficult to interpret, but this project addresses that by normalizing the top three probabilities and giving them clear labels. This makes the result easier to discuss during project demonstration and easier for non-technical users to understand.</w:t>
      </w:r>
    </w:p>
    <w:p>
      <w:pPr>
        <w:spacing w:line="360" w:lineRule="auto" w:after="120"/>
        <w:ind w:firstLine="720"/>
        <w:jc w:val="both"/>
      </w:pPr>
      <w:r>
        <w:rPr>
          <w:rFonts w:ascii="Times New Roman" w:hAnsi="Times New Roman" w:cs="Times New Roman"/>
          <w:b w:val="0"/>
          <w:i w:val="0"/>
          <w:sz w:val="24"/>
        </w:rPr>
        <w:t>Finally, the result quality is strengthened by the presence of the dashboard because aggregate evidence supports individual predictions. Together, the system's modules create a more complete academic artifact than a standalone script or isolated chart page.</w:t>
      </w:r>
    </w:p>
    <w:p>
      <w:r>
        <w:br w:type="page"/>
      </w:r>
    </w:p>
    <w:p>
      <w:pPr>
        <w:spacing w:before="200" w:after="160" w:line="288" w:lineRule="auto"/>
        <w:jc w:val="center"/>
      </w:pPr>
      <w:r>
        <w:rPr>
          <w:rFonts w:ascii="Times New Roman" w:hAnsi="Times New Roman" w:cs="Times New Roman"/>
          <w:b/>
          <w:i w:val="0"/>
          <w:sz w:val="32"/>
        </w:rPr>
        <w:t>CHAPTER 6</w:t>
      </w:r>
    </w:p>
    <w:p>
      <w:pPr>
        <w:spacing w:before="200" w:after="160" w:line="288" w:lineRule="auto"/>
        <w:jc w:val="center"/>
      </w:pPr>
      <w:r>
        <w:rPr>
          <w:rFonts w:ascii="Times New Roman" w:hAnsi="Times New Roman" w:cs="Times New Roman"/>
          <w:b/>
          <w:i w:val="0"/>
          <w:sz w:val="32"/>
        </w:rPr>
        <w:t>DISCUSSION, LIMITATIONS, AND FUTURE SCOPE</w:t>
      </w:r>
    </w:p>
    <w:p>
      <w:pPr>
        <w:spacing w:before="200" w:after="160" w:line="288" w:lineRule="auto"/>
        <w:jc w:val="left"/>
      </w:pPr>
      <w:r>
        <w:rPr>
          <w:rFonts w:ascii="Times New Roman" w:hAnsi="Times New Roman" w:cs="Times New Roman"/>
          <w:b/>
          <w:i w:val="0"/>
          <w:sz w:val="28"/>
        </w:rPr>
        <w:t>6.1 DISCUSSION</w:t>
      </w:r>
    </w:p>
    <w:p>
      <w:pPr>
        <w:spacing w:line="360" w:lineRule="auto" w:after="120"/>
        <w:ind w:firstLine="720"/>
        <w:jc w:val="both"/>
      </w:pPr>
      <w:r>
        <w:rPr>
          <w:rFonts w:ascii="Times New Roman" w:hAnsi="Times New Roman" w:cs="Times New Roman"/>
          <w:b w:val="0"/>
          <w:i w:val="0"/>
          <w:sz w:val="24"/>
        </w:rPr>
        <w:t>The completed project demonstrates a healthy balance between software engineering, data analytics, and academic presentation. The preprocessing workflow ensures data quality. The machine learning pipeline remains simple enough to explain clearly. The Flask interface offers interactive use, and the dashboard provides supporting evidence through visual analytics.</w:t>
      </w:r>
    </w:p>
    <w:p>
      <w:pPr>
        <w:spacing w:line="360" w:lineRule="auto" w:after="120"/>
        <w:ind w:firstLine="720"/>
        <w:jc w:val="both"/>
      </w:pPr>
      <w:r>
        <w:rPr>
          <w:rFonts w:ascii="Times New Roman" w:hAnsi="Times New Roman" w:cs="Times New Roman"/>
          <w:b w:val="0"/>
          <w:i w:val="0"/>
          <w:sz w:val="24"/>
        </w:rPr>
        <w:t>One of the strongest features of the work is that it does not treat prediction in isolation. The system also helps the user understand the dataset that drives those predictions. This combination is especially valuable in mini-capstone contexts where evaluation depends not only on code execution but also on clarity of thought, scope definition, and ability to communicate technical decisions.</w:t>
      </w:r>
    </w:p>
    <w:p>
      <w:pPr>
        <w:spacing w:line="360" w:lineRule="auto" w:after="120"/>
        <w:ind w:firstLine="720"/>
        <w:jc w:val="both"/>
      </w:pPr>
      <w:r>
        <w:rPr>
          <w:rFonts w:ascii="Times New Roman" w:hAnsi="Times New Roman" w:cs="Times New Roman"/>
          <w:b w:val="0"/>
          <w:i w:val="0"/>
          <w:sz w:val="24"/>
        </w:rPr>
        <w:t>The project also demonstrates a practical principle in applied machine learning: a simple model with good data preparation can outperform more complicated approaches that are poorly structured or weakly explained. This lesson is worth emphasizing in the final submission because it reflects responsible engineering rather than only algorithmic ambition.</w:t>
      </w:r>
    </w:p>
    <w:p>
      <w:pPr>
        <w:spacing w:before="200" w:after="160" w:line="288" w:lineRule="auto"/>
        <w:jc w:val="left"/>
      </w:pPr>
      <w:r>
        <w:rPr>
          <w:rFonts w:ascii="Times New Roman" w:hAnsi="Times New Roman" w:cs="Times New Roman"/>
          <w:b/>
          <w:i w:val="0"/>
          <w:sz w:val="28"/>
        </w:rPr>
        <w:t>6.2 LIMITATIONS</w:t>
      </w:r>
    </w:p>
    <w:p>
      <w:pPr>
        <w:pStyle w:val="ListBullet"/>
        <w:spacing w:line="336" w:lineRule="auto" w:after="60"/>
      </w:pPr>
      <w:r>
        <w:rPr>
          <w:rFonts w:ascii="Times New Roman" w:hAnsi="Times New Roman" w:cs="Times New Roman"/>
          <w:b w:val="0"/>
          <w:i w:val="0"/>
          <w:sz w:val="24"/>
        </w:rPr>
        <w:t>The current dataset is limited in size and diversity. It is suitable for academic demonstration, but it does not represent the full complexity of real-world clinical records.</w:t>
      </w:r>
    </w:p>
    <w:p>
      <w:pPr>
        <w:pStyle w:val="ListBullet"/>
        <w:spacing w:line="336" w:lineRule="auto" w:after="60"/>
      </w:pPr>
      <w:r>
        <w:rPr>
          <w:rFonts w:ascii="Times New Roman" w:hAnsi="Times New Roman" w:cs="Times New Roman"/>
          <w:b w:val="0"/>
          <w:i w:val="0"/>
          <w:sz w:val="24"/>
        </w:rPr>
        <w:t>The symptoms are modeled using a bag-of-words representation. While effective here, this approach does not capture deeper linguistic meaning, severity ordering, temporal progression, or contextual relationships.</w:t>
      </w:r>
    </w:p>
    <w:p>
      <w:pPr>
        <w:pStyle w:val="ListBullet"/>
        <w:spacing w:line="336" w:lineRule="auto" w:after="60"/>
      </w:pPr>
      <w:r>
        <w:rPr>
          <w:rFonts w:ascii="Times New Roman" w:hAnsi="Times New Roman" w:cs="Times New Roman"/>
          <w:b w:val="0"/>
          <w:i w:val="0"/>
          <w:sz w:val="24"/>
        </w:rPr>
        <w:t>The model uses age, gender, age group, and symptoms only. It does not incorporate laboratory values, medication history, family history, comorbidities, or doctor notes.</w:t>
      </w:r>
    </w:p>
    <w:p>
      <w:pPr>
        <w:pStyle w:val="ListBullet"/>
        <w:spacing w:line="336" w:lineRule="auto" w:after="60"/>
      </w:pPr>
      <w:r>
        <w:rPr>
          <w:rFonts w:ascii="Times New Roman" w:hAnsi="Times New Roman" w:cs="Times New Roman"/>
          <w:b w:val="0"/>
          <w:i w:val="0"/>
          <w:sz w:val="24"/>
        </w:rPr>
        <w:t>The application provides ranked suggestions but does not include confidence explanations beyond normalized probabilities. It should therefore be positioned as an educational support system rather than a clinical tool.</w:t>
      </w:r>
    </w:p>
    <w:p>
      <w:pPr>
        <w:pStyle w:val="ListBullet"/>
        <w:spacing w:line="336" w:lineRule="auto" w:after="60"/>
      </w:pPr>
      <w:r>
        <w:rPr>
          <w:rFonts w:ascii="Times New Roman" w:hAnsi="Times New Roman" w:cs="Times New Roman"/>
          <w:b w:val="0"/>
          <w:i w:val="0"/>
          <w:sz w:val="24"/>
        </w:rPr>
        <w:t>The current deployment is local and does not include authentication, role management, audit logging, or secure persistent storage. Those are important for any serious healthcare-oriented deployment.</w:t>
      </w:r>
    </w:p>
    <w:p>
      <w:pPr>
        <w:spacing w:before="200" w:after="160" w:line="288" w:lineRule="auto"/>
        <w:jc w:val="left"/>
      </w:pPr>
      <w:r>
        <w:rPr>
          <w:rFonts w:ascii="Times New Roman" w:hAnsi="Times New Roman" w:cs="Times New Roman"/>
          <w:b/>
          <w:i w:val="0"/>
          <w:sz w:val="28"/>
        </w:rPr>
        <w:t>6.3 FUTURE SCOPE</w:t>
      </w:r>
    </w:p>
    <w:p>
      <w:pPr>
        <w:pStyle w:val="ListBullet"/>
        <w:spacing w:line="336" w:lineRule="auto" w:after="60"/>
      </w:pPr>
      <w:r>
        <w:rPr>
          <w:rFonts w:ascii="Times New Roman" w:hAnsi="Times New Roman" w:cs="Times New Roman"/>
          <w:b w:val="0"/>
          <w:i w:val="0"/>
          <w:sz w:val="24"/>
        </w:rPr>
        <w:t>Expand the dataset with additional disease categories and more balanced class representation.</w:t>
      </w:r>
    </w:p>
    <w:p>
      <w:pPr>
        <w:pStyle w:val="ListBullet"/>
        <w:spacing w:line="336" w:lineRule="auto" w:after="60"/>
      </w:pPr>
      <w:r>
        <w:rPr>
          <w:rFonts w:ascii="Times New Roman" w:hAnsi="Times New Roman" w:cs="Times New Roman"/>
          <w:b w:val="0"/>
          <w:i w:val="0"/>
          <w:sz w:val="24"/>
        </w:rPr>
        <w:t>Compare Naive Bayes with Random Forest, Support Vector Machine, Logistic Regression, and transformer-based models.</w:t>
      </w:r>
    </w:p>
    <w:p>
      <w:pPr>
        <w:pStyle w:val="ListBullet"/>
        <w:spacing w:line="336" w:lineRule="auto" w:after="60"/>
      </w:pPr>
      <w:r>
        <w:rPr>
          <w:rFonts w:ascii="Times New Roman" w:hAnsi="Times New Roman" w:cs="Times New Roman"/>
          <w:b w:val="0"/>
          <w:i w:val="0"/>
          <w:sz w:val="24"/>
        </w:rPr>
        <w:t>Introduce symptom severity, duration, and patient history as additional input features.</w:t>
      </w:r>
    </w:p>
    <w:p>
      <w:pPr>
        <w:pStyle w:val="ListBullet"/>
        <w:spacing w:line="336" w:lineRule="auto" w:after="60"/>
      </w:pPr>
      <w:r>
        <w:rPr>
          <w:rFonts w:ascii="Times New Roman" w:hAnsi="Times New Roman" w:cs="Times New Roman"/>
          <w:b w:val="0"/>
          <w:i w:val="0"/>
          <w:sz w:val="24"/>
        </w:rPr>
        <w:t>Integrate the transformed dataset with a production-ready database and user authentication workflow.</w:t>
      </w:r>
    </w:p>
    <w:p>
      <w:pPr>
        <w:pStyle w:val="ListBullet"/>
        <w:spacing w:line="336" w:lineRule="auto" w:after="60"/>
      </w:pPr>
      <w:r>
        <w:rPr>
          <w:rFonts w:ascii="Times New Roman" w:hAnsi="Times New Roman" w:cs="Times New Roman"/>
          <w:b w:val="0"/>
          <w:i w:val="0"/>
          <w:sz w:val="24"/>
        </w:rPr>
        <w:t>Add downloadable PDF reports, trend filters, and advanced dashboard drill-down views.</w:t>
      </w:r>
    </w:p>
    <w:p>
      <w:pPr>
        <w:pStyle w:val="ListBullet"/>
        <w:spacing w:line="336" w:lineRule="auto" w:after="60"/>
      </w:pPr>
      <w:r>
        <w:rPr>
          <w:rFonts w:ascii="Times New Roman" w:hAnsi="Times New Roman" w:cs="Times New Roman"/>
          <w:b w:val="0"/>
          <w:i w:val="0"/>
          <w:sz w:val="24"/>
        </w:rPr>
        <w:t>Expose the prediction engine as a reusable API for mobile or institutional interfaces.</w:t>
      </w:r>
    </w:p>
    <w:p>
      <w:pPr>
        <w:pStyle w:val="ListBullet"/>
        <w:spacing w:line="336" w:lineRule="auto" w:after="60"/>
      </w:pPr>
      <w:r>
        <w:rPr>
          <w:rFonts w:ascii="Times New Roman" w:hAnsi="Times New Roman" w:cs="Times New Roman"/>
          <w:b w:val="0"/>
          <w:i w:val="0"/>
          <w:sz w:val="24"/>
        </w:rPr>
        <w:t>Perform cross-validation and robustness analysis using multiple splits and external data samples.</w:t>
      </w:r>
    </w:p>
    <w:p>
      <w:pPr>
        <w:pStyle w:val="ListBullet"/>
        <w:spacing w:line="336" w:lineRule="auto" w:after="60"/>
      </w:pPr>
      <w:r>
        <w:rPr>
          <w:rFonts w:ascii="Times New Roman" w:hAnsi="Times New Roman" w:cs="Times New Roman"/>
          <w:b w:val="0"/>
          <w:i w:val="0"/>
          <w:sz w:val="24"/>
        </w:rPr>
        <w:t>Add explainability features that highlight which input terms contributed most strongly to the predicted output.</w:t>
      </w:r>
    </w:p>
    <w:p>
      <w:pPr>
        <w:spacing w:before="200" w:after="160" w:line="288" w:lineRule="auto"/>
        <w:jc w:val="left"/>
      </w:pPr>
      <w:r>
        <w:rPr>
          <w:rFonts w:ascii="Times New Roman" w:hAnsi="Times New Roman" w:cs="Times New Roman"/>
          <w:b/>
          <w:i w:val="0"/>
          <w:sz w:val="28"/>
        </w:rPr>
        <w:t>6.4 ETHICAL AND PRACTICAL CONSIDERATIONS</w:t>
      </w:r>
    </w:p>
    <w:p>
      <w:pPr>
        <w:spacing w:line="360" w:lineRule="auto" w:after="120"/>
        <w:ind w:firstLine="720"/>
        <w:jc w:val="both"/>
      </w:pPr>
      <w:r>
        <w:rPr>
          <w:rFonts w:ascii="Times New Roman" w:hAnsi="Times New Roman" w:cs="Times New Roman"/>
          <w:b w:val="0"/>
          <w:i w:val="0"/>
          <w:sz w:val="24"/>
        </w:rPr>
        <w:t>Healthcare-related predictive systems must be presented carefully because users may confuse educational predictions with clinical diagnosis. This report therefore emphasizes that the application is a decision-support and learning prototype. It should never be used as a substitute for qualified medical evaluation.</w:t>
      </w:r>
    </w:p>
    <w:p>
      <w:pPr>
        <w:spacing w:line="360" w:lineRule="auto" w:after="120"/>
        <w:ind w:firstLine="720"/>
        <w:jc w:val="both"/>
      </w:pPr>
      <w:r>
        <w:rPr>
          <w:rFonts w:ascii="Times New Roman" w:hAnsi="Times New Roman" w:cs="Times New Roman"/>
          <w:b w:val="0"/>
          <w:i w:val="0"/>
          <w:sz w:val="24"/>
        </w:rPr>
        <w:t>Another consideration involves privacy. Although the current dataset is used in an academic context, any future deployment would need strict safeguards for patient confidentiality, secure storage, role-based access, and compliance with relevant healthcare data standards.</w:t>
      </w:r>
    </w:p>
    <w:p>
      <w:pPr>
        <w:spacing w:line="360" w:lineRule="auto" w:after="120"/>
        <w:ind w:firstLine="720"/>
        <w:jc w:val="both"/>
      </w:pPr>
      <w:r>
        <w:rPr>
          <w:rFonts w:ascii="Times New Roman" w:hAnsi="Times New Roman" w:cs="Times New Roman"/>
          <w:b w:val="0"/>
          <w:i w:val="0"/>
          <w:sz w:val="24"/>
        </w:rPr>
        <w:t>Bias and representational imbalance are additional concerns. If some diseases or demographic groups appear less often in the training data, prediction quality for those groups may differ. Recognizing such limits is part of responsible system design and should be highlighted during project presentation.</w:t>
      </w:r>
    </w:p>
    <w:p>
      <w:r>
        <w:br w:type="page"/>
      </w:r>
    </w:p>
    <w:p>
      <w:pPr>
        <w:spacing w:before="200" w:after="160" w:line="288" w:lineRule="auto"/>
        <w:jc w:val="center"/>
      </w:pPr>
      <w:r>
        <w:rPr>
          <w:rFonts w:ascii="Times New Roman" w:hAnsi="Times New Roman" w:cs="Times New Roman"/>
          <w:b/>
          <w:i w:val="0"/>
          <w:sz w:val="32"/>
        </w:rPr>
        <w:t>CHAPTER 7</w:t>
      </w:r>
    </w:p>
    <w:p>
      <w:pPr>
        <w:spacing w:before="200" w:after="160" w:line="288" w:lineRule="auto"/>
        <w:jc w:val="center"/>
      </w:pPr>
      <w:r>
        <w:rPr>
          <w:rFonts w:ascii="Times New Roman" w:hAnsi="Times New Roman" w:cs="Times New Roman"/>
          <w:b/>
          <w:i w:val="0"/>
          <w:sz w:val="32"/>
        </w:rPr>
        <w:t>CONCLUSION</w:t>
      </w:r>
    </w:p>
    <w:p>
      <w:pPr>
        <w:spacing w:line="360" w:lineRule="auto" w:after="120"/>
        <w:ind w:firstLine="720"/>
        <w:jc w:val="both"/>
      </w:pPr>
      <w:r>
        <w:rPr>
          <w:rFonts w:ascii="Times New Roman" w:hAnsi="Times New Roman" w:cs="Times New Roman"/>
          <w:b w:val="0"/>
          <w:i w:val="0"/>
          <w:sz w:val="24"/>
        </w:rPr>
        <w:t>The Healthcare Data Analytics System developed in this project successfully transforms a structured patient dataset into both predictive and descriptive outputs. Through preprocessing, feature engineering, machine learning, and web integration, the project demonstrates how healthcare data can be converted into meaningful insight using an explainable and academically suitable approach.</w:t>
      </w:r>
    </w:p>
    <w:p>
      <w:pPr>
        <w:spacing w:line="360" w:lineRule="auto" w:after="120"/>
        <w:ind w:firstLine="720"/>
        <w:jc w:val="both"/>
      </w:pPr>
      <w:r>
        <w:rPr>
          <w:rFonts w:ascii="Times New Roman" w:hAnsi="Times New Roman" w:cs="Times New Roman"/>
          <w:b w:val="0"/>
          <w:i w:val="0"/>
          <w:sz w:val="24"/>
        </w:rPr>
        <w:t>The project achieves multiple goals at once. It produces a cleaned transformed dataset, trains a disease prediction model with strong accuracy, provides ranked results through a Flask form, and visualizes the dataset through a dashboard. This integrated design gives the report more depth and makes the software easier to present in front of faculty reviewers.</w:t>
      </w:r>
    </w:p>
    <w:p>
      <w:pPr>
        <w:spacing w:line="360" w:lineRule="auto" w:after="120"/>
        <w:ind w:firstLine="720"/>
        <w:jc w:val="both"/>
      </w:pPr>
      <w:r>
        <w:rPr>
          <w:rFonts w:ascii="Times New Roman" w:hAnsi="Times New Roman" w:cs="Times New Roman"/>
          <w:b w:val="0"/>
          <w:i w:val="0"/>
          <w:sz w:val="24"/>
        </w:rPr>
        <w:t>From an academic standpoint, the project is valuable because it shows disciplined engineering practice. The workflow is structured, the code responsibilities are separated, and the final documentation explains not only what was built but also why each design decision was taken. The expanded report therefore serves both as a submission document and as a presentation aid for viva and review.</w:t>
      </w:r>
    </w:p>
    <w:p>
      <w:pPr>
        <w:spacing w:line="360" w:lineRule="auto" w:after="120"/>
        <w:ind w:firstLine="720"/>
        <w:jc w:val="both"/>
      </w:pPr>
      <w:r>
        <w:rPr>
          <w:rFonts w:ascii="Times New Roman" w:hAnsi="Times New Roman" w:cs="Times New Roman"/>
          <w:b w:val="0"/>
          <w:i w:val="0"/>
          <w:sz w:val="24"/>
        </w:rPr>
        <w:t>In summary, the work demonstrates that a practical healthcare analytics prototype can be built effectively with a strong focus on data quality, appropriate model selection, and user-friendly result presentation. It provides a solid foundation for future enhancement into a richer and more deployable healthcare support system.</w:t>
      </w:r>
    </w:p>
    <w:p>
      <w:r>
        <w:br w:type="page"/>
      </w:r>
    </w:p>
    <w:p>
      <w:pPr>
        <w:spacing w:before="200" w:after="160" w:line="288" w:lineRule="auto"/>
        <w:jc w:val="center"/>
      </w:pPr>
      <w:r>
        <w:rPr>
          <w:rFonts w:ascii="Times New Roman" w:hAnsi="Times New Roman" w:cs="Times New Roman"/>
          <w:b/>
          <w:i w:val="0"/>
          <w:sz w:val="32"/>
        </w:rPr>
        <w:t>APPENDIX I</w:t>
      </w:r>
    </w:p>
    <w:p>
      <w:pPr>
        <w:spacing w:before="200" w:after="160" w:line="288" w:lineRule="auto"/>
        <w:jc w:val="center"/>
      </w:pPr>
      <w:r>
        <w:rPr>
          <w:rFonts w:ascii="Times New Roman" w:hAnsi="Times New Roman" w:cs="Times New Roman"/>
          <w:b/>
          <w:i w:val="0"/>
          <w:sz w:val="32"/>
        </w:rPr>
        <w:t>SAMPLE INPUTS, OUTPUTS, AND EXPLANATORY NOTES</w:t>
      </w:r>
    </w:p>
    <w:p>
      <w:pPr>
        <w:spacing w:line="360" w:lineRule="auto" w:after="120"/>
        <w:ind w:firstLine="720"/>
        <w:jc w:val="both"/>
      </w:pPr>
      <w:r>
        <w:rPr>
          <w:rFonts w:ascii="Times New Roman" w:hAnsi="Times New Roman" w:cs="Times New Roman"/>
          <w:b w:val="0"/>
          <w:i w:val="0"/>
          <w:sz w:val="24"/>
        </w:rPr>
        <w:t>The project accepts patient name, age, gender, and symptom descriptions through the web interface. The entered values are converted into an age group and then passed to the prediction engine. The engine returns three ranked disease outcomes labeled HIGH, MEDIUM, and LOW. This appendix documents the user interaction flow in descriptive form so that reviewers can quickly understand the behavior of the application.</w:t>
      </w:r>
    </w:p>
    <w:p>
      <w:pPr>
        <w:spacing w:line="360" w:lineRule="auto" w:after="120"/>
        <w:ind w:firstLine="720"/>
        <w:jc w:val="both"/>
      </w:pPr>
      <w:r>
        <w:rPr>
          <w:rFonts w:ascii="Times New Roman" w:hAnsi="Times New Roman" w:cs="Times New Roman"/>
          <w:b w:val="0"/>
          <w:i w:val="0"/>
          <w:sz w:val="24"/>
        </w:rPr>
        <w:t>Sample use case 1: A user enters age 47, gender Male, and symptoms such as stiffness, swelling, and reduced mobility. Based on the transformed dataset patterns, the system is expected to prioritize disease classes related to arthritis-like conditions. The ranked probabilities help the user see the leading outcome along with secondary possibilities.</w:t>
      </w:r>
    </w:p>
    <w:p>
      <w:pPr>
        <w:spacing w:line="360" w:lineRule="auto" w:after="120"/>
        <w:ind w:firstLine="720"/>
        <w:jc w:val="both"/>
      </w:pPr>
      <w:r>
        <w:rPr>
          <w:rFonts w:ascii="Times New Roman" w:hAnsi="Times New Roman" w:cs="Times New Roman"/>
          <w:b w:val="0"/>
          <w:i w:val="0"/>
          <w:sz w:val="24"/>
        </w:rPr>
        <w:t>Sample use case 2: A user enters age 57, gender Male, and symptoms such as fatigue, chest pain, and shortness of breath. In this context, the system may return heart-related disease categories near the top of the ranking because similar combinations are strongly represented in the dataset.</w:t>
      </w:r>
    </w:p>
    <w:p>
      <w:pPr>
        <w:spacing w:line="360" w:lineRule="auto" w:after="120"/>
        <w:ind w:firstLine="720"/>
        <w:jc w:val="both"/>
      </w:pPr>
      <w:r>
        <w:rPr>
          <w:rFonts w:ascii="Times New Roman" w:hAnsi="Times New Roman" w:cs="Times New Roman"/>
          <w:b w:val="0"/>
          <w:i w:val="0"/>
          <w:sz w:val="24"/>
        </w:rPr>
        <w:t>Sample use case 3: A user enters age 11 with symptoms such as mucus, chest discomfort, and fatigue. The derived age group becomes Child, allowing the model to use an additional contextual feature while computing probabilities. This illustrates the value of feature engineering beyond raw symptom words alone.</w:t>
      </w:r>
    </w:p>
    <w:p>
      <w:pPr>
        <w:pStyle w:val="ListBullet"/>
        <w:spacing w:line="336" w:lineRule="auto" w:after="60"/>
      </w:pPr>
      <w:r>
        <w:rPr>
          <w:rFonts w:ascii="Times New Roman" w:hAnsi="Times New Roman" w:cs="Times New Roman"/>
          <w:b w:val="0"/>
          <w:i w:val="0"/>
          <w:sz w:val="24"/>
        </w:rPr>
        <w:t>Input validation note: the current academic prototype expects properly formatted values from the form.</w:t>
      </w:r>
    </w:p>
    <w:p>
      <w:pPr>
        <w:pStyle w:val="ListBullet"/>
        <w:spacing w:line="336" w:lineRule="auto" w:after="60"/>
      </w:pPr>
      <w:r>
        <w:rPr>
          <w:rFonts w:ascii="Times New Roman" w:hAnsi="Times New Roman" w:cs="Times New Roman"/>
          <w:b w:val="0"/>
          <w:i w:val="0"/>
          <w:sz w:val="24"/>
        </w:rPr>
        <w:t>Prediction note: the output is a decision-support indication and not a substitute for medical diagnosis.</w:t>
      </w:r>
    </w:p>
    <w:p>
      <w:pPr>
        <w:pStyle w:val="ListBullet"/>
        <w:spacing w:line="336" w:lineRule="auto" w:after="60"/>
      </w:pPr>
      <w:r>
        <w:rPr>
          <w:rFonts w:ascii="Times New Roman" w:hAnsi="Times New Roman" w:cs="Times New Roman"/>
          <w:b w:val="0"/>
          <w:i w:val="0"/>
          <w:sz w:val="24"/>
        </w:rPr>
        <w:t>Dashboard note: summary cards and charts are derived from the transformed dataset only.</w:t>
      </w:r>
    </w:p>
    <w:p>
      <w:pPr>
        <w:pStyle w:val="ListBullet"/>
        <w:spacing w:line="336" w:lineRule="auto" w:after="60"/>
      </w:pPr>
      <w:r>
        <w:rPr>
          <w:rFonts w:ascii="Times New Roman" w:hAnsi="Times New Roman" w:cs="Times New Roman"/>
          <w:b w:val="0"/>
          <w:i w:val="0"/>
          <w:sz w:val="24"/>
        </w:rPr>
        <w:t>Presentation note: screenshot assets from the project presentation have been inserted to improve completeness.</w:t>
      </w:r>
    </w:p>
    <w:p>
      <w:r>
        <w:br w:type="page"/>
      </w:r>
    </w:p>
    <w:p>
      <w:pPr>
        <w:spacing w:before="200" w:after="160" w:line="288" w:lineRule="auto"/>
        <w:jc w:val="center"/>
      </w:pPr>
      <w:r>
        <w:rPr>
          <w:rFonts w:ascii="Times New Roman" w:hAnsi="Times New Roman" w:cs="Times New Roman"/>
          <w:b/>
          <w:i w:val="0"/>
          <w:sz w:val="32"/>
        </w:rPr>
        <w:t>APPENDIX II</w:t>
      </w:r>
    </w:p>
    <w:p>
      <w:pPr>
        <w:spacing w:before="200" w:after="160" w:line="288" w:lineRule="auto"/>
        <w:jc w:val="center"/>
      </w:pPr>
      <w:r>
        <w:rPr>
          <w:rFonts w:ascii="Times New Roman" w:hAnsi="Times New Roman" w:cs="Times New Roman"/>
          <w:b/>
          <w:i w:val="0"/>
          <w:sz w:val="32"/>
        </w:rPr>
        <w:t>CODE STRUCTURE AND FILE DESCRIPTION</w:t>
      </w:r>
    </w:p>
    <w:p>
      <w:pPr>
        <w:spacing w:line="360" w:lineRule="auto" w:after="120"/>
        <w:ind w:firstLine="720"/>
        <w:jc w:val="both"/>
      </w:pPr>
      <w:r>
        <w:rPr>
          <w:rFonts w:ascii="Times New Roman" w:hAnsi="Times New Roman" w:cs="Times New Roman"/>
          <w:b w:val="0"/>
          <w:i w:val="0"/>
          <w:sz w:val="24"/>
        </w:rPr>
        <w:t>This appendix provides a narrative explanation of the major source files included in the project directory. The purpose is to help the reviewer connect the report content with the actual implementation files without needing to open every file during the viva.</w:t>
      </w:r>
    </w:p>
    <w:p>
      <w:pPr>
        <w:spacing w:line="360" w:lineRule="auto" w:after="120"/>
        <w:ind w:firstLine="720"/>
        <w:jc w:val="both"/>
      </w:pPr>
      <w:r>
        <w:rPr>
          <w:rFonts w:ascii="Times New Roman" w:hAnsi="Times New Roman" w:cs="Times New Roman"/>
          <w:b w:val="0"/>
          <w:i w:val="0"/>
          <w:sz w:val="24"/>
        </w:rPr>
        <w:t>The file data.py focuses on data cleaning and transformation. It reads the raw dataset, removes duplicate rows, standardizes column names, validates age values, checks symptom-count consistency, handles missing values, derives the age group feature, and writes the transformed dataset to CSV.</w:t>
      </w:r>
    </w:p>
    <w:p>
      <w:pPr>
        <w:spacing w:line="360" w:lineRule="auto" w:after="120"/>
        <w:ind w:firstLine="720"/>
        <w:jc w:val="both"/>
      </w:pPr>
      <w:r>
        <w:rPr>
          <w:rFonts w:ascii="Times New Roman" w:hAnsi="Times New Roman" w:cs="Times New Roman"/>
          <w:b w:val="0"/>
          <w:i w:val="0"/>
          <w:sz w:val="24"/>
        </w:rPr>
        <w:t>The file model.py focuses on training and prediction. It creates the input representation, vectorizes the combined text, trains the Multinomial Naive Bayes model, evaluates accuracy, and defines the reusable prediction function that ranks the top three diseases.</w:t>
      </w:r>
    </w:p>
    <w:p>
      <w:pPr>
        <w:spacing w:line="360" w:lineRule="auto" w:after="120"/>
        <w:ind w:firstLine="720"/>
        <w:jc w:val="both"/>
      </w:pPr>
      <w:r>
        <w:rPr>
          <w:rFonts w:ascii="Times New Roman" w:hAnsi="Times New Roman" w:cs="Times New Roman"/>
          <w:b w:val="0"/>
          <w:i w:val="0"/>
          <w:sz w:val="24"/>
        </w:rPr>
        <w:t>The file app.py acts as the web server entry point. It creates the Flask application, receives user input, derives the age group, invokes the prediction function, renders the result, and also exposes an API route that returns dataset rows in JSON format.</w:t>
      </w:r>
    </w:p>
    <w:p>
      <w:pPr>
        <w:spacing w:line="360" w:lineRule="auto" w:after="120"/>
        <w:ind w:firstLine="720"/>
        <w:jc w:val="both"/>
      </w:pPr>
      <w:r>
        <w:rPr>
          <w:rFonts w:ascii="Times New Roman" w:hAnsi="Times New Roman" w:cs="Times New Roman"/>
          <w:b w:val="0"/>
          <w:i w:val="0"/>
          <w:sz w:val="24"/>
        </w:rPr>
        <w:t>The file datastore.py demonstrates how the transformed CSV can be inserted into a MySQL database using SQLAlchemy. Even though the main project already works with CSV, this file shows an important direction for future expansion toward persistent storage and broader system integration.</w:t>
      </w:r>
    </w:p>
    <w:p>
      <w:pPr>
        <w:spacing w:line="360" w:lineRule="auto" w:after="120"/>
        <w:ind w:firstLine="720"/>
        <w:jc w:val="both"/>
      </w:pPr>
      <w:r>
        <w:rPr>
          <w:rFonts w:ascii="Times New Roman" w:hAnsi="Times New Roman" w:cs="Times New Roman"/>
          <w:b w:val="0"/>
          <w:i w:val="0"/>
          <w:sz w:val="24"/>
        </w:rPr>
        <w:t>The HTML and front-end assets define the visual interface of the system. Together with the CSV, they enable summary cards and charts that support exploratory analysis and project explanation.</w:t>
      </w:r>
    </w:p>
    <w:p>
      <w:r>
        <w:br w:type="page"/>
      </w:r>
    </w:p>
    <w:p>
      <w:pPr>
        <w:spacing w:before="200" w:after="160" w:line="288" w:lineRule="auto"/>
        <w:jc w:val="center"/>
      </w:pPr>
      <w:r>
        <w:rPr>
          <w:rFonts w:ascii="Times New Roman" w:hAnsi="Times New Roman" w:cs="Times New Roman"/>
          <w:b/>
          <w:i w:val="0"/>
          <w:sz w:val="32"/>
        </w:rPr>
        <w:t>APPENDIX III</w:t>
      </w:r>
    </w:p>
    <w:p>
      <w:pPr>
        <w:spacing w:before="200" w:after="160" w:line="288" w:lineRule="auto"/>
        <w:jc w:val="center"/>
      </w:pPr>
      <w:r>
        <w:rPr>
          <w:rFonts w:ascii="Times New Roman" w:hAnsi="Times New Roman" w:cs="Times New Roman"/>
          <w:b/>
          <w:i w:val="0"/>
          <w:sz w:val="32"/>
        </w:rPr>
        <w:t>VIVA PREPARATION NOTES</w:t>
      </w:r>
    </w:p>
    <w:p>
      <w:pPr>
        <w:spacing w:line="360" w:lineRule="auto" w:after="120"/>
        <w:ind w:firstLine="720"/>
        <w:jc w:val="both"/>
      </w:pPr>
      <w:r>
        <w:rPr>
          <w:rFonts w:ascii="Times New Roman" w:hAnsi="Times New Roman" w:cs="Times New Roman"/>
          <w:b w:val="0"/>
          <w:i w:val="0"/>
          <w:sz w:val="24"/>
        </w:rPr>
        <w:t>This appendix collects short explanatory points that can help during project review or viva. The purpose is to make the report more useful as a speaking aid in addition to being a written submission.</w:t>
      </w:r>
    </w:p>
    <w:p>
      <w:pPr>
        <w:spacing w:line="360" w:lineRule="auto" w:after="120"/>
        <w:ind w:firstLine="720"/>
        <w:jc w:val="both"/>
      </w:pPr>
      <w:r>
        <w:rPr>
          <w:rFonts w:ascii="Times New Roman" w:hAnsi="Times New Roman" w:cs="Times New Roman"/>
          <w:b w:val="0"/>
          <w:i w:val="0"/>
          <w:sz w:val="24"/>
        </w:rPr>
        <w:t>A common viva question is why Naive Bayes was chosen over more advanced algorithms. A strong answer is that the project values explainability, fast execution, and good compatibility with sparse symptom text features. For the current dataset, the algorithm provides excellent performance while remaining easy to justify.</w:t>
      </w:r>
    </w:p>
    <w:p>
      <w:pPr>
        <w:spacing w:line="360" w:lineRule="auto" w:after="120"/>
        <w:ind w:firstLine="720"/>
        <w:jc w:val="both"/>
      </w:pPr>
      <w:r>
        <w:rPr>
          <w:rFonts w:ascii="Times New Roman" w:hAnsi="Times New Roman" w:cs="Times New Roman"/>
          <w:b w:val="0"/>
          <w:i w:val="0"/>
          <w:sz w:val="24"/>
        </w:rPr>
        <w:t>Another likely question concerns the role of preprocessing. The correct explanation is that preprocessing is essential because it improves data consistency and directly affects the quality of model learning. Duplicate records, invalid ages, and inconsistent symptom counts can mislead the classifier if left untreated.</w:t>
      </w:r>
    </w:p>
    <w:p>
      <w:pPr>
        <w:spacing w:line="360" w:lineRule="auto" w:after="120"/>
        <w:ind w:firstLine="720"/>
        <w:jc w:val="both"/>
      </w:pPr>
      <w:r>
        <w:rPr>
          <w:rFonts w:ascii="Times New Roman" w:hAnsi="Times New Roman" w:cs="Times New Roman"/>
          <w:b w:val="0"/>
          <w:i w:val="0"/>
          <w:sz w:val="24"/>
        </w:rPr>
        <w:t>Reviewers may also ask why the dashboard was included. The answer is that the dashboard gives descriptive analytics which complement the predictive output. It helps users understand class distribution, demographic spread, and other patterns that support the interpretation of the model results.</w:t>
      </w:r>
    </w:p>
    <w:p>
      <w:pPr>
        <w:pStyle w:val="ListBullet"/>
        <w:spacing w:line="336" w:lineRule="auto" w:after="60"/>
      </w:pPr>
      <w:r>
        <w:rPr>
          <w:rFonts w:ascii="Times New Roman" w:hAnsi="Times New Roman" w:cs="Times New Roman"/>
          <w:b w:val="0"/>
          <w:i w:val="0"/>
          <w:sz w:val="24"/>
        </w:rPr>
        <w:t>What is the input to the model? Age, gender, age group, and symptoms combined into one text string.</w:t>
      </w:r>
    </w:p>
    <w:p>
      <w:pPr>
        <w:pStyle w:val="ListBullet"/>
        <w:spacing w:line="336" w:lineRule="auto" w:after="60"/>
      </w:pPr>
      <w:r>
        <w:rPr>
          <w:rFonts w:ascii="Times New Roman" w:hAnsi="Times New Roman" w:cs="Times New Roman"/>
          <w:b w:val="0"/>
          <w:i w:val="0"/>
          <w:sz w:val="24"/>
        </w:rPr>
        <w:t>Why is age group derived? It adds a meaningful demographic abstraction that helps pattern identification.</w:t>
      </w:r>
    </w:p>
    <w:p>
      <w:pPr>
        <w:pStyle w:val="ListBullet"/>
        <w:spacing w:line="336" w:lineRule="auto" w:after="60"/>
      </w:pPr>
      <w:r>
        <w:rPr>
          <w:rFonts w:ascii="Times New Roman" w:hAnsi="Times New Roman" w:cs="Times New Roman"/>
          <w:b w:val="0"/>
          <w:i w:val="0"/>
          <w:sz w:val="24"/>
        </w:rPr>
        <w:t>What does the API route do? It exposes the transformed dataset in JSON form for reusable analytics access.</w:t>
      </w:r>
    </w:p>
    <w:p>
      <w:pPr>
        <w:pStyle w:val="ListBullet"/>
        <w:spacing w:line="336" w:lineRule="auto" w:after="60"/>
      </w:pPr>
      <w:r>
        <w:rPr>
          <w:rFonts w:ascii="Times New Roman" w:hAnsi="Times New Roman" w:cs="Times New Roman"/>
          <w:b w:val="0"/>
          <w:i w:val="0"/>
          <w:sz w:val="24"/>
        </w:rPr>
        <w:t>Why are top three diseases shown instead of one? Because symptom overlap makes ranked output more informative.</w:t>
      </w:r>
    </w:p>
    <w:p>
      <w:pPr>
        <w:pStyle w:val="ListBullet"/>
        <w:spacing w:line="336" w:lineRule="auto" w:after="60"/>
      </w:pPr>
      <w:r>
        <w:rPr>
          <w:rFonts w:ascii="Times New Roman" w:hAnsi="Times New Roman" w:cs="Times New Roman"/>
          <w:b w:val="0"/>
          <w:i w:val="0"/>
          <w:sz w:val="24"/>
        </w:rPr>
        <w:t>What is the main contribution of the project? Integration of preprocessing, prediction, dashboard analytics, and academic documentation.</w:t>
      </w:r>
    </w:p>
    <w:p>
      <w:pPr>
        <w:pStyle w:val="ListBullet"/>
        <w:spacing w:line="336" w:lineRule="auto" w:after="60"/>
      </w:pPr>
      <w:r>
        <w:rPr>
          <w:rFonts w:ascii="Times New Roman" w:hAnsi="Times New Roman" w:cs="Times New Roman"/>
          <w:b w:val="0"/>
          <w:i w:val="0"/>
          <w:sz w:val="24"/>
        </w:rPr>
        <w:t>What is a major limitation? The dataset is academic and limited compared with real hospital-scale clinical data.</w:t>
      </w:r>
    </w:p>
    <w:p>
      <w:pPr>
        <w:pStyle w:val="ListBullet"/>
        <w:spacing w:line="336" w:lineRule="auto" w:after="60"/>
      </w:pPr>
      <w:r>
        <w:rPr>
          <w:rFonts w:ascii="Times New Roman" w:hAnsi="Times New Roman" w:cs="Times New Roman"/>
          <w:b w:val="0"/>
          <w:i w:val="0"/>
          <w:sz w:val="24"/>
        </w:rPr>
        <w:t>How can the system be improved? Larger datasets, richer features, alternate algorithms, security, and deployment enhancements.</w:t>
      </w:r>
    </w:p>
    <w:p>
      <w:r>
        <w:br w:type="page"/>
      </w:r>
    </w:p>
    <w:p>
      <w:pPr>
        <w:spacing w:before="200" w:after="160" w:line="288" w:lineRule="auto"/>
        <w:jc w:val="center"/>
      </w:pPr>
      <w:r>
        <w:rPr>
          <w:rFonts w:ascii="Times New Roman" w:hAnsi="Times New Roman" w:cs="Times New Roman"/>
          <w:b/>
          <w:i w:val="0"/>
          <w:sz w:val="32"/>
        </w:rPr>
        <w:t>REFERENCES</w:t>
      </w:r>
    </w:p>
    <w:p>
      <w:pPr>
        <w:pStyle w:val="ListNumber"/>
        <w:spacing w:line="336" w:lineRule="auto" w:after="60"/>
      </w:pPr>
      <w:r>
        <w:rPr>
          <w:rFonts w:ascii="Times New Roman" w:hAnsi="Times New Roman" w:cs="Times New Roman"/>
          <w:b w:val="0"/>
          <w:i w:val="0"/>
          <w:sz w:val="24"/>
        </w:rPr>
        <w:t>Ian H. Witten, Eibe Frank, Mark A. Hall, and Christopher J. Pal, Data Mining: Practical Machine Learning Tools and Techniques.</w:t>
      </w:r>
    </w:p>
    <w:p>
      <w:pPr>
        <w:pStyle w:val="ListNumber"/>
        <w:spacing w:line="336" w:lineRule="auto" w:after="60"/>
      </w:pPr>
      <w:r>
        <w:rPr>
          <w:rFonts w:ascii="Times New Roman" w:hAnsi="Times New Roman" w:cs="Times New Roman"/>
          <w:b w:val="0"/>
          <w:i w:val="0"/>
          <w:sz w:val="24"/>
        </w:rPr>
        <w:t>Tom M. Mitchell, Machine Learning.</w:t>
      </w:r>
    </w:p>
    <w:p>
      <w:pPr>
        <w:pStyle w:val="ListNumber"/>
        <w:spacing w:line="336" w:lineRule="auto" w:after="60"/>
      </w:pPr>
      <w:r>
        <w:rPr>
          <w:rFonts w:ascii="Times New Roman" w:hAnsi="Times New Roman" w:cs="Times New Roman"/>
          <w:b w:val="0"/>
          <w:i w:val="0"/>
          <w:sz w:val="24"/>
        </w:rPr>
        <w:t>Pandas Documentation for data preprocessing and CSV handling.</w:t>
      </w:r>
    </w:p>
    <w:p>
      <w:pPr>
        <w:pStyle w:val="ListNumber"/>
        <w:spacing w:line="336" w:lineRule="auto" w:after="60"/>
      </w:pPr>
      <w:r>
        <w:rPr>
          <w:rFonts w:ascii="Times New Roman" w:hAnsi="Times New Roman" w:cs="Times New Roman"/>
          <w:b w:val="0"/>
          <w:i w:val="0"/>
          <w:sz w:val="24"/>
        </w:rPr>
        <w:t>scikit-learn Documentation for CountVectorizer, train_test_split, and Multinomial Naive Bayes.</w:t>
      </w:r>
    </w:p>
    <w:p>
      <w:pPr>
        <w:pStyle w:val="ListNumber"/>
        <w:spacing w:line="336" w:lineRule="auto" w:after="60"/>
      </w:pPr>
      <w:r>
        <w:rPr>
          <w:rFonts w:ascii="Times New Roman" w:hAnsi="Times New Roman" w:cs="Times New Roman"/>
          <w:b w:val="0"/>
          <w:i w:val="0"/>
          <w:sz w:val="24"/>
        </w:rPr>
        <w:t>Flask Documentation for Python web application development.</w:t>
      </w:r>
    </w:p>
    <w:p>
      <w:pPr>
        <w:pStyle w:val="ListNumber"/>
        <w:spacing w:line="336" w:lineRule="auto" w:after="60"/>
      </w:pPr>
      <w:r>
        <w:rPr>
          <w:rFonts w:ascii="Times New Roman" w:hAnsi="Times New Roman" w:cs="Times New Roman"/>
          <w:b w:val="0"/>
          <w:i w:val="0"/>
          <w:sz w:val="24"/>
        </w:rPr>
        <w:t>SQLAlchemy Documentation for database connectivity and table creation.</w:t>
      </w:r>
    </w:p>
    <w:p>
      <w:pPr>
        <w:pStyle w:val="ListNumber"/>
        <w:spacing w:line="336" w:lineRule="auto" w:after="60"/>
      </w:pPr>
      <w:r>
        <w:rPr>
          <w:rFonts w:ascii="Times New Roman" w:hAnsi="Times New Roman" w:cs="Times New Roman"/>
          <w:b w:val="0"/>
          <w:i w:val="0"/>
          <w:sz w:val="24"/>
        </w:rPr>
        <w:t>Chart.js Documentation for interactive chart rendering in browser environments.</w:t>
      </w:r>
    </w:p>
    <w:p>
      <w:pPr>
        <w:pStyle w:val="ListNumber"/>
        <w:spacing w:line="336" w:lineRule="auto" w:after="60"/>
      </w:pPr>
      <w:r>
        <w:rPr>
          <w:rFonts w:ascii="Times New Roman" w:hAnsi="Times New Roman" w:cs="Times New Roman"/>
          <w:b w:val="0"/>
          <w:i w:val="0"/>
          <w:sz w:val="24"/>
        </w:rPr>
        <w:t>Project source files located in the current MCP workspace: data.py, model.py, app.py, datastore.py, Healthcare_data.csv, Healthcare_Transformed.csv, and HTML dashboard assets.</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