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DEMAND INTELLIGENCE MODULE</w:t>
      </w:r>
    </w:p>
    <w:p>
      <w:pPr>
        <w:jc w:val="center"/>
      </w:pPr>
      <w:r>
        <w:rPr>
          <w:b/>
          <w:sz w:val="32"/>
        </w:rPr>
        <w:t>Complete Technical Documentation</w:t>
      </w:r>
    </w:p>
    <w:p/>
    <w:p>
      <w:pPr>
        <w:jc w:val="center"/>
      </w:pPr>
      <w:r>
        <w:rPr>
          <w:sz w:val="24"/>
        </w:rPr>
        <w:t>AMIS - Autonomous Manufacturing Intelligence System</w:t>
        <w:br/>
      </w:r>
      <w:r>
        <w:rPr>
          <w:sz w:val="22"/>
        </w:rPr>
        <w:t>Version 1.0 | March 2026</w:t>
        <w:br/>
      </w:r>
      <w:r>
        <w:rPr>
          <w:sz w:val="22"/>
        </w:rPr>
        <w:t>End-to-End Learning &amp; Validation Guide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8640" w:val="right"/>
        </w:tabs>
        <w:ind w:left="0"/>
      </w:pPr>
      <w:r>
        <w:t>1. MODULE OVERVIEW</w:t>
      </w:r>
      <w:r>
        <w:tab/>
        <w:t>2</w:t>
      </w:r>
    </w:p>
    <w:p>
      <w:pPr>
        <w:tabs>
          <w:tab w:pos="8640" w:val="right"/>
        </w:tabs>
        <w:ind w:left="720"/>
      </w:pPr>
      <w:r>
        <w:t xml:space="preserve">   1.1 What is Demand Intelligence?</w:t>
      </w:r>
      <w:r>
        <w:tab/>
        <w:t>2</w:t>
      </w:r>
    </w:p>
    <w:p>
      <w:pPr>
        <w:tabs>
          <w:tab w:pos="8640" w:val="right"/>
        </w:tabs>
        <w:ind w:left="720"/>
      </w:pPr>
      <w:r>
        <w:t xml:space="preserve">   1.2 Key Features</w:t>
      </w:r>
      <w:r>
        <w:tab/>
        <w:t>2</w:t>
      </w:r>
    </w:p>
    <w:p>
      <w:pPr>
        <w:tabs>
          <w:tab w:pos="8640" w:val="right"/>
        </w:tabs>
        <w:ind w:left="720"/>
      </w:pPr>
      <w:r>
        <w:t xml:space="preserve">   1.3 Who Uses This Module?</w:t>
      </w:r>
      <w:r>
        <w:tab/>
        <w:t>3</w:t>
      </w:r>
    </w:p>
    <w:p>
      <w:pPr>
        <w:tabs>
          <w:tab w:pos="8640" w:val="right"/>
        </w:tabs>
        <w:ind w:left="0"/>
      </w:pPr>
      <w:r>
        <w:t>2. SYSTEM ARCHITECTURE</w:t>
      </w:r>
      <w:r>
        <w:tab/>
        <w:t>4</w:t>
      </w:r>
    </w:p>
    <w:p>
      <w:pPr>
        <w:tabs>
          <w:tab w:pos="8640" w:val="right"/>
        </w:tabs>
        <w:ind w:left="720"/>
      </w:pPr>
      <w:r>
        <w:t xml:space="preserve">   2.1 High-Level Architecture Diagram</w:t>
      </w:r>
      <w:r>
        <w:tab/>
        <w:t>4</w:t>
      </w:r>
    </w:p>
    <w:p>
      <w:pPr>
        <w:tabs>
          <w:tab w:pos="8640" w:val="right"/>
        </w:tabs>
        <w:ind w:left="720"/>
      </w:pPr>
      <w:r>
        <w:t xml:space="preserve">   2.2 Technology Stack</w:t>
      </w:r>
      <w:r>
        <w:tab/>
        <w:t>5</w:t>
      </w:r>
    </w:p>
    <w:p>
      <w:pPr>
        <w:tabs>
          <w:tab w:pos="8640" w:val="right"/>
        </w:tabs>
        <w:ind w:left="0"/>
      </w:pPr>
      <w:r>
        <w:t>3. DATABASE SCHEMA &amp; DATA SOURCES</w:t>
      </w:r>
      <w:r>
        <w:tab/>
        <w:t>6</w:t>
      </w:r>
    </w:p>
    <w:p>
      <w:pPr>
        <w:tabs>
          <w:tab w:pos="8640" w:val="right"/>
        </w:tabs>
        <w:ind w:left="720"/>
      </w:pPr>
      <w:r>
        <w:t xml:space="preserve">   3.1 Database Tables Overview</w:t>
      </w:r>
      <w:r>
        <w:tab/>
        <w:t>6</w:t>
      </w:r>
    </w:p>
    <w:p>
      <w:pPr>
        <w:tabs>
          <w:tab w:pos="8640" w:val="right"/>
        </w:tabs>
        <w:ind w:left="720"/>
      </w:pPr>
      <w:r>
        <w:t xml:space="preserve">   3.2 demand_forecasts Table (CORE TABLE)</w:t>
      </w:r>
      <w:r>
        <w:tab/>
        <w:t>6</w:t>
      </w:r>
    </w:p>
    <w:p>
      <w:pPr>
        <w:tabs>
          <w:tab w:pos="8640" w:val="right"/>
        </w:tabs>
        <w:ind w:left="720"/>
      </w:pPr>
      <w:r>
        <w:t xml:space="preserve">   3.3 products Table (REFERENCE)</w:t>
      </w:r>
      <w:r>
        <w:tab/>
        <w:t>8</w:t>
      </w:r>
    </w:p>
    <w:p>
      <w:pPr>
        <w:tabs>
          <w:tab w:pos="8640" w:val="right"/>
        </w:tabs>
        <w:ind w:left="720"/>
      </w:pPr>
      <w:r>
        <w:t xml:space="preserve">   3.4 Data Relationships</w:t>
      </w:r>
      <w:r>
        <w:tab/>
        <w:t>9</w:t>
      </w:r>
    </w:p>
    <w:p>
      <w:pPr>
        <w:tabs>
          <w:tab w:pos="8640" w:val="right"/>
        </w:tabs>
        <w:ind w:left="720"/>
      </w:pPr>
      <w:r>
        <w:t xml:space="preserve">   3.5 Database Access Functions</w:t>
      </w:r>
      <w:r>
        <w:tab/>
        <w:t>9</w:t>
      </w:r>
    </w:p>
    <w:p>
      <w:pPr>
        <w:tabs>
          <w:tab w:pos="8640" w:val="right"/>
        </w:tabs>
        <w:ind w:left="720"/>
      </w:pPr>
      <w:r>
        <w:t xml:space="preserve">   3.6 Sample Data Source (AI Training Data)</w:t>
      </w:r>
      <w:r>
        <w:tab/>
        <w:t>12</w:t>
      </w:r>
    </w:p>
    <w:p>
      <w:pPr>
        <w:tabs>
          <w:tab w:pos="8640" w:val="right"/>
        </w:tabs>
        <w:ind w:left="0"/>
      </w:pPr>
      <w:r>
        <w:t>4. PIPELINE EXECUTION FLOW</w:t>
      </w:r>
      <w:r>
        <w:tab/>
        <w:t>14</w:t>
      </w:r>
    </w:p>
    <w:p>
      <w:pPr>
        <w:tabs>
          <w:tab w:pos="8640" w:val="right"/>
        </w:tabs>
        <w:ind w:left="720"/>
      </w:pPr>
      <w:r>
        <w:t xml:space="preserve">   4.1 What is the Pipeline?</w:t>
      </w:r>
      <w:r>
        <w:tab/>
        <w:t>14</w:t>
      </w:r>
    </w:p>
    <w:p>
      <w:pPr>
        <w:tabs>
          <w:tab w:pos="8640" w:val="right"/>
        </w:tabs>
        <w:ind w:left="720"/>
      </w:pPr>
      <w:r>
        <w:t xml:space="preserve">   4.2 Pipeline Trigger Points</w:t>
      </w:r>
      <w:r>
        <w:tab/>
        <w:t>14</w:t>
      </w:r>
    </w:p>
    <w:p>
      <w:pPr>
        <w:tabs>
          <w:tab w:pos="8640" w:val="right"/>
        </w:tabs>
        <w:ind w:left="720"/>
      </w:pPr>
      <w:r>
        <w:t xml:space="preserve">   4.3 Step-by-Step Pipeline Flow</w:t>
      </w:r>
      <w:r>
        <w:tab/>
        <w:t>15</w:t>
      </w:r>
    </w:p>
    <w:p>
      <w:pPr>
        <w:tabs>
          <w:tab w:pos="8640" w:val="right"/>
        </w:tabs>
        <w:ind w:left="0"/>
      </w:pPr>
      <w:r>
        <w:t>5. AI AGENT &amp; TOOLS</w:t>
      </w:r>
      <w:r>
        <w:tab/>
        <w:t>25</w:t>
      </w:r>
    </w:p>
    <w:p>
      <w:pPr>
        <w:tabs>
          <w:tab w:pos="8640" w:val="right"/>
        </w:tabs>
        <w:ind w:left="720"/>
      </w:pPr>
      <w:r>
        <w:t xml:space="preserve">   5.1 Agent Architecture</w:t>
      </w:r>
      <w:r>
        <w:tab/>
        <w:t>25</w:t>
      </w:r>
    </w:p>
    <w:p>
      <w:pPr>
        <w:tabs>
          <w:tab w:pos="8640" w:val="right"/>
        </w:tabs>
        <w:ind w:left="720"/>
      </w:pPr>
      <w:r>
        <w:t xml:space="preserve">   5.2 Agent Identity &amp; Personality</w:t>
      </w:r>
      <w:r>
        <w:tab/>
        <w:t>25</w:t>
      </w:r>
    </w:p>
    <w:p>
      <w:pPr>
        <w:tabs>
          <w:tab w:pos="8640" w:val="right"/>
        </w:tabs>
        <w:ind w:left="720"/>
      </w:pPr>
      <w:r>
        <w:t xml:space="preserve">   5.3 Agent Tools (Detailed)</w:t>
      </w:r>
      <w:r>
        <w:tab/>
        <w:t>26</w:t>
      </w:r>
    </w:p>
    <w:p>
      <w:pPr>
        <w:tabs>
          <w:tab w:pos="8640" w:val="right"/>
        </w:tabs>
        <w:ind w:left="720"/>
      </w:pPr>
      <w:r>
        <w:t xml:space="preserve">   5.4 How Agent Interprets Tool Results</w:t>
      </w:r>
      <w:r>
        <w:tab/>
        <w:t>27</w:t>
      </w:r>
    </w:p>
    <w:p>
      <w:pPr>
        <w:tabs>
          <w:tab w:pos="8640" w:val="right"/>
        </w:tabs>
        <w:ind w:left="0"/>
      </w:pPr>
      <w:r>
        <w:t>6. CALCULATION LOGIC &amp; FORMULAS</w:t>
      </w:r>
      <w:r>
        <w:tab/>
        <w:t>29</w:t>
      </w:r>
    </w:p>
    <w:p>
      <w:pPr>
        <w:tabs>
          <w:tab w:pos="8640" w:val="right"/>
        </w:tabs>
        <w:ind w:left="720"/>
      </w:pPr>
      <w:r>
        <w:t xml:space="preserve">   6.1 Frontend Calculations</w:t>
      </w:r>
      <w:r>
        <w:tab/>
        <w:t>29</w:t>
      </w:r>
    </w:p>
    <w:p>
      <w:pPr>
        <w:tabs>
          <w:tab w:pos="8640" w:val="right"/>
        </w:tabs>
        <w:ind w:left="720"/>
      </w:pPr>
      <w:r>
        <w:t xml:space="preserve">   6.2 AI Tool Calculations</w:t>
      </w:r>
      <w:r>
        <w:tab/>
        <w:t>31</w:t>
      </w:r>
    </w:p>
    <w:p>
      <w:pPr>
        <w:tabs>
          <w:tab w:pos="8640" w:val="right"/>
        </w:tabs>
        <w:ind w:left="720"/>
      </w:pPr>
      <w:r>
        <w:t xml:space="preserve">   6.3 Validation Formulas</w:t>
      </w:r>
      <w:r>
        <w:tab/>
        <w:t>34</w:t>
      </w:r>
    </w:p>
    <w:p>
      <w:pPr>
        <w:tabs>
          <w:tab w:pos="8640" w:val="right"/>
        </w:tabs>
        <w:ind w:left="0"/>
      </w:pPr>
      <w:r>
        <w:t>7. DATA FLOW: BACKEND TO FRONTEND</w:t>
      </w:r>
      <w:r>
        <w:tab/>
        <w:t>35</w:t>
      </w:r>
    </w:p>
    <w:p>
      <w:pPr>
        <w:tabs>
          <w:tab w:pos="8640" w:val="right"/>
        </w:tabs>
        <w:ind w:left="720"/>
      </w:pPr>
      <w:r>
        <w:t xml:space="preserve">   7.1 API Endpoints</w:t>
      </w:r>
      <w:r>
        <w:tab/>
        <w:t>35</w:t>
      </w:r>
    </w:p>
    <w:p>
      <w:pPr>
        <w:tabs>
          <w:tab w:pos="8640" w:val="right"/>
        </w:tabs>
        <w:ind w:left="720"/>
      </w:pPr>
      <w:r>
        <w:t xml:space="preserve">   7.2 Frontend API Client</w:t>
      </w:r>
      <w:r>
        <w:tab/>
        <w:t>37</w:t>
      </w:r>
    </w:p>
    <w:p>
      <w:pPr>
        <w:tabs>
          <w:tab w:pos="8640" w:val="right"/>
        </w:tabs>
        <w:ind w:left="720"/>
      </w:pPr>
      <w:r>
        <w:t xml:space="preserve">   7.3 React Query Integration</w:t>
      </w:r>
      <w:r>
        <w:tab/>
        <w:t>37</w:t>
      </w:r>
    </w:p>
    <w:p>
      <w:pPr>
        <w:tabs>
          <w:tab w:pos="8640" w:val="right"/>
        </w:tabs>
        <w:ind w:left="720"/>
      </w:pPr>
      <w:r>
        <w:t xml:space="preserve">   7.4 Complete Data Flow Diagram</w:t>
      </w:r>
      <w:r>
        <w:tab/>
        <w:t>38</w:t>
      </w:r>
    </w:p>
    <w:p>
      <w:pPr>
        <w:tabs>
          <w:tab w:pos="8640" w:val="right"/>
        </w:tabs>
        <w:ind w:left="0"/>
      </w:pPr>
      <w:r>
        <w:t>8. UI COMPONENTS &amp; DISPLAY</w:t>
      </w:r>
      <w:r>
        <w:tab/>
        <w:t>39</w:t>
      </w:r>
    </w:p>
    <w:p>
      <w:pPr>
        <w:tabs>
          <w:tab w:pos="8640" w:val="right"/>
        </w:tabs>
        <w:ind w:left="720"/>
      </w:pPr>
      <w:r>
        <w:t xml:space="preserve">   8.1 Page Structure</w:t>
      </w:r>
      <w:r>
        <w:tab/>
        <w:t>39</w:t>
      </w:r>
    </w:p>
    <w:p>
      <w:pPr>
        <w:tabs>
          <w:tab w:pos="8640" w:val="right"/>
        </w:tabs>
        <w:ind w:left="720"/>
      </w:pPr>
      <w:r>
        <w:t xml:space="preserve">   8.2 Metric Cards (Detailed)</w:t>
      </w:r>
      <w:r>
        <w:tab/>
        <w:t>39</w:t>
      </w:r>
    </w:p>
    <w:p>
      <w:pPr>
        <w:tabs>
          <w:tab w:pos="8640" w:val="right"/>
        </w:tabs>
        <w:ind w:left="720"/>
      </w:pPr>
      <w:r>
        <w:t xml:space="preserve">   8.3 Area Chart Configuration</w:t>
      </w:r>
      <w:r>
        <w:tab/>
        <w:t>41</w:t>
      </w:r>
    </w:p>
    <w:p>
      <w:pPr>
        <w:tabs>
          <w:tab w:pos="8640" w:val="right"/>
        </w:tabs>
        <w:ind w:left="720"/>
      </w:pPr>
      <w:r>
        <w:t xml:space="preserve">   8.4 Forecast Analysis Boxes</w:t>
      </w:r>
      <w:r>
        <w:tab/>
        <w:t>42</w:t>
      </w:r>
    </w:p>
    <w:p>
      <w:pPr>
        <w:tabs>
          <w:tab w:pos="8640" w:val="right"/>
        </w:tabs>
        <w:ind w:left="0"/>
      </w:pPr>
      <w:r>
        <w:t>9. VALIDATION &amp; TESTING</w:t>
      </w:r>
      <w:r>
        <w:tab/>
        <w:t>44</w:t>
      </w:r>
    </w:p>
    <w:p>
      <w:pPr>
        <w:tabs>
          <w:tab w:pos="8640" w:val="right"/>
        </w:tabs>
        <w:ind w:left="720"/>
      </w:pPr>
      <w:r>
        <w:t xml:space="preserve">   9.1 Database Validation Queries</w:t>
      </w:r>
      <w:r>
        <w:tab/>
        <w:t>44</w:t>
      </w:r>
    </w:p>
    <w:p>
      <w:pPr>
        <w:tabs>
          <w:tab w:pos="8640" w:val="right"/>
        </w:tabs>
        <w:ind w:left="720"/>
      </w:pPr>
      <w:r>
        <w:t xml:space="preserve">   9.2 API Endpoint Testing</w:t>
      </w:r>
      <w:r>
        <w:tab/>
        <w:t>45</w:t>
      </w:r>
    </w:p>
    <w:p>
      <w:pPr>
        <w:tabs>
          <w:tab w:pos="8640" w:val="right"/>
        </w:tabs>
        <w:ind w:left="720"/>
      </w:pPr>
      <w:r>
        <w:t xml:space="preserve">   9.3 Frontend Calculation Validation</w:t>
      </w:r>
      <w:r>
        <w:tab/>
        <w:t>46</w:t>
      </w:r>
    </w:p>
    <w:p>
      <w:pPr>
        <w:tabs>
          <w:tab w:pos="8640" w:val="right"/>
        </w:tabs>
        <w:ind w:left="720"/>
      </w:pPr>
      <w:r>
        <w:t xml:space="preserve">   9.4 AI Agent Output Validation</w:t>
      </w:r>
      <w:r>
        <w:tab/>
        <w:t>47</w:t>
      </w:r>
    </w:p>
    <w:p>
      <w:pPr>
        <w:tabs>
          <w:tab w:pos="8640" w:val="right"/>
        </w:tabs>
        <w:ind w:left="720"/>
      </w:pPr>
      <w:r>
        <w:t xml:space="preserve">   9.5 End-to-End Test Scenario</w:t>
      </w:r>
      <w:r>
        <w:tab/>
        <w:t>48</w:t>
      </w:r>
    </w:p>
    <w:p>
      <w:pPr>
        <w:tabs>
          <w:tab w:pos="8640" w:val="right"/>
        </w:tabs>
        <w:ind w:left="0"/>
      </w:pPr>
      <w:r>
        <w:t>10. TROUBLESHOOTING GUIDE</w:t>
      </w:r>
      <w:r>
        <w:tab/>
        <w:t>49</w:t>
      </w:r>
    </w:p>
    <w:p>
      <w:pPr>
        <w:tabs>
          <w:tab w:pos="8640" w:val="right"/>
        </w:tabs>
        <w:ind w:left="720"/>
      </w:pPr>
      <w:r>
        <w:t xml:space="preserve">   10.1 Common Issues &amp; Solutions</w:t>
      </w:r>
      <w:r>
        <w:tab/>
        <w:t>49</w:t>
      </w:r>
    </w:p>
    <w:p>
      <w:pPr>
        <w:tabs>
          <w:tab w:pos="8640" w:val="right"/>
        </w:tabs>
        <w:ind w:left="720"/>
      </w:pPr>
      <w:r>
        <w:t xml:space="preserve">   10.2 Debugging Checklist</w:t>
      </w:r>
      <w:r>
        <w:tab/>
        <w:t>51</w:t>
      </w:r>
    </w:p>
    <w:p>
      <w:pPr>
        <w:tabs>
          <w:tab w:pos="8640" w:val="right"/>
        </w:tabs>
        <w:ind w:left="720"/>
      </w:pPr>
      <w:r>
        <w:t xml:space="preserve">   10.3 Logging &amp; Monitoring</w:t>
      </w:r>
      <w:r>
        <w:tab/>
        <w:t>52</w:t>
      </w:r>
    </w:p>
    <w:p>
      <w:pPr>
        <w:tabs>
          <w:tab w:pos="8640" w:val="right"/>
        </w:tabs>
        <w:ind w:left="0"/>
      </w:pPr>
      <w:r>
        <w:t>APPENDIX A: Quick Reference Tables</w:t>
      </w:r>
      <w:r>
        <w:tab/>
        <w:t>53</w:t>
      </w:r>
    </w:p>
    <w:p>
      <w:pPr>
        <w:tabs>
          <w:tab w:pos="8640" w:val="right"/>
        </w:tabs>
        <w:ind w:left="0"/>
      </w:pPr>
      <w:r>
        <w:t>APPENDIX B: Sample Data for Testing</w:t>
      </w:r>
      <w:r>
        <w:tab/>
        <w:t>54</w:t>
      </w:r>
    </w:p>
    <w:p>
      <w:pPr>
        <w:tabs>
          <w:tab w:pos="8640" w:val="right"/>
        </w:tabs>
        <w:ind w:left="0"/>
      </w:pPr>
      <w:r>
        <w:t>GLOSSARY</w:t>
      </w:r>
      <w:r>
        <w:tab/>
        <w:t>55</w:t>
      </w:r>
    </w:p>
    <w:p>
      <w:r>
        <w:br w:type="page"/>
      </w:r>
    </w:p>
    <w:p>
      <w:pPr>
        <w:pStyle w:val="Heading1"/>
      </w:pPr>
      <w:r>
        <w:t>1. MODULE OVERVIEW</w:t>
      </w:r>
    </w:p>
    <w:p>
      <w:pPr>
        <w:pStyle w:val="Heading2"/>
      </w:pPr>
      <w:r>
        <w:t>1.1 What is Demand Intelligence?</w:t>
      </w:r>
    </w:p>
    <w:p>
      <w:r>
        <w:t>Demand Intelligence is the forecasting module in AMIS that predicts future product demand using AI-powered scenario analysis. It helps manufacturing teams answer:</w:t>
      </w:r>
    </w:p>
    <w:p>
      <w:pPr>
        <w:pStyle w:val="ListBullet"/>
      </w:pPr>
      <w:r>
        <w:t>"How much product should we make next week/month?"</w:t>
      </w:r>
    </w:p>
    <w:p>
      <w:pPr>
        <w:pStyle w:val="ListBullet"/>
      </w:pPr>
      <w:r>
        <w:t>"Is the recent demand spike a trend or anomaly?"</w:t>
      </w:r>
    </w:p>
    <w:p>
      <w:pPr>
        <w:pStyle w:val="ListBullet"/>
      </w:pPr>
      <w:r>
        <w:t>"What's the financial impact of different production strategies?"</w:t>
      </w:r>
    </w:p>
    <w:p>
      <w:pPr>
        <w:pStyle w:val="Heading2"/>
      </w:pPr>
      <w:r>
        <w:t>1.2 Key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to User</w:t>
            </w:r>
          </w:p>
        </w:tc>
      </w:tr>
      <w:tr>
        <w:tc>
          <w:tcPr>
            <w:tcW w:type="dxa" w:w="2880"/>
          </w:tcPr>
          <w:p>
            <w:r>
              <w:t>AI-Powered Forecasting</w:t>
            </w:r>
          </w:p>
        </w:tc>
        <w:tc>
          <w:tcPr>
            <w:tcW w:type="dxa" w:w="2880"/>
          </w:tcPr>
          <w:p>
            <w:r>
              <w:t>Uses Claude AI to analyze 12 weeks of historical data and generate multi-scenario forecasts</w:t>
            </w:r>
          </w:p>
        </w:tc>
        <w:tc>
          <w:tcPr>
            <w:tcW w:type="dxa" w:w="2880"/>
          </w:tcPr>
          <w:p>
            <w:r>
              <w:t>Confident decision-making with probability weights</w:t>
            </w:r>
          </w:p>
        </w:tc>
      </w:tr>
      <w:tr>
        <w:tc>
          <w:tcPr>
            <w:tcW w:type="dxa" w:w="2880"/>
          </w:tcPr>
          <w:p>
            <w:r>
              <w:t>Automatic Pipeline Sync</w:t>
            </w:r>
          </w:p>
        </w:tc>
        <w:tc>
          <w:tcPr>
            <w:tcW w:type="dxa" w:w="2880"/>
          </w:tcPr>
          <w:p>
            <w:r>
              <w:t>When you run the AI Pipeline, forecasts automatically sync to database</w:t>
            </w:r>
          </w:p>
        </w:tc>
        <w:tc>
          <w:tcPr>
            <w:tcW w:type="dxa" w:w="2880"/>
          </w:tcPr>
          <w:p>
            <w:r>
              <w:t>No manual data entry needed</w:t>
            </w:r>
          </w:p>
        </w:tc>
      </w:tr>
      <w:tr>
        <w:tc>
          <w:tcPr>
            <w:tcW w:type="dxa" w:w="2880"/>
          </w:tcPr>
          <w:p>
            <w:r>
              <w:t>Manual Forecast Entry</w:t>
            </w:r>
          </w:p>
        </w:tc>
        <w:tc>
          <w:tcPr>
            <w:tcW w:type="dxa" w:w="2880"/>
          </w:tcPr>
          <w:p>
            <w:r>
              <w:t>Users can add/edit forecasts manually with validation</w:t>
            </w:r>
          </w:p>
        </w:tc>
        <w:tc>
          <w:tcPr>
            <w:tcW w:type="dxa" w:w="2880"/>
          </w:tcPr>
          <w:p>
            <w:r>
              <w:t>Control over data, ability to override AI</w:t>
            </w:r>
          </w:p>
        </w:tc>
      </w:tr>
      <w:tr>
        <w:tc>
          <w:tcPr>
            <w:tcW w:type="dxa" w:w="2880"/>
          </w:tcPr>
          <w:p>
            <w:r>
              <w:t>Trend Analysis</w:t>
            </w:r>
          </w:p>
        </w:tc>
        <w:tc>
          <w:tcPr>
            <w:tcW w:type="dxa" w:w="2880"/>
          </w:tcPr>
          <w:p>
            <w:r>
              <w:t>Calculates trend direction, growth rate, week-over-week changes</w:t>
            </w:r>
          </w:p>
        </w:tc>
        <w:tc>
          <w:tcPr>
            <w:tcW w:type="dxa" w:w="2880"/>
          </w:tcPr>
          <w:p>
            <w:r>
              <w:t>Understand if demand is growing, declining, or stable</w:t>
            </w:r>
          </w:p>
        </w:tc>
      </w:tr>
      <w:tr>
        <w:tc>
          <w:tcPr>
            <w:tcW w:type="dxa" w:w="2880"/>
          </w:tcPr>
          <w:p>
            <w:r>
              <w:t>Visual Charts</w:t>
            </w:r>
          </w:p>
        </w:tc>
        <w:tc>
          <w:tcPr>
            <w:tcW w:type="dxa" w:w="2880"/>
          </w:tcPr>
          <w:p>
            <w:r>
              <w:t>Area chart shows 3 scenarios + actual demand</w:t>
            </w:r>
          </w:p>
        </w:tc>
        <w:tc>
          <w:tcPr>
            <w:tcW w:type="dxa" w:w="2880"/>
          </w:tcPr>
          <w:p>
            <w:r>
              <w:t>Easy to spot patterns and variances</w:t>
            </w:r>
          </w:p>
        </w:tc>
      </w:tr>
      <w:tr>
        <w:tc>
          <w:tcPr>
            <w:tcW w:type="dxa" w:w="2880"/>
          </w:tcPr>
          <w:p>
            <w:r>
              <w:t>Actual vs Forecast</w:t>
            </w:r>
          </w:p>
        </w:tc>
        <w:tc>
          <w:tcPr>
            <w:tcW w:type="dxa" w:w="2880"/>
          </w:tcPr>
          <w:p>
            <w:r>
              <w:t>Track actual demand against predictions</w:t>
            </w:r>
          </w:p>
        </w:tc>
        <w:tc>
          <w:tcPr>
            <w:tcW w:type="dxa" w:w="2880"/>
          </w:tcPr>
          <w:p>
            <w:r>
              <w:t>Continuous improvement of forecasting process</w:t>
            </w:r>
          </w:p>
        </w:tc>
      </w:tr>
    </w:tbl>
    <w:p/>
    <w:p>
      <w:pPr>
        <w:pStyle w:val="Heading2"/>
      </w:pPr>
      <w:r>
        <w:t>1.3 Who Uses This Module?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They Use Demand Intelligence</w:t>
            </w:r>
          </w:p>
        </w:tc>
      </w:tr>
      <w:tr>
        <w:tc>
          <w:tcPr>
            <w:tcW w:type="dxa" w:w="2880"/>
          </w:tcPr>
          <w:p>
            <w:r>
              <w:t>Demand Planner (Jessica)</w:t>
            </w:r>
          </w:p>
        </w:tc>
        <w:tc>
          <w:tcPr>
            <w:tcW w:type="dxa" w:w="2880"/>
          </w:tcPr>
          <w:p>
            <w:r>
              <w:t>Forecasts customer demand, manages orders</w:t>
            </w:r>
          </w:p>
        </w:tc>
        <w:tc>
          <w:tcPr>
            <w:tcW w:type="dxa" w:w="2880"/>
          </w:tcPr>
          <w:p>
            <w:r>
              <w:t>Primary user - reviews AI forecasts, adds manual forecasts, tracks actuals</w:t>
            </w:r>
          </w:p>
        </w:tc>
      </w:tr>
      <w:tr>
        <w:tc>
          <w:tcPr>
            <w:tcW w:type="dxa" w:w="2880"/>
          </w:tcPr>
          <w:p>
            <w:r>
              <w:t>Operations Manager (Sarah)</w:t>
            </w:r>
          </w:p>
        </w:tc>
        <w:tc>
          <w:tcPr>
            <w:tcW w:type="dxa" w:w="2880"/>
          </w:tcPr>
          <w:p>
            <w:r>
              <w:t>Makes strategic production decisions</w:t>
            </w:r>
          </w:p>
        </w:tc>
        <w:tc>
          <w:tcPr>
            <w:tcW w:type="dxa" w:w="2880"/>
          </w:tcPr>
          <w:p>
            <w:r>
              <w:t>Uses insights to approve production volumes</w:t>
            </w:r>
          </w:p>
        </w:tc>
      </w:tr>
      <w:tr>
        <w:tc>
          <w:tcPr>
            <w:tcW w:type="dxa" w:w="2880"/>
          </w:tcPr>
          <w:p>
            <w:r>
              <w:t>Production Supervisor (Mike)</w:t>
            </w:r>
          </w:p>
        </w:tc>
        <w:tc>
          <w:tcPr>
            <w:tcW w:type="dxa" w:w="2880"/>
          </w:tcPr>
          <w:p>
            <w:r>
              <w:t>Executes daily production plans</w:t>
            </w:r>
          </w:p>
        </w:tc>
        <w:tc>
          <w:tcPr>
            <w:tcW w:type="dxa" w:w="2880"/>
          </w:tcPr>
          <w:p>
            <w:r>
              <w:t>Checks demand outlook to validate production schedules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 Diagram</w:t>
      </w:r>
    </w:p>
    <w:p>
      <w:pPr>
        <w:pStyle w:val="NoSpacing"/>
      </w:pPr>
      <w:r>
        <w:rPr>
          <w:rFonts w:ascii="Courier New" w:hAnsi="Courier New"/>
          <w:sz w:val="18"/>
        </w:rPr>
        <w:br/>
        <w:t>USER (Browser - localhost:5173)</w:t>
        <w:br/>
        <w:t xml:space="preserve">    ↓</w:t>
        <w:br/>
        <w:t>FRONTEND (React + Vite)</w:t>
        <w:br/>
        <w:t xml:space="preserve">  - DemandIntelligence.jsx</w:t>
        <w:br/>
        <w:t xml:space="preserve">  - Fetches /api/products</w:t>
        <w:br/>
        <w:t xml:space="preserve">  - Fetches /api/demand/forecasts/{product_id}</w:t>
        <w:br/>
        <w:t xml:space="preserve">  - POST /api/demand/forecasts (create)</w:t>
        <w:br/>
        <w:t xml:space="preserve">  - Calculates insights (avg, trend)</w:t>
        <w:br/>
        <w:t xml:space="preserve">    ↓</w:t>
        <w:br/>
        <w:t>BACKEND (FastAPI - localhost:8000)</w:t>
        <w:br/>
        <w:t xml:space="preserve">  - main.py</w:t>
        <w:br/>
        <w:t xml:space="preserve">  - GET /api/demand/forecasts/{product_id}</w:t>
        <w:br/>
        <w:t xml:space="preserve">  - POST /api/demand/forecasts/{product_id}</w:t>
        <w:br/>
        <w:t xml:space="preserve">  - POST /api/pipeline/run</w:t>
        <w:br/>
        <w:t xml:space="preserve">    ↓</w:t>
        <w:br/>
        <w:t>DATABASE (SQLite - backend/amis.db)</w:t>
        <w:br/>
        <w:t xml:space="preserve">  - demand_forecasts table</w:t>
        <w:br/>
        <w:t xml:space="preserve">  - products table</w:t>
        <w:br/>
        <w:t xml:space="preserve">  - production_schedule table</w:t>
        <w:br/>
        <w:t xml:space="preserve">    ↓</w:t>
        <w:br/>
        <w:t>AI AGENT (DemandForecastingAgent)</w:t>
        <w:br/>
        <w:t xml:space="preserve">  - demand_agent.py</w:t>
        <w:br/>
        <w:t xml:space="preserve">  - Uses LangChain + Claude (Anthropic API)</w:t>
        <w:br/>
        <w:t xml:space="preserve">  - Tools: simulate_demand_scenarios()</w:t>
        <w:br/>
        <w:t xml:space="preserve">           analyze_demand_trends()</w:t>
        <w:br/>
        <w:t xml:space="preserve">           get_demand_data_summary()</w:t>
        <w:br/>
        <w:t xml:space="preserve">    ↓</w:t>
        <w:br/>
        <w:t>SAMPLE DATA (Simulated ERP Data)</w:t>
        <w:br/>
        <w:t xml:space="preserve">  - sample_data.py</w:t>
        <w:br/>
        <w:t xml:space="preserve">  - get_historical_demand() - 12 weeks</w:t>
        <w:br/>
        <w:t xml:space="preserve">  - get_market_context() - External factors</w:t>
        <w:br/>
        <w:t xml:space="preserve">  - get_current_inventory() - Stock levels</w:t>
        <w:br/>
        <w:t xml:space="preserve">  - get_production_capacity() - Constraints</w:t>
        <w:br/>
        <w:t xml:space="preserve">    </w:t>
      </w:r>
    </w:p>
    <w:p>
      <w:pPr>
        <w:pStyle w:val="Heading2"/>
      </w:pPr>
      <w:r>
        <w:t>2.2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</w:t>
            </w:r>
          </w:p>
        </w:tc>
        <w:tc>
          <w:tcPr>
            <w:tcW w:type="dxa" w:w="2880"/>
          </w:tcPr>
          <w:p>
            <w:r>
              <w:t>User interface, charts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Data visualization (area charts)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React Query (TanStack Query)</w:t>
            </w:r>
          </w:p>
        </w:tc>
        <w:tc>
          <w:tcPr>
            <w:tcW w:type="dxa" w:w="2880"/>
          </w:tcPr>
          <w:p>
            <w:r>
              <w:t>API calls, caching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 3.11+)</w:t>
            </w:r>
          </w:p>
        </w:tc>
        <w:tc>
          <w:tcPr>
            <w:tcW w:type="dxa" w:w="2880"/>
          </w:tcPr>
          <w:p>
            <w:r>
              <w:t>REST API server</w:t>
            </w:r>
          </w:p>
        </w:tc>
      </w:tr>
      <w:tr>
        <w:tc>
          <w:tcPr>
            <w:tcW w:type="dxa" w:w="2880"/>
          </w:tcPr>
          <w:p>
            <w:r>
              <w:t>AI Framework</w:t>
            </w:r>
          </w:p>
        </w:tc>
        <w:tc>
          <w:tcPr>
            <w:tcW w:type="dxa" w:w="2880"/>
          </w:tcPr>
          <w:p>
            <w:r>
              <w:t>LangChain + Claude 3.5 Sonnet</w:t>
            </w:r>
          </w:p>
        </w:tc>
        <w:tc>
          <w:tcPr>
            <w:tcW w:type="dxa" w:w="2880"/>
          </w:tcPr>
          <w:p>
            <w:r>
              <w:t>Agentic AI reasoning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3</w:t>
            </w:r>
          </w:p>
        </w:tc>
        <w:tc>
          <w:tcPr>
            <w:tcW w:type="dxa" w:w="2880"/>
          </w:tcPr>
          <w:p>
            <w:r>
              <w:t>Persistent data storage</w:t>
            </w:r>
          </w:p>
        </w:tc>
      </w:tr>
      <w:tr>
        <w:tc>
          <w:tcPr>
            <w:tcW w:type="dxa" w:w="2880"/>
          </w:tcPr>
          <w:p>
            <w:r>
              <w:t>Data Tools</w:t>
            </w:r>
          </w:p>
        </w:tc>
        <w:tc>
          <w:tcPr>
            <w:tcW w:type="dxa" w:w="2880"/>
          </w:tcPr>
          <w:p>
            <w:r>
              <w:t>Python (math, statistics)</w:t>
            </w:r>
          </w:p>
        </w:tc>
        <w:tc>
          <w:tcPr>
            <w:tcW w:type="dxa" w:w="2880"/>
          </w:tcPr>
          <w:p>
            <w:r>
              <w:t>Forecasting algorithms</w:t>
            </w:r>
          </w:p>
        </w:tc>
      </w:tr>
    </w:tbl>
    <w:p>
      <w:r>
        <w:br w:type="page"/>
      </w:r>
    </w:p>
    <w:p>
      <w:pPr>
        <w:pStyle w:val="Heading1"/>
      </w:pPr>
      <w:r>
        <w:t>3. DATABASE SCHEMA &amp; DATA SOURCES</w:t>
      </w:r>
    </w:p>
    <w:p>
      <w:pPr>
        <w:pStyle w:val="Heading2"/>
      </w:pPr>
      <w:r>
        <w:t>3.1 Database Tables Overview</w:t>
      </w:r>
    </w:p>
    <w:p>
      <w:r>
        <w:t xml:space="preserve">The Demand Intelligence module uses </w:t>
      </w:r>
      <w:r>
        <w:rPr>
          <w:b/>
        </w:rPr>
        <w:t>2 primary tables</w:t>
      </w:r>
      <w:r>
        <w:t xml:space="preserve"> and </w:t>
      </w:r>
      <w:r>
        <w:rPr>
          <w:b/>
        </w:rPr>
        <w:t>1 reference table</w:t>
      </w:r>
      <w:r>
        <w:t>:</w:t>
      </w:r>
    </w:p>
    <w:p>
      <w:pPr>
        <w:pStyle w:val="ListNumber"/>
      </w:pPr>
      <w:r>
        <w:t>demand_forecasts - Stores all forecast data (AI + manual)</w:t>
      </w:r>
    </w:p>
    <w:p>
      <w:pPr>
        <w:pStyle w:val="ListNumber"/>
      </w:pPr>
      <w:r>
        <w:t>products - Product master data</w:t>
      </w:r>
    </w:p>
    <w:p>
      <w:pPr>
        <w:pStyle w:val="ListNumber"/>
      </w:pPr>
      <w:r>
        <w:t>production_schedule - Links demand to production plans</w:t>
      </w:r>
    </w:p>
    <w:p>
      <w:pPr>
        <w:pStyle w:val="Heading2"/>
      </w:pPr>
      <w:r>
        <w:t>3.2 demand_forecasts Table (CORE TABLE)</w:t>
      </w:r>
    </w:p>
    <w:p>
      <w:r>
        <w:rPr>
          <w:b/>
        </w:rPr>
        <w:t xml:space="preserve">Location: </w:t>
      </w:r>
      <w:r>
        <w:t>backend/schema.sql lines 179-190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CREATE TABLE IF NOT EXISTS demand_forecasts (</w:t>
        <w:br/>
        <w:t xml:space="preserve">    id INTEGER PRIMARY KEY AUTOINCREMENT,</w:t>
        <w:br/>
        <w:t xml:space="preserve">    product_id TEXT NOT NULL,</w:t>
        <w:br/>
        <w:t xml:space="preserve">    week_number INTEGER,</w:t>
        <w:br/>
        <w:t xml:space="preserve">    forecast_date DATE,</w:t>
        <w:br/>
        <w:t xml:space="preserve">    optimistic INTEGER,</w:t>
        <w:br/>
        <w:t xml:space="preserve">    base_case INTEGER,</w:t>
        <w:br/>
        <w:t xml:space="preserve">    pessimistic INTEGER,</w:t>
        <w:br/>
        <w:t xml:space="preserve">    actual INTEGER,</w:t>
        <w:br/>
        <w:t xml:space="preserve">    created_at TIMESTAMP DEFAULT CURRENT_TIMESTAMP,</w:t>
        <w:br/>
        <w:t xml:space="preserve">    FOREIGN KEY (product_id) REFERENCES products(id)</w:t>
        <w:br/>
        <w:t>);</w:t>
      </w:r>
    </w:p>
    <w:p>
      <w:pPr>
        <w:pStyle w:val="Heading3"/>
      </w:pPr>
      <w:r>
        <w:t>Column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 Value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Unique ID for each forecast entry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Which product this forecast is for</w:t>
            </w:r>
          </w:p>
        </w:tc>
        <w:tc>
          <w:tcPr>
            <w:tcW w:type="dxa" w:w="1728"/>
          </w:tcPr>
          <w:p>
            <w:r>
              <w:t>"PROD-A"</w:t>
            </w:r>
          </w:p>
        </w:tc>
      </w:tr>
      <w:tr>
        <w:tc>
          <w:tcPr>
            <w:tcW w:type="dxa" w:w="1728"/>
          </w:tcPr>
          <w:p>
            <w:r>
              <w:t>week_number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Which week this forecast covers (1-52)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forecast_date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When this forecast week begins</w:t>
            </w:r>
          </w:p>
        </w:tc>
        <w:tc>
          <w:tcPr>
            <w:tcW w:type="dxa" w:w="1728"/>
          </w:tcPr>
          <w:p>
            <w:r>
              <w:t>"2026-03-09"</w:t>
            </w:r>
          </w:p>
        </w:tc>
      </w:tr>
      <w:tr>
        <w:tc>
          <w:tcPr>
            <w:tcW w:type="dxa" w:w="1728"/>
          </w:tcPr>
          <w:p>
            <w:r>
              <w:t>optimistic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Upper bound demand (20% probability)</w:t>
            </w:r>
          </w:p>
        </w:tc>
        <w:tc>
          <w:tcPr>
            <w:tcW w:type="dxa" w:w="1728"/>
          </w:tcPr>
          <w:p>
            <w:r>
              <w:t>1,250</w:t>
            </w:r>
          </w:p>
        </w:tc>
      </w:tr>
      <w:tr>
        <w:tc>
          <w:tcPr>
            <w:tcW w:type="dxa" w:w="1728"/>
          </w:tcPr>
          <w:p>
            <w:r>
              <w:t>base_case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Expected demand (55% probability)</w:t>
            </w:r>
          </w:p>
        </w:tc>
        <w:tc>
          <w:tcPr>
            <w:tcW w:type="dxa" w:w="1728"/>
          </w:tcPr>
          <w:p>
            <w:r>
              <w:t>1,050</w:t>
            </w:r>
          </w:p>
        </w:tc>
      </w:tr>
      <w:tr>
        <w:tc>
          <w:tcPr>
            <w:tcW w:type="dxa" w:w="1728"/>
          </w:tcPr>
          <w:p>
            <w:r>
              <w:t>pessimistic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Lower bound demand (25% probability)</w:t>
            </w:r>
          </w:p>
        </w:tc>
        <w:tc>
          <w:tcPr>
            <w:tcW w:type="dxa" w:w="1728"/>
          </w:tcPr>
          <w:p>
            <w:r>
              <w:t>850</w:t>
            </w:r>
          </w:p>
        </w:tc>
      </w:tr>
      <w:tr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Real sales after week completes</w:t>
            </w:r>
          </w:p>
        </w:tc>
        <w:tc>
          <w:tcPr>
            <w:tcW w:type="dxa" w:w="1728"/>
          </w:tcPr>
          <w:p>
            <w:r>
              <w:t>1,080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When this record was created</w:t>
            </w:r>
          </w:p>
        </w:tc>
        <w:tc>
          <w:tcPr>
            <w:tcW w:type="dxa" w:w="1728"/>
          </w:tcPr>
          <w:p>
            <w:r>
              <w:t>"2026-03-04 10:23:45"</w:t>
            </w:r>
          </w:p>
        </w:tc>
      </w:tr>
    </w:tbl>
    <w:p>
      <w:r>
        <w:br w:type="page"/>
      </w:r>
    </w:p>
    <w:p>
      <w:pPr>
        <w:pStyle w:val="Heading1"/>
      </w:pPr>
      <w:r>
        <w:t>4. PIPELINE EXECUTION FLOW</w:t>
      </w:r>
    </w:p>
    <w:p>
      <w:pPr>
        <w:pStyle w:val="Heading2"/>
      </w:pPr>
      <w:r>
        <w:t>4.1 What is the Pipeline?</w:t>
      </w:r>
    </w:p>
    <w:p>
      <w:r>
        <w:t>The AI Pipeline is the automated daily process that runs all 5 AI agents in sequence to update the system with fresh insights.</w:t>
      </w:r>
    </w:p>
    <w:p/>
    <w:p>
      <w:r>
        <w:rPr>
          <w:b/>
        </w:rPr>
        <w:t>Think of it like this:</w:t>
      </w:r>
    </w:p>
    <w:p>
      <w:pPr>
        <w:pStyle w:val="ListBullet"/>
      </w:pPr>
      <w:r>
        <w:t>Without Pipeline: You manually ask each AI agent for analysis (slow, manual)</w:t>
      </w:r>
    </w:p>
    <w:p>
      <w:pPr>
        <w:pStyle w:val="ListBullet"/>
      </w:pPr>
      <w:r>
        <w:t>With Pipeline: Click one button → all 5 agents run → database updates automatically</w:t>
      </w:r>
    </w:p>
    <w:p>
      <w:pPr>
        <w:pStyle w:val="Heading2"/>
      </w:pPr>
      <w:r>
        <w:t>4.2 Pipeline Trigger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</w:tr>
      <w:tr>
        <w:tc>
          <w:tcPr>
            <w:tcW w:type="dxa" w:w="2160"/>
          </w:tcPr>
          <w:p>
            <w:r>
              <w:t>Manual (UI Button)</w:t>
            </w:r>
          </w:p>
        </w:tc>
        <w:tc>
          <w:tcPr>
            <w:tcW w:type="dxa" w:w="2160"/>
          </w:tcPr>
          <w:p>
            <w:r>
              <w:t>Anytime user clicks "Run Pipeline"</w:t>
            </w:r>
          </w:p>
        </w:tc>
        <w:tc>
          <w:tcPr>
            <w:tcW w:type="dxa" w:w="2160"/>
          </w:tcPr>
          <w:p>
            <w:r>
              <w:t>User goes to Pipeline page → clicks button</w:t>
            </w:r>
          </w:p>
        </w:tc>
        <w:tc>
          <w:tcPr>
            <w:tcW w:type="dxa" w:w="2160"/>
          </w:tcPr>
          <w:p>
            <w:r>
              <w:t>Any user</w:t>
            </w:r>
          </w:p>
        </w:tc>
      </w:tr>
      <w:tr>
        <w:tc>
          <w:tcPr>
            <w:tcW w:type="dxa" w:w="2160"/>
          </w:tcPr>
          <w:p>
            <w:r>
              <w:t>Scheduled (Future)</w:t>
            </w:r>
          </w:p>
        </w:tc>
        <w:tc>
          <w:tcPr>
            <w:tcW w:type="dxa" w:w="2160"/>
          </w:tcPr>
          <w:p>
            <w:r>
              <w:t>Daily at 6:00 AM</w:t>
            </w:r>
          </w:p>
        </w:tc>
        <w:tc>
          <w:tcPr>
            <w:tcW w:type="dxa" w:w="2160"/>
          </w:tcPr>
          <w:p>
            <w:r>
              <w:t>Cron job / scheduled task</w:t>
            </w:r>
          </w:p>
        </w:tc>
        <w:tc>
          <w:tcPr>
            <w:tcW w:type="dxa" w:w="2160"/>
          </w:tcPr>
          <w:p>
            <w:r>
              <w:t>System (automated)</w:t>
            </w:r>
          </w:p>
        </w:tc>
      </w:tr>
      <w:tr>
        <w:tc>
          <w:tcPr>
            <w:tcW w:type="dxa" w:w="2160"/>
          </w:tcPr>
          <w:p>
            <w:r>
              <w:t>API Call</w:t>
            </w:r>
          </w:p>
        </w:tc>
        <w:tc>
          <w:tcPr>
            <w:tcW w:type="dxa" w:w="2160"/>
          </w:tcPr>
          <w:p>
            <w:r>
              <w:t>Programmatic trigger</w:t>
            </w:r>
          </w:p>
        </w:tc>
        <w:tc>
          <w:tcPr>
            <w:tcW w:type="dxa" w:w="2160"/>
          </w:tcPr>
          <w:p>
            <w:r>
              <w:t>POST /api/pipeline/run</w:t>
            </w:r>
          </w:p>
        </w:tc>
        <w:tc>
          <w:tcPr>
            <w:tcW w:type="dxa" w:w="2160"/>
          </w:tcPr>
          <w:p>
            <w:r>
              <w:t>External system</w:t>
            </w:r>
          </w:p>
        </w:tc>
      </w:tr>
    </w:tbl>
    <w:p>
      <w:r>
        <w:br w:type="page"/>
      </w:r>
    </w:p>
    <w:p>
      <w:pPr>
        <w:pStyle w:val="Heading1"/>
      </w:pPr>
      <w:r>
        <w:t>6. CALCULATION LOGIC &amp; FORMULAS</w:t>
      </w:r>
    </w:p>
    <w:p>
      <w:pPr>
        <w:pStyle w:val="Heading2"/>
      </w:pPr>
      <w:r>
        <w:t>6.1 Frontend Calculations (Real-Time Insights)</w:t>
      </w:r>
    </w:p>
    <w:p>
      <w:pPr>
        <w:pStyle w:val="Heading3"/>
      </w:pPr>
      <w:r>
        <w:t>6.1.1 Average Weekly Demand (Base Case)</w:t>
      </w:r>
    </w:p>
    <w:p>
      <w:r>
        <w:rPr>
          <w:b/>
        </w:rPr>
        <w:t>Formula:</w:t>
      </w:r>
    </w:p>
    <w:p>
      <w:r>
        <w:rPr>
          <w:rFonts w:ascii="Courier New" w:hAnsi="Courier New"/>
          <w:sz w:val="18"/>
        </w:rPr>
        <w:t>avgBase = forecastData.reduce((sum, f) =&gt; sum + (f.base_case || 0), 0) / forecastData.length</w:t>
      </w:r>
    </w:p>
    <w:p>
      <w:r>
        <w:rPr>
          <w:b/>
        </w:rPr>
        <w:t>Example Calculation:</w:t>
      </w:r>
    </w:p>
    <w:p>
      <w:pPr>
        <w:pStyle w:val="NoSpacing"/>
      </w:pPr>
      <w:r>
        <w:rPr>
          <w:rFonts w:ascii="Courier New" w:hAnsi="Courier New"/>
          <w:sz w:val="18"/>
        </w:rPr>
        <w:t>Forecast Data from Database:</w:t>
        <w:br/>
        <w:t>Week 10: base_case = 1050</w:t>
        <w:br/>
        <w:t>Week 11: base_case = 1075</w:t>
        <w:br/>
        <w:t>Week 12: base_case = 1100</w:t>
        <w:br/>
        <w:t>Week 13: base_case = 1125</w:t>
        <w:br/>
        <w:br/>
        <w:t>avgBase = (1050 + 1075 + 1100 + 1125) / 4</w:t>
        <w:br/>
        <w:t xml:space="preserve">        = 4350 / 4</w:t>
        <w:br/>
        <w:t xml:space="preserve">        = 1087.5</w:t>
        <w:br/>
        <w:t xml:space="preserve">        ≈ 1088 units</w:t>
      </w:r>
    </w:p>
    <w:p>
      <w:r>
        <w:rPr>
          <w:b/>
        </w:rPr>
        <w:t xml:space="preserve">Displayed As: </w:t>
      </w:r>
      <w:r>
        <w:t>"1,088 units" (with comma formatting)</w:t>
      </w:r>
    </w:p>
    <w:p>
      <w:pPr>
        <w:pStyle w:val="Heading3"/>
      </w:pPr>
      <w:r>
        <w:t>6.1.2 Trend Direction &amp; Percent</w:t>
      </w:r>
    </w:p>
    <w:p>
      <w:r>
        <w:rPr>
          <w:b/>
        </w:rPr>
        <w:t>Formula:</w:t>
      </w:r>
    </w:p>
    <w:p>
      <w:r>
        <w:rPr>
          <w:rFonts w:ascii="Courier New" w:hAnsi="Courier New"/>
          <w:sz w:val="18"/>
        </w:rPr>
        <w:t>const trend = forecastData.length &gt; 1</w:t>
        <w:br/>
        <w:t xml:space="preserve">  ? ((forecastData[forecastData.length - 1]?.base_case || 0) - (forecastData[0]?.base_case || 0)) / forecastData.length</w:t>
        <w:br/>
        <w:t xml:space="preserve">  : 0</w:t>
        <w:br/>
        <w:br/>
        <w:t>const trendDirection = trend &gt; 0 ? 'Upward' : trend &lt; 0 ? 'Downward' : 'Stable'</w:t>
        <w:br/>
        <w:t>const trendPercent = avgBase &gt; 0 ? ((trend / avgBase) * 100).toFixed(1) : 0</w:t>
      </w:r>
    </w:p>
    <w:p>
      <w:pPr>
        <w:pStyle w:val="NoSpacing"/>
      </w:pPr>
      <w:r>
        <w:rPr>
          <w:rFonts w:ascii="Courier New" w:hAnsi="Courier New"/>
          <w:sz w:val="18"/>
        </w:rPr>
        <w:t>Example Calculation:</w:t>
        <w:br/>
        <w:t>First week (week 10): base_case = 1050</w:t>
        <w:br/>
        <w:t>Last week (week 13): base_case = 1125</w:t>
        <w:br/>
        <w:t>Number of weeks: 4</w:t>
        <w:br/>
        <w:br/>
        <w:t>trend = (1125 - 1050) / 4 = 75 / 4 = 18.75 units/week growth</w:t>
        <w:br/>
        <w:br/>
        <w:t>trendDirection = 'Upward' (since 18.75 &gt; 0)</w:t>
        <w:br/>
        <w:br/>
        <w:t>trendPercent = (18.75 / 1088) * 100 = 1.72% ≈ 1.7%</w:t>
        <w:br/>
        <w:br/>
        <w:t xml:space="preserve">Displayed As: "Upward" with badge "+1.7% per week" </w:t>
      </w:r>
    </w:p>
    <w:p>
      <w:r>
        <w:br w:type="page"/>
      </w:r>
    </w:p>
    <w:p>
      <w:pPr>
        <w:pStyle w:val="Heading1"/>
      </w:pPr>
      <w:r>
        <w:t>9. VALIDATION &amp; TESTING</w:t>
      </w:r>
    </w:p>
    <w:p>
      <w:pPr>
        <w:pStyle w:val="Heading2"/>
      </w:pPr>
      <w:r>
        <w:t>9.1 Database Validation Queries</w:t>
      </w:r>
    </w:p>
    <w:p>
      <w:pPr>
        <w:pStyle w:val="Heading3"/>
      </w:pPr>
      <w:r>
        <w:t>9.1.1 Check if Forecasts Exist</w:t>
      </w:r>
    </w:p>
    <w:p>
      <w:r>
        <w:rPr>
          <w:b/>
        </w:rPr>
        <w:t>Query:</w:t>
      </w:r>
    </w:p>
    <w:p>
      <w:r>
        <w:rPr>
          <w:rFonts w:ascii="Courier New" w:hAnsi="Courier New"/>
          <w:color w:val="000080"/>
          <w:sz w:val="18"/>
        </w:rPr>
        <w:t>SELECT COUNT(*) as forecast_count</w:t>
        <w:br/>
        <w:t>FROM demand_forecasts</w:t>
        <w:br/>
        <w:t>WHERE product_id = 'PROD-A';</w:t>
      </w:r>
    </w:p>
    <w:p>
      <w:r>
        <w:rPr>
          <w:b/>
        </w:rPr>
        <w:t>Expected Result:</w:t>
      </w:r>
    </w:p>
    <w:p>
      <w:r>
        <w:rPr>
          <w:rFonts w:ascii="Courier New" w:hAnsi="Courier New"/>
          <w:sz w:val="18"/>
        </w:rPr>
        <w:t>forecast_count</w:t>
        <w:br/>
        <w:t>--------------</w:t>
        <w:br/>
        <w:t>12</w:t>
      </w:r>
    </w:p>
    <w:p>
      <w:r>
        <w:rPr>
          <w:b/>
        </w:rPr>
        <w:t>If Result = 0:</w:t>
      </w:r>
    </w:p>
    <w:p>
      <w:pPr>
        <w:pStyle w:val="ListBullet"/>
      </w:pPr>
      <w:r>
        <w:t>Pipeline has NOT been run yet</w:t>
      </w:r>
    </w:p>
    <w:p>
      <w:pPr>
        <w:pStyle w:val="ListBullet"/>
      </w:pPr>
      <w:r>
        <w:t>OR database sync failed</w:t>
      </w:r>
    </w:p>
    <w:p>
      <w:pPr>
        <w:pStyle w:val="ListBullet"/>
      </w:pPr>
      <w:r>
        <w:t>Fix: Run pipeline manually from UI</w:t>
      </w:r>
    </w:p>
    <w:p>
      <w:pPr>
        <w:pStyle w:val="Heading3"/>
      </w:pPr>
      <w:r>
        <w:t>9.1.2 Verify Forecast Data Quality</w:t>
      </w:r>
    </w:p>
    <w:p>
      <w:r>
        <w:rPr>
          <w:rFonts w:ascii="Courier New" w:hAnsi="Courier New"/>
          <w:color w:val="000080"/>
          <w:sz w:val="18"/>
        </w:rPr>
        <w:t>SELECT</w:t>
        <w:br/>
        <w:t xml:space="preserve">    week_number,</w:t>
        <w:br/>
        <w:t xml:space="preserve">    optimistic,</w:t>
        <w:br/>
        <w:t xml:space="preserve">    base_case,</w:t>
        <w:br/>
        <w:t xml:space="preserve">    pessimistic,</w:t>
        <w:br/>
        <w:t xml:space="preserve">    actual,</w:t>
        <w:br/>
        <w:t xml:space="preserve">    CASE</w:t>
        <w:br/>
        <w:t xml:space="preserve">        WHEN optimistic &gt;= base_case AND base_case &gt;= pessimistic THEN 'VALID'</w:t>
        <w:br/>
        <w:t xml:space="preserve">        ELSE 'INVALID'</w:t>
        <w:br/>
        <w:t xml:space="preserve">    END as data_quality</w:t>
        <w:br/>
        <w:t>FROM demand_forecasts</w:t>
        <w:br/>
        <w:t>WHERE product_id = 'PROD-A'</w:t>
        <w:br/>
        <w:t>ORDER BY week_number;</w:t>
      </w:r>
    </w:p>
    <w:p>
      <w:r>
        <w:br w:type="page"/>
      </w:r>
    </w:p>
    <w:p>
      <w:pPr>
        <w:pStyle w:val="Heading1"/>
      </w:pPr>
      <w:r>
        <w:t>APPENDIX A: QUICK REFERENCE TABLES</w:t>
      </w:r>
    </w:p>
    <w:p>
      <w:pPr>
        <w:pStyle w:val="Heading2"/>
      </w:pPr>
      <w:r>
        <w:t>A.1 Key Formulas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Average Demand</w:t>
            </w:r>
          </w:p>
        </w:tc>
        <w:tc>
          <w:tcPr>
            <w:tcW w:type="dxa" w:w="2880"/>
          </w:tcPr>
          <w:p>
            <w:r>
              <w:t>sum(base_case) / count</w:t>
            </w:r>
          </w:p>
        </w:tc>
        <w:tc>
          <w:tcPr>
            <w:tcW w:type="dxa" w:w="2880"/>
          </w:tcPr>
          <w:p>
            <w:r>
              <w:t>(1050+1075+1100+1125) / 4 = 1088</w:t>
            </w:r>
          </w:p>
        </w:tc>
      </w:tr>
      <w:tr>
        <w:tc>
          <w:tcPr>
            <w:tcW w:type="dxa" w:w="2880"/>
          </w:tcPr>
          <w:p>
            <w:r>
              <w:t>Trend Slope</w:t>
            </w:r>
          </w:p>
        </w:tc>
        <w:tc>
          <w:tcPr>
            <w:tcW w:type="dxa" w:w="2880"/>
          </w:tcPr>
          <w:p>
            <w:r>
              <w:t>(last - first) / count</w:t>
            </w:r>
          </w:p>
        </w:tc>
        <w:tc>
          <w:tcPr>
            <w:tcW w:type="dxa" w:w="2880"/>
          </w:tcPr>
          <w:p>
            <w:r>
              <w:t>(1125 - 1050) / 4 = 18.75 units/week</w:t>
            </w:r>
          </w:p>
        </w:tc>
      </w:tr>
      <w:tr>
        <w:tc>
          <w:tcPr>
            <w:tcW w:type="dxa" w:w="2880"/>
          </w:tcPr>
          <w:p>
            <w:r>
              <w:t>Trend %</w:t>
            </w:r>
          </w:p>
        </w:tc>
        <w:tc>
          <w:tcPr>
            <w:tcW w:type="dxa" w:w="2880"/>
          </w:tcPr>
          <w:p>
            <w:r>
              <w:t>(slope / average) × 100</w:t>
            </w:r>
          </w:p>
        </w:tc>
        <w:tc>
          <w:tcPr>
            <w:tcW w:type="dxa" w:w="2880"/>
          </w:tcPr>
          <w:p>
            <w:r>
              <w:t>(18.75 / 1088) × 100 = 1.7%</w:t>
            </w:r>
          </w:p>
        </w:tc>
      </w:tr>
      <w:tr>
        <w:tc>
          <w:tcPr>
            <w:tcW w:type="dxa" w:w="2880"/>
          </w:tcPr>
          <w:p>
            <w:r>
              <w:t>Std Deviation</w:t>
            </w:r>
          </w:p>
        </w:tc>
        <w:tc>
          <w:tcPr>
            <w:tcW w:type="dxa" w:w="2880"/>
          </w:tcPr>
          <w:p>
            <w:r>
              <w:t>sqrt(sum((x - avg)²) / n)</w:t>
            </w:r>
          </w:p>
        </w:tc>
        <w:tc>
          <w:tcPr>
            <w:tcW w:type="dxa" w:w="2880"/>
          </w:tcPr>
          <w:p>
            <w:r>
              <w:t>sqrt(204051 / 12) = 130.4</w:t>
            </w:r>
          </w:p>
        </w:tc>
      </w:tr>
      <w:tr>
        <w:tc>
          <w:tcPr>
            <w:tcW w:type="dxa" w:w="2880"/>
          </w:tcPr>
          <w:p>
            <w:r>
              <w:t>Z-Score</w:t>
            </w:r>
          </w:p>
        </w:tc>
        <w:tc>
          <w:tcPr>
            <w:tcW w:type="dxa" w:w="2880"/>
          </w:tcPr>
          <w:p>
            <w:r>
              <w:t>(value - average) / std_dev</w:t>
            </w:r>
          </w:p>
        </w:tc>
        <w:tc>
          <w:tcPr>
            <w:tcW w:type="dxa" w:w="2880"/>
          </w:tcPr>
          <w:p>
            <w:r>
              <w:t>(1450 - 1138) / 130.4 = 2.39</w:t>
            </w:r>
          </w:p>
        </w:tc>
      </w:tr>
      <w:tr>
        <w:tc>
          <w:tcPr>
            <w:tcW w:type="dxa" w:w="2880"/>
          </w:tcPr>
          <w:p>
            <w:r>
              <w:t>Expected Weighted</w:t>
            </w:r>
          </w:p>
        </w:tc>
        <w:tc>
          <w:tcPr>
            <w:tcW w:type="dxa" w:w="2880"/>
          </w:tcPr>
          <w:p>
            <w:r>
              <w:t>Σ(scenario × probability)</w:t>
            </w:r>
          </w:p>
        </w:tc>
        <w:tc>
          <w:tcPr>
            <w:tcW w:type="dxa" w:w="2880"/>
          </w:tcPr>
          <w:p>
            <w:r>
              <w:t>5782×0.2 + 4912×0.55 + 3822×0.25 = 4813</w:t>
            </w:r>
          </w:p>
        </w:tc>
      </w:tr>
    </w:tbl>
    <w:p>
      <w:pPr>
        <w:pStyle w:val="Heading2"/>
      </w:pPr>
      <w:r>
        <w:t>A.2 API Endpoints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/api/demand/forecasts/{product_id}</w:t>
            </w:r>
          </w:p>
        </w:tc>
        <w:tc>
          <w:tcPr>
            <w:tcW w:type="dxa" w:w="2880"/>
          </w:tcPr>
          <w:p>
            <w:r>
              <w:t>Fetch forecasts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/api/demand/forecasts/{product_id}</w:t>
            </w:r>
          </w:p>
        </w:tc>
        <w:tc>
          <w:tcPr>
            <w:tcW w:type="dxa" w:w="2880"/>
          </w:tcPr>
          <w:p>
            <w:r>
              <w:t>Create forecast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/api/demand/forecasts/{product_id}/{week}</w:t>
            </w:r>
          </w:p>
        </w:tc>
        <w:tc>
          <w:tcPr>
            <w:tcW w:type="dxa" w:w="2880"/>
          </w:tcPr>
          <w:p>
            <w:r>
              <w:t>Update actual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/api/pipeline/run</w:t>
            </w:r>
          </w:p>
        </w:tc>
        <w:tc>
          <w:tcPr>
            <w:tcW w:type="dxa" w:w="2880"/>
          </w:tcPr>
          <w:p>
            <w:r>
              <w:t>Run AI pipeline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/api/pipeline/runs/{run_id}</w:t>
            </w:r>
          </w:p>
        </w:tc>
        <w:tc>
          <w:tcPr>
            <w:tcW w:type="dxa" w:w="2880"/>
          </w:tcPr>
          <w:p>
            <w:r>
              <w:t>Get pipeline status</w:t>
            </w:r>
          </w:p>
        </w:tc>
      </w:tr>
    </w:tbl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Agentic AI: </w:t>
      </w:r>
      <w:r>
        <w:t>AI that autonomously decides which tools to use, interprets results, and reasons like a human expert (not just executing predefined scripts)</w:t>
      </w:r>
    </w:p>
    <w:p>
      <w:r>
        <w:rPr>
          <w:b/>
        </w:rPr>
        <w:t xml:space="preserve">Area Chart: </w:t>
      </w:r>
      <w:r>
        <w:t>Chart type that fills the area under a line, useful for showing volume/magnitude over time</w:t>
      </w:r>
    </w:p>
    <w:p>
      <w:r>
        <w:rPr>
          <w:b/>
        </w:rPr>
        <w:t xml:space="preserve">Base Case Forecast: </w:t>
      </w:r>
      <w:r>
        <w:t>Most likely demand scenario, typically assigned 50-60% probability weight</w:t>
      </w:r>
    </w:p>
    <w:p>
      <w:r>
        <w:rPr>
          <w:b/>
        </w:rPr>
        <w:t xml:space="preserve">Coefficient of Variation (CV): </w:t>
      </w:r>
      <w:r>
        <w:t>Standard deviation divided by mean, expressed as percentage - measures relative variability</w:t>
      </w:r>
    </w:p>
    <w:p>
      <w:r>
        <w:rPr>
          <w:b/>
        </w:rPr>
        <w:t xml:space="preserve">Confidence Interval: </w:t>
      </w:r>
      <w:r>
        <w:t>Range of values (e.g., 95% CI) where actual value is likely to fall</w:t>
      </w:r>
    </w:p>
    <w:p>
      <w:r>
        <w:rPr>
          <w:b/>
        </w:rPr>
        <w:t xml:space="preserve">FastAPI: </w:t>
      </w:r>
      <w:r>
        <w:t>Modern Python web framework for building APIs with automatic validation and documentation</w:t>
      </w:r>
    </w:p>
    <w:p>
      <w:r>
        <w:rPr>
          <w:b/>
        </w:rPr>
        <w:t xml:space="preserve">LangChain: </w:t>
      </w:r>
      <w:r>
        <w:t>Framework for building LLM-powered applications with tool calling and agent orchestration</w:t>
      </w:r>
    </w:p>
    <w:p>
      <w:r>
        <w:rPr>
          <w:b/>
        </w:rPr>
        <w:t xml:space="preserve">Linear Regression: </w:t>
      </w:r>
      <w:r>
        <w:t>Statistical method to find the best-fit line through data points (used for trend analysis)</w:t>
      </w:r>
    </w:p>
    <w:p>
      <w:r>
        <w:rPr>
          <w:b/>
        </w:rPr>
        <w:t xml:space="preserve">Optimistic Scenario: </w:t>
      </w:r>
      <w:r>
        <w:t>Best-case demand forecast, typically assigned 15-25% probability weight</w:t>
      </w:r>
    </w:p>
    <w:p>
      <w:r>
        <w:rPr>
          <w:b/>
        </w:rPr>
        <w:t xml:space="preserve">Pessimistic Scenario: </w:t>
      </w:r>
      <w:r>
        <w:t>Worst-case demand forecast, typically assigned 20-30% probability weight</w:t>
      </w:r>
    </w:p>
    <w:p>
      <w:r>
        <w:rPr>
          <w:b/>
        </w:rPr>
        <w:t xml:space="preserve">Pipeline: </w:t>
      </w:r>
      <w:r>
        <w:t>Automated workflow that runs all 5 AI agents in sequence</w:t>
      </w:r>
    </w:p>
    <w:p>
      <w:r>
        <w:rPr>
          <w:b/>
        </w:rPr>
        <w:t xml:space="preserve">Standard Deviation: </w:t>
      </w:r>
      <w:r>
        <w:t>Measure of data spread - how much values deviate from the average</w:t>
      </w:r>
    </w:p>
    <w:p>
      <w:r>
        <w:rPr>
          <w:b/>
        </w:rPr>
        <w:t xml:space="preserve">Trend: </w:t>
      </w:r>
      <w:r>
        <w:t>Long-term direction of change in data (upward, downward, or stable)</w:t>
      </w:r>
    </w:p>
    <w:p>
      <w:r>
        <w:rPr>
          <w:b/>
        </w:rPr>
        <w:t xml:space="preserve">Z-Score: </w:t>
      </w:r>
      <w:r>
        <w:t>Number of standard deviations a value is from the mean (used for anomaly detection)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documentation provides complete end-to-end coverage of the Demand Intelligence module. You now understand:</w:t>
      </w:r>
    </w:p>
    <w:p>
      <w:pPr>
        <w:pStyle w:val="ListBullet"/>
      </w:pPr>
      <w:r>
        <w:t>How the system works: From user click to AI agent to database to UI display</w:t>
      </w:r>
    </w:p>
    <w:p>
      <w:pPr>
        <w:pStyle w:val="ListBullet"/>
      </w:pPr>
      <w:r>
        <w:t>Where data comes from: Database tables, sample data generators, AI tools</w:t>
      </w:r>
    </w:p>
    <w:p>
      <w:pPr>
        <w:pStyle w:val="ListBullet"/>
      </w:pPr>
      <w:r>
        <w:t>How calculations work: Every formula explained with examples</w:t>
      </w:r>
    </w:p>
    <w:p>
      <w:pPr>
        <w:pStyle w:val="ListBullet"/>
      </w:pPr>
      <w:r>
        <w:t>How to validate results: SQL queries, API tests, manual calculations</w:t>
      </w:r>
    </w:p>
    <w:p>
      <w:pPr>
        <w:pStyle w:val="ListBullet"/>
      </w:pPr>
      <w:r>
        <w:t>How to troubleshoot: Common issues, debugging steps, log interpretation</w:t>
      </w:r>
    </w:p>
    <w:p/>
    <w:p>
      <w:r>
        <w:rPr>
          <w:b/>
        </w:rPr>
        <w:t>Next Steps:</w:t>
      </w:r>
    </w:p>
    <w:p>
      <w:pPr>
        <w:pStyle w:val="ListNumber"/>
      </w:pPr>
      <w:r>
        <w:t>Run the system: Start backend + frontend, run pipeline, observe data flow</w:t>
      </w:r>
    </w:p>
    <w:p>
      <w:pPr>
        <w:pStyle w:val="ListNumber"/>
      </w:pPr>
      <w:r>
        <w:t>Trace one forecast: Pick a single forecast week, trace it from AI → DB → UI</w:t>
      </w:r>
    </w:p>
    <w:p>
      <w:pPr>
        <w:pStyle w:val="ListNumber"/>
      </w:pPr>
      <w:r>
        <w:t>Modify and test: Change a value in DB, verify UI updates correctly</w:t>
      </w:r>
    </w:p>
    <w:p>
      <w:pPr>
        <w:pStyle w:val="ListNumber"/>
      </w:pPr>
      <w:r>
        <w:t>Experiment: Try different products, add manual forecasts, update actuals</w:t>
      </w:r>
    </w:p>
    <w:p/>
    <w:p>
      <w:r>
        <w:rPr>
          <w:b/>
        </w:rPr>
        <w:t>For Questions:</w:t>
      </w:r>
    </w:p>
    <w:p>
      <w:pPr>
        <w:pStyle w:val="ListBullet"/>
      </w:pPr>
      <w:r>
        <w:t>Review Section 4 (Pipeline Flow) for "how it works"</w:t>
      </w:r>
    </w:p>
    <w:p>
      <w:pPr>
        <w:pStyle w:val="ListBullet"/>
      </w:pPr>
      <w:r>
        <w:t>Review Section 6 (Calculations) for "why this number"</w:t>
      </w:r>
    </w:p>
    <w:p>
      <w:pPr>
        <w:pStyle w:val="ListBullet"/>
      </w:pPr>
      <w:r>
        <w:t>Review Section 9 (Validation) for "how to verify"</w:t>
      </w:r>
    </w:p>
    <w:p>
      <w:pPr>
        <w:pStyle w:val="ListBullet"/>
      </w:pPr>
      <w:r>
        <w:t>Review Section 10 (Troubleshooting) for "it's broken, help!"</w:t>
      </w:r>
    </w:p>
    <w:p/>
    <w:p/>
    <w:p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Last Updated: </w:t>
      </w:r>
      <w:r>
        <w:t>March 4, 2026</w:t>
        <w:br/>
      </w:r>
      <w:r>
        <w:rPr>
          <w:b/>
        </w:rPr>
        <w:t xml:space="preserve">Maintained By: </w:t>
      </w:r>
      <w:r>
        <w:t>AMIS Development Team</w:t>
        <w:br/>
      </w:r>
      <w:r>
        <w:rPr>
          <w:b/>
        </w:rPr>
        <w:t xml:space="preserve">For: </w:t>
      </w:r>
      <w:r>
        <w:t>Manufacturing Team Training &amp; System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