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B62" w:rsidRPr="00D75B62" w:rsidRDefault="00D75B62" w:rsidP="00072F31">
      <w:pPr>
        <w:rPr>
          <w:b/>
          <w:u w:val="single"/>
        </w:rPr>
      </w:pPr>
      <w:r w:rsidRPr="00D75B62">
        <w:rPr>
          <w:b/>
          <w:u w:val="single"/>
        </w:rPr>
        <w:t>Employee JOB prediction – Scenario based learning</w:t>
      </w:r>
    </w:p>
    <w:p w:rsidR="00D67CE9" w:rsidRDefault="00072F31" w:rsidP="00072F31">
      <w:r>
        <w:t>1.How will you achieve this in AI?</w:t>
      </w:r>
    </w:p>
    <w:p w:rsidR="00D75B62" w:rsidRDefault="00D75B62" w:rsidP="00072F31">
      <w:r>
        <w:t xml:space="preserve">        I will collect all Dummy dataset for Employees lik</w:t>
      </w:r>
      <w:bookmarkStart w:id="0" w:name="_GoBack"/>
      <w:bookmarkEnd w:id="0"/>
      <w:r>
        <w:t xml:space="preserve">e Contract Agreement end date, increment percentage and leave data. Clean the data.  </w:t>
      </w:r>
    </w:p>
    <w:p w:rsidR="00D75B62" w:rsidRDefault="00D75B62" w:rsidP="00072F31">
      <w:r>
        <w:t xml:space="preserve">I will create New AI modal and trained with cleaned data set until achieve 99.9% accuracy. </w:t>
      </w:r>
    </w:p>
    <w:p w:rsidR="00072F31" w:rsidRDefault="00D75B62" w:rsidP="00072F31">
      <w:r>
        <w:t>Then use for Feature Employee service prediction (resign or not resign).</w:t>
      </w:r>
    </w:p>
    <w:p w:rsidR="00072F31" w:rsidRDefault="00D75B62" w:rsidP="00072F31">
      <w:pPr>
        <w:rPr>
          <w:b/>
        </w:rPr>
      </w:pPr>
      <w:r w:rsidRPr="00D75B62">
        <w:rPr>
          <w:b/>
        </w:rPr>
        <w:t>Domain</w:t>
      </w:r>
      <w:r>
        <w:t xml:space="preserve">: </w:t>
      </w:r>
      <w:r w:rsidRPr="00D75B62">
        <w:rPr>
          <w:b/>
        </w:rPr>
        <w:t>Machine Learning</w:t>
      </w:r>
    </w:p>
    <w:p w:rsidR="00D75B62" w:rsidRDefault="00D75B62" w:rsidP="00072F31">
      <w:pPr>
        <w:rPr>
          <w:b/>
        </w:rPr>
      </w:pPr>
      <w:r w:rsidRPr="00D75B62">
        <w:rPr>
          <w:b/>
        </w:rPr>
        <w:t>Learning</w:t>
      </w:r>
      <w:r>
        <w:t xml:space="preserve">: </w:t>
      </w:r>
      <w:r w:rsidRPr="00D75B62">
        <w:rPr>
          <w:b/>
        </w:rPr>
        <w:t>Supervised learning</w:t>
      </w:r>
    </w:p>
    <w:p w:rsidR="00D75B62" w:rsidRDefault="00D75B62" w:rsidP="00072F31">
      <w:r>
        <w:t xml:space="preserve"> </w:t>
      </w:r>
      <w:r>
        <w:rPr>
          <w:b/>
        </w:rPr>
        <w:t>C</w:t>
      </w:r>
      <w:r w:rsidRPr="00D75B62">
        <w:rPr>
          <w:b/>
        </w:rPr>
        <w:t>ategory</w:t>
      </w:r>
      <w:r>
        <w:t xml:space="preserve">: </w:t>
      </w:r>
      <w:r w:rsidRPr="00D75B62">
        <w:rPr>
          <w:b/>
        </w:rPr>
        <w:t>Classification</w:t>
      </w:r>
    </w:p>
    <w:p w:rsidR="00072F31" w:rsidRDefault="00072F31" w:rsidP="00072F31">
      <w:r>
        <w:t>2.Find out 3 stages of problem identification?</w:t>
      </w:r>
    </w:p>
    <w:p w:rsidR="00D75B62" w:rsidRDefault="003438DD" w:rsidP="003438DD">
      <w:r>
        <w:t xml:space="preserve">       </w:t>
      </w:r>
      <w:r w:rsidRPr="00D75B62">
        <w:rPr>
          <w:b/>
        </w:rPr>
        <w:t>Domain</w:t>
      </w:r>
      <w:r>
        <w:t xml:space="preserve">: </w:t>
      </w:r>
      <w:r w:rsidRPr="00D75B62">
        <w:rPr>
          <w:b/>
        </w:rPr>
        <w:t>Machine Learning</w:t>
      </w:r>
      <w:r>
        <w:t xml:space="preserve">- </w:t>
      </w:r>
    </w:p>
    <w:p w:rsidR="003438DD" w:rsidRDefault="00D75B62" w:rsidP="003438DD">
      <w:r>
        <w:t xml:space="preserve">                      </w:t>
      </w:r>
      <w:r w:rsidR="003438DD">
        <w:t>This is Number related prediction So it will fall under domain Machine    learning.</w:t>
      </w:r>
    </w:p>
    <w:p w:rsidR="003438DD" w:rsidRDefault="003438DD" w:rsidP="003438DD">
      <w:r>
        <w:t xml:space="preserve">      </w:t>
      </w:r>
      <w:r w:rsidRPr="00D75B62">
        <w:rPr>
          <w:b/>
        </w:rPr>
        <w:t>Learning</w:t>
      </w:r>
      <w:r>
        <w:t xml:space="preserve">: </w:t>
      </w:r>
      <w:r w:rsidRPr="00D75B62">
        <w:rPr>
          <w:b/>
        </w:rPr>
        <w:t>Supervised learning</w:t>
      </w:r>
    </w:p>
    <w:p w:rsidR="003438DD" w:rsidRDefault="003438DD" w:rsidP="003438DD">
      <w:r>
        <w:t xml:space="preserve">                        </w:t>
      </w:r>
      <w:r>
        <w:t xml:space="preserve">we have both input and output </w:t>
      </w:r>
      <w:r>
        <w:t xml:space="preserve">data </w:t>
      </w:r>
      <w:r>
        <w:t>so it will come under</w:t>
      </w:r>
      <w:r>
        <w:t xml:space="preserve"> Supervised learning</w:t>
      </w:r>
    </w:p>
    <w:p w:rsidR="003438DD" w:rsidRDefault="003438DD" w:rsidP="003438DD">
      <w:r>
        <w:t xml:space="preserve">      </w:t>
      </w:r>
      <w:r w:rsidR="00D75B62">
        <w:rPr>
          <w:b/>
        </w:rPr>
        <w:t>C</w:t>
      </w:r>
      <w:r w:rsidRPr="00D75B62">
        <w:rPr>
          <w:b/>
        </w:rPr>
        <w:t>ategory</w:t>
      </w:r>
      <w:r>
        <w:t xml:space="preserve">: </w:t>
      </w:r>
      <w:r w:rsidRPr="00D75B62">
        <w:rPr>
          <w:b/>
        </w:rPr>
        <w:t>Classification</w:t>
      </w:r>
    </w:p>
    <w:p w:rsidR="003438DD" w:rsidRDefault="003438DD" w:rsidP="003438DD">
      <w:r>
        <w:t xml:space="preserve">                        Output either of two categories “Resign” or “Not Resign” So it will fall under classification</w:t>
      </w:r>
    </w:p>
    <w:p w:rsidR="00072F31" w:rsidRDefault="00072F31" w:rsidP="00072F31">
      <w:r>
        <w:t>3.Name the project?</w:t>
      </w:r>
    </w:p>
    <w:p w:rsidR="00072F31" w:rsidRDefault="003438DD" w:rsidP="00072F31">
      <w:r>
        <w:t xml:space="preserve">     </w:t>
      </w:r>
      <w:r w:rsidR="00072F31">
        <w:t xml:space="preserve">This solution for Employee job service related prediction So I would like to named this </w:t>
      </w:r>
    </w:p>
    <w:p w:rsidR="00072F31" w:rsidRPr="003438DD" w:rsidRDefault="003438DD" w:rsidP="00072F31">
      <w:pPr>
        <w:rPr>
          <w:b/>
          <w:color w:val="FF0000"/>
        </w:rPr>
      </w:pPr>
      <w:r>
        <w:rPr>
          <w:b/>
          <w:color w:val="FF0000"/>
        </w:rPr>
        <w:t xml:space="preserve">     </w:t>
      </w:r>
      <w:r w:rsidR="00072F31" w:rsidRPr="003438DD">
        <w:rPr>
          <w:b/>
          <w:color w:val="FF0000"/>
        </w:rPr>
        <w:t>“Employee Job service prediction”</w:t>
      </w:r>
    </w:p>
    <w:p w:rsidR="00072F31" w:rsidRDefault="00072F31" w:rsidP="00072F31">
      <w:r>
        <w:t>4.Create the Dummy Dataset?</w:t>
      </w:r>
    </w:p>
    <w:p w:rsidR="00072F31" w:rsidRDefault="003438DD" w:rsidP="00072F31">
      <w:r>
        <w:t xml:space="preserve">    </w:t>
      </w:r>
      <w:r w:rsidR="00072F31" w:rsidRPr="00D75B62">
        <w:rPr>
          <w:b/>
        </w:rPr>
        <w:t>Domain</w:t>
      </w:r>
      <w:r w:rsidR="00072F31">
        <w:t>: Machine Learning</w:t>
      </w:r>
    </w:p>
    <w:p w:rsidR="00072F31" w:rsidRDefault="003438DD" w:rsidP="00072F31">
      <w:r>
        <w:t xml:space="preserve">    </w:t>
      </w:r>
      <w:r w:rsidR="00072F31" w:rsidRPr="00D75B62">
        <w:rPr>
          <w:b/>
        </w:rPr>
        <w:t>Learning</w:t>
      </w:r>
      <w:r w:rsidR="00072F31">
        <w:t>: Supervised learning</w:t>
      </w:r>
    </w:p>
    <w:p w:rsidR="00072F31" w:rsidRDefault="003438DD" w:rsidP="00072F31">
      <w:r w:rsidRPr="00D75B62">
        <w:rPr>
          <w:b/>
        </w:rPr>
        <w:t xml:space="preserve">     </w:t>
      </w:r>
      <w:r w:rsidR="00D75B62">
        <w:rPr>
          <w:b/>
        </w:rPr>
        <w:t>C</w:t>
      </w:r>
      <w:r w:rsidR="00760866" w:rsidRPr="00D75B62">
        <w:rPr>
          <w:b/>
        </w:rPr>
        <w:t>ategory</w:t>
      </w:r>
      <w:r w:rsidR="00760866">
        <w:t>:</w:t>
      </w:r>
      <w:r w:rsidR="00072F31">
        <w:t xml:space="preserve"> Classification</w:t>
      </w:r>
    </w:p>
    <w:p w:rsidR="00072F31" w:rsidRDefault="00072F31" w:rsidP="00072F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428"/>
        <w:gridCol w:w="1228"/>
        <w:gridCol w:w="1479"/>
        <w:gridCol w:w="1480"/>
        <w:gridCol w:w="1480"/>
      </w:tblGrid>
      <w:tr w:rsidR="003438DD" w:rsidTr="00760866">
        <w:tc>
          <w:tcPr>
            <w:tcW w:w="1255" w:type="dxa"/>
          </w:tcPr>
          <w:p w:rsidR="003438DD" w:rsidRDefault="003438DD" w:rsidP="00072F31">
            <w:r>
              <w:t>Input-1</w:t>
            </w:r>
          </w:p>
        </w:tc>
        <w:tc>
          <w:tcPr>
            <w:tcW w:w="2428" w:type="dxa"/>
          </w:tcPr>
          <w:p w:rsidR="003438DD" w:rsidRDefault="003438DD" w:rsidP="00072F31">
            <w:r>
              <w:t>Input-2</w:t>
            </w:r>
          </w:p>
        </w:tc>
        <w:tc>
          <w:tcPr>
            <w:tcW w:w="1228" w:type="dxa"/>
          </w:tcPr>
          <w:p w:rsidR="003438DD" w:rsidRDefault="003438DD" w:rsidP="00072F31">
            <w:r>
              <w:t>Input-3</w:t>
            </w:r>
          </w:p>
        </w:tc>
        <w:tc>
          <w:tcPr>
            <w:tcW w:w="1479" w:type="dxa"/>
          </w:tcPr>
          <w:p w:rsidR="003438DD" w:rsidRDefault="003438DD" w:rsidP="00072F31">
            <w:r>
              <w:t>Input-4</w:t>
            </w:r>
          </w:p>
        </w:tc>
        <w:tc>
          <w:tcPr>
            <w:tcW w:w="1480" w:type="dxa"/>
          </w:tcPr>
          <w:p w:rsidR="003438DD" w:rsidRDefault="003438DD" w:rsidP="00072F31">
            <w:r>
              <w:t>Input-5</w:t>
            </w:r>
          </w:p>
        </w:tc>
        <w:tc>
          <w:tcPr>
            <w:tcW w:w="1480" w:type="dxa"/>
          </w:tcPr>
          <w:p w:rsidR="003438DD" w:rsidRDefault="003438DD" w:rsidP="00072F31">
            <w:r>
              <w:t>Output</w:t>
            </w:r>
          </w:p>
        </w:tc>
      </w:tr>
      <w:tr w:rsidR="00072F31" w:rsidTr="00760866">
        <w:tc>
          <w:tcPr>
            <w:tcW w:w="1255" w:type="dxa"/>
          </w:tcPr>
          <w:p w:rsidR="00072F31" w:rsidRDefault="00760866" w:rsidP="00072F31">
            <w:r>
              <w:t>Name</w:t>
            </w:r>
            <w:r w:rsidR="003438DD">
              <w:t>(</w:t>
            </w:r>
          </w:p>
        </w:tc>
        <w:tc>
          <w:tcPr>
            <w:tcW w:w="2428" w:type="dxa"/>
          </w:tcPr>
          <w:p w:rsidR="00072F31" w:rsidRDefault="00760866" w:rsidP="00072F31">
            <w:r>
              <w:t>Appraisal Class(A –good-B-Satisfied C-very poor</w:t>
            </w:r>
          </w:p>
        </w:tc>
        <w:tc>
          <w:tcPr>
            <w:tcW w:w="1228" w:type="dxa"/>
          </w:tcPr>
          <w:p w:rsidR="00072F31" w:rsidRDefault="00760866" w:rsidP="00072F31">
            <w:r>
              <w:t>Last year Increment percentage</w:t>
            </w:r>
          </w:p>
        </w:tc>
        <w:tc>
          <w:tcPr>
            <w:tcW w:w="1479" w:type="dxa"/>
          </w:tcPr>
          <w:p w:rsidR="00072F31" w:rsidRDefault="00760866" w:rsidP="00072F31">
            <w:r>
              <w:t>Contract Agreement completion date</w:t>
            </w:r>
          </w:p>
        </w:tc>
        <w:tc>
          <w:tcPr>
            <w:tcW w:w="1480" w:type="dxa"/>
          </w:tcPr>
          <w:p w:rsidR="00072F31" w:rsidRDefault="003438DD" w:rsidP="00072F31">
            <w:r>
              <w:t>No of days Leave data</w:t>
            </w:r>
          </w:p>
        </w:tc>
        <w:tc>
          <w:tcPr>
            <w:tcW w:w="1480" w:type="dxa"/>
          </w:tcPr>
          <w:p w:rsidR="00072F31" w:rsidRDefault="003438DD" w:rsidP="00072F31">
            <w:r>
              <w:t>Final Output</w:t>
            </w:r>
          </w:p>
        </w:tc>
      </w:tr>
      <w:tr w:rsidR="00072F31" w:rsidTr="00760866">
        <w:tc>
          <w:tcPr>
            <w:tcW w:w="1255" w:type="dxa"/>
          </w:tcPr>
          <w:p w:rsidR="00072F31" w:rsidRDefault="00760866" w:rsidP="00072F31">
            <w:r>
              <w:t>Raja</w:t>
            </w:r>
          </w:p>
        </w:tc>
        <w:tc>
          <w:tcPr>
            <w:tcW w:w="2428" w:type="dxa"/>
          </w:tcPr>
          <w:p w:rsidR="00072F31" w:rsidRDefault="00760866" w:rsidP="00072F31">
            <w:r>
              <w:t xml:space="preserve"> B</w:t>
            </w:r>
          </w:p>
        </w:tc>
        <w:tc>
          <w:tcPr>
            <w:tcW w:w="1228" w:type="dxa"/>
          </w:tcPr>
          <w:p w:rsidR="00072F31" w:rsidRDefault="00760866" w:rsidP="00072F31">
            <w:r>
              <w:t xml:space="preserve"> 2%</w:t>
            </w:r>
          </w:p>
        </w:tc>
        <w:tc>
          <w:tcPr>
            <w:tcW w:w="1479" w:type="dxa"/>
          </w:tcPr>
          <w:p w:rsidR="00072F31" w:rsidRDefault="00760866" w:rsidP="00072F31">
            <w:r>
              <w:t xml:space="preserve"> 9.07.2024</w:t>
            </w:r>
          </w:p>
        </w:tc>
        <w:tc>
          <w:tcPr>
            <w:tcW w:w="1480" w:type="dxa"/>
          </w:tcPr>
          <w:p w:rsidR="00072F31" w:rsidRDefault="003438DD" w:rsidP="00072F31">
            <w:r>
              <w:t xml:space="preserve">   20</w:t>
            </w:r>
          </w:p>
        </w:tc>
        <w:tc>
          <w:tcPr>
            <w:tcW w:w="1480" w:type="dxa"/>
          </w:tcPr>
          <w:p w:rsidR="00072F31" w:rsidRDefault="003438DD" w:rsidP="00072F31">
            <w:r>
              <w:t>Resign</w:t>
            </w:r>
          </w:p>
        </w:tc>
      </w:tr>
      <w:tr w:rsidR="00072F31" w:rsidTr="00760866">
        <w:tc>
          <w:tcPr>
            <w:tcW w:w="1255" w:type="dxa"/>
          </w:tcPr>
          <w:p w:rsidR="00072F31" w:rsidRDefault="00760866" w:rsidP="00072F31">
            <w:r>
              <w:t>Sinamika</w:t>
            </w:r>
          </w:p>
        </w:tc>
        <w:tc>
          <w:tcPr>
            <w:tcW w:w="2428" w:type="dxa"/>
          </w:tcPr>
          <w:p w:rsidR="00072F31" w:rsidRDefault="00760866" w:rsidP="00072F31">
            <w:r>
              <w:t>A</w:t>
            </w:r>
          </w:p>
        </w:tc>
        <w:tc>
          <w:tcPr>
            <w:tcW w:w="1228" w:type="dxa"/>
          </w:tcPr>
          <w:p w:rsidR="00072F31" w:rsidRDefault="00760866" w:rsidP="00072F31">
            <w:r>
              <w:t>7%</w:t>
            </w:r>
          </w:p>
        </w:tc>
        <w:tc>
          <w:tcPr>
            <w:tcW w:w="1479" w:type="dxa"/>
          </w:tcPr>
          <w:p w:rsidR="00072F31" w:rsidRDefault="00760866" w:rsidP="00072F31">
            <w:r>
              <w:t xml:space="preserve"> 4.12.2050</w:t>
            </w:r>
          </w:p>
        </w:tc>
        <w:tc>
          <w:tcPr>
            <w:tcW w:w="1480" w:type="dxa"/>
          </w:tcPr>
          <w:p w:rsidR="00072F31" w:rsidRDefault="003438DD" w:rsidP="00072F31">
            <w:r>
              <w:t xml:space="preserve">  3</w:t>
            </w:r>
          </w:p>
        </w:tc>
        <w:tc>
          <w:tcPr>
            <w:tcW w:w="1480" w:type="dxa"/>
          </w:tcPr>
          <w:p w:rsidR="00072F31" w:rsidRDefault="003438DD" w:rsidP="00072F31">
            <w:r>
              <w:t>Not Resign</w:t>
            </w:r>
          </w:p>
        </w:tc>
      </w:tr>
      <w:tr w:rsidR="00072F31" w:rsidTr="00760866">
        <w:tc>
          <w:tcPr>
            <w:tcW w:w="1255" w:type="dxa"/>
          </w:tcPr>
          <w:p w:rsidR="00072F31" w:rsidRDefault="00760866" w:rsidP="00072F31">
            <w:r>
              <w:t>Niralyan</w:t>
            </w:r>
          </w:p>
        </w:tc>
        <w:tc>
          <w:tcPr>
            <w:tcW w:w="2428" w:type="dxa"/>
          </w:tcPr>
          <w:p w:rsidR="00072F31" w:rsidRDefault="00760866" w:rsidP="00072F31">
            <w:r>
              <w:t>A</w:t>
            </w:r>
          </w:p>
        </w:tc>
        <w:tc>
          <w:tcPr>
            <w:tcW w:w="1228" w:type="dxa"/>
          </w:tcPr>
          <w:p w:rsidR="00072F31" w:rsidRDefault="00760866" w:rsidP="00072F31">
            <w:r>
              <w:t>9%</w:t>
            </w:r>
          </w:p>
        </w:tc>
        <w:tc>
          <w:tcPr>
            <w:tcW w:w="1479" w:type="dxa"/>
          </w:tcPr>
          <w:p w:rsidR="00072F31" w:rsidRDefault="00760866" w:rsidP="00072F31">
            <w:r>
              <w:t xml:space="preserve"> 6.01.2045</w:t>
            </w:r>
          </w:p>
        </w:tc>
        <w:tc>
          <w:tcPr>
            <w:tcW w:w="1480" w:type="dxa"/>
          </w:tcPr>
          <w:p w:rsidR="00072F31" w:rsidRDefault="003438DD" w:rsidP="00072F31">
            <w:r>
              <w:t xml:space="preserve">   2</w:t>
            </w:r>
          </w:p>
        </w:tc>
        <w:tc>
          <w:tcPr>
            <w:tcW w:w="1480" w:type="dxa"/>
          </w:tcPr>
          <w:p w:rsidR="00072F31" w:rsidRDefault="003438DD" w:rsidP="00072F31">
            <w:r>
              <w:t>Not Resign</w:t>
            </w:r>
          </w:p>
        </w:tc>
      </w:tr>
      <w:tr w:rsidR="00072F31" w:rsidTr="00760866">
        <w:tc>
          <w:tcPr>
            <w:tcW w:w="1255" w:type="dxa"/>
          </w:tcPr>
          <w:p w:rsidR="00072F31" w:rsidRDefault="00760866" w:rsidP="00072F31">
            <w:r>
              <w:lastRenderedPageBreak/>
              <w:t>Preethi</w:t>
            </w:r>
          </w:p>
        </w:tc>
        <w:tc>
          <w:tcPr>
            <w:tcW w:w="2428" w:type="dxa"/>
          </w:tcPr>
          <w:p w:rsidR="00072F31" w:rsidRDefault="00760866" w:rsidP="00072F31">
            <w:r>
              <w:t>A</w:t>
            </w:r>
          </w:p>
        </w:tc>
        <w:tc>
          <w:tcPr>
            <w:tcW w:w="1228" w:type="dxa"/>
          </w:tcPr>
          <w:p w:rsidR="00072F31" w:rsidRDefault="00760866" w:rsidP="00072F31">
            <w:r>
              <w:t>4%</w:t>
            </w:r>
          </w:p>
        </w:tc>
        <w:tc>
          <w:tcPr>
            <w:tcW w:w="1479" w:type="dxa"/>
          </w:tcPr>
          <w:p w:rsidR="00072F31" w:rsidRDefault="00760866" w:rsidP="00072F31">
            <w:r>
              <w:t xml:space="preserve"> 5.03.2025</w:t>
            </w:r>
          </w:p>
        </w:tc>
        <w:tc>
          <w:tcPr>
            <w:tcW w:w="1480" w:type="dxa"/>
          </w:tcPr>
          <w:p w:rsidR="00072F31" w:rsidRDefault="003438DD" w:rsidP="00072F31">
            <w:r>
              <w:t>5</w:t>
            </w:r>
          </w:p>
        </w:tc>
        <w:tc>
          <w:tcPr>
            <w:tcW w:w="1480" w:type="dxa"/>
          </w:tcPr>
          <w:p w:rsidR="00072F31" w:rsidRDefault="003438DD" w:rsidP="00072F31">
            <w:r>
              <w:t>Not Resign</w:t>
            </w:r>
          </w:p>
        </w:tc>
      </w:tr>
      <w:tr w:rsidR="00072F31" w:rsidTr="00760866">
        <w:tc>
          <w:tcPr>
            <w:tcW w:w="1255" w:type="dxa"/>
          </w:tcPr>
          <w:p w:rsidR="00072F31" w:rsidRDefault="00760866" w:rsidP="00072F31">
            <w:r>
              <w:t>Saravanan</w:t>
            </w:r>
          </w:p>
        </w:tc>
        <w:tc>
          <w:tcPr>
            <w:tcW w:w="2428" w:type="dxa"/>
          </w:tcPr>
          <w:p w:rsidR="00072F31" w:rsidRDefault="00760866" w:rsidP="00072F31">
            <w:r>
              <w:t>C</w:t>
            </w:r>
          </w:p>
        </w:tc>
        <w:tc>
          <w:tcPr>
            <w:tcW w:w="1228" w:type="dxa"/>
          </w:tcPr>
          <w:p w:rsidR="00072F31" w:rsidRDefault="00760866" w:rsidP="00072F31">
            <w:r>
              <w:t>2%</w:t>
            </w:r>
          </w:p>
        </w:tc>
        <w:tc>
          <w:tcPr>
            <w:tcW w:w="1479" w:type="dxa"/>
          </w:tcPr>
          <w:p w:rsidR="00072F31" w:rsidRDefault="00760866" w:rsidP="00072F31">
            <w:r>
              <w:t>01.07.2024</w:t>
            </w:r>
          </w:p>
        </w:tc>
        <w:tc>
          <w:tcPr>
            <w:tcW w:w="1480" w:type="dxa"/>
          </w:tcPr>
          <w:p w:rsidR="00072F31" w:rsidRDefault="003438DD" w:rsidP="00072F31">
            <w:r>
              <w:t>25</w:t>
            </w:r>
          </w:p>
        </w:tc>
        <w:tc>
          <w:tcPr>
            <w:tcW w:w="1480" w:type="dxa"/>
          </w:tcPr>
          <w:p w:rsidR="00072F31" w:rsidRDefault="003438DD" w:rsidP="00072F31">
            <w:r>
              <w:t>Resign</w:t>
            </w:r>
          </w:p>
        </w:tc>
      </w:tr>
      <w:tr w:rsidR="00072F31" w:rsidTr="00760866">
        <w:tc>
          <w:tcPr>
            <w:tcW w:w="1255" w:type="dxa"/>
          </w:tcPr>
          <w:p w:rsidR="00072F31" w:rsidRDefault="00760866" w:rsidP="00072F31">
            <w:r>
              <w:t>Prabu</w:t>
            </w:r>
          </w:p>
        </w:tc>
        <w:tc>
          <w:tcPr>
            <w:tcW w:w="2428" w:type="dxa"/>
          </w:tcPr>
          <w:p w:rsidR="00072F31" w:rsidRDefault="00760866" w:rsidP="00072F31">
            <w:r>
              <w:t>C</w:t>
            </w:r>
          </w:p>
        </w:tc>
        <w:tc>
          <w:tcPr>
            <w:tcW w:w="1228" w:type="dxa"/>
          </w:tcPr>
          <w:p w:rsidR="00072F31" w:rsidRDefault="00760866" w:rsidP="00072F31">
            <w:r>
              <w:t>1%</w:t>
            </w:r>
          </w:p>
        </w:tc>
        <w:tc>
          <w:tcPr>
            <w:tcW w:w="1479" w:type="dxa"/>
          </w:tcPr>
          <w:p w:rsidR="00072F31" w:rsidRDefault="00760866" w:rsidP="00072F31">
            <w:r>
              <w:t>05.08.2024</w:t>
            </w:r>
          </w:p>
        </w:tc>
        <w:tc>
          <w:tcPr>
            <w:tcW w:w="1480" w:type="dxa"/>
          </w:tcPr>
          <w:p w:rsidR="00072F31" w:rsidRDefault="003438DD" w:rsidP="00072F31">
            <w:r>
              <w:t>19</w:t>
            </w:r>
          </w:p>
        </w:tc>
        <w:tc>
          <w:tcPr>
            <w:tcW w:w="1480" w:type="dxa"/>
          </w:tcPr>
          <w:p w:rsidR="00072F31" w:rsidRDefault="003438DD" w:rsidP="00072F31">
            <w:r>
              <w:t>Resign</w:t>
            </w:r>
          </w:p>
        </w:tc>
      </w:tr>
      <w:tr w:rsidR="00072F31" w:rsidTr="00760866">
        <w:tc>
          <w:tcPr>
            <w:tcW w:w="1255" w:type="dxa"/>
          </w:tcPr>
          <w:p w:rsidR="00072F31" w:rsidRDefault="00760866" w:rsidP="00072F31">
            <w:r>
              <w:t>Sathya</w:t>
            </w:r>
          </w:p>
        </w:tc>
        <w:tc>
          <w:tcPr>
            <w:tcW w:w="2428" w:type="dxa"/>
          </w:tcPr>
          <w:p w:rsidR="00072F31" w:rsidRDefault="00760866" w:rsidP="00072F31">
            <w:r>
              <w:t>B</w:t>
            </w:r>
          </w:p>
        </w:tc>
        <w:tc>
          <w:tcPr>
            <w:tcW w:w="1228" w:type="dxa"/>
          </w:tcPr>
          <w:p w:rsidR="00072F31" w:rsidRDefault="00760866" w:rsidP="00072F31">
            <w:r>
              <w:t>6%</w:t>
            </w:r>
          </w:p>
        </w:tc>
        <w:tc>
          <w:tcPr>
            <w:tcW w:w="1479" w:type="dxa"/>
          </w:tcPr>
          <w:p w:rsidR="00072F31" w:rsidRDefault="003438DD" w:rsidP="00072F31">
            <w:r>
              <w:t>16.09.2024</w:t>
            </w:r>
          </w:p>
        </w:tc>
        <w:tc>
          <w:tcPr>
            <w:tcW w:w="1480" w:type="dxa"/>
          </w:tcPr>
          <w:p w:rsidR="00072F31" w:rsidRDefault="003438DD" w:rsidP="00072F31">
            <w:r>
              <w:t>17</w:t>
            </w:r>
          </w:p>
        </w:tc>
        <w:tc>
          <w:tcPr>
            <w:tcW w:w="1480" w:type="dxa"/>
          </w:tcPr>
          <w:p w:rsidR="00072F31" w:rsidRDefault="003438DD" w:rsidP="00072F31">
            <w:r>
              <w:t>Resign</w:t>
            </w:r>
          </w:p>
        </w:tc>
      </w:tr>
    </w:tbl>
    <w:p w:rsidR="00072F31" w:rsidRDefault="00072F31" w:rsidP="00072F31"/>
    <w:p w:rsidR="00072F31" w:rsidRDefault="00072F31" w:rsidP="00072F31"/>
    <w:sectPr w:rsidR="00072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6A4" w:rsidRDefault="001176A4" w:rsidP="00D75B62">
      <w:pPr>
        <w:spacing w:after="0" w:line="240" w:lineRule="auto"/>
      </w:pPr>
      <w:r>
        <w:separator/>
      </w:r>
    </w:p>
  </w:endnote>
  <w:endnote w:type="continuationSeparator" w:id="0">
    <w:p w:rsidR="001176A4" w:rsidRDefault="001176A4" w:rsidP="00D75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6A4" w:rsidRDefault="001176A4" w:rsidP="00D75B62">
      <w:pPr>
        <w:spacing w:after="0" w:line="240" w:lineRule="auto"/>
      </w:pPr>
      <w:r>
        <w:separator/>
      </w:r>
    </w:p>
  </w:footnote>
  <w:footnote w:type="continuationSeparator" w:id="0">
    <w:p w:rsidR="001176A4" w:rsidRDefault="001176A4" w:rsidP="00D75B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961CF"/>
    <w:multiLevelType w:val="hybridMultilevel"/>
    <w:tmpl w:val="27509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F31"/>
    <w:rsid w:val="00072F31"/>
    <w:rsid w:val="001176A4"/>
    <w:rsid w:val="003438DD"/>
    <w:rsid w:val="00446F0E"/>
    <w:rsid w:val="00760866"/>
    <w:rsid w:val="00D75B62"/>
    <w:rsid w:val="00F6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B9936"/>
  <w15:chartTrackingRefBased/>
  <w15:docId w15:val="{F08B047E-75C8-48E8-AD6C-29BFAF8C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F31"/>
    <w:pPr>
      <w:ind w:left="720"/>
      <w:contextualSpacing/>
    </w:pPr>
  </w:style>
  <w:style w:type="table" w:styleId="TableGrid">
    <w:name w:val="Table Grid"/>
    <w:basedOn w:val="TableNormal"/>
    <w:uiPriority w:val="39"/>
    <w:rsid w:val="00072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Palaniveln</dc:creator>
  <cp:keywords/>
  <dc:description/>
  <cp:lastModifiedBy>Sathish Palaniveln</cp:lastModifiedBy>
  <cp:revision>1</cp:revision>
  <dcterms:created xsi:type="dcterms:W3CDTF">2024-06-30T07:27:00Z</dcterms:created>
  <dcterms:modified xsi:type="dcterms:W3CDTF">2024-06-30T08:06:00Z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b519c6-9f13-416b-ad6c-a79673c31c3f_Enabled">
    <vt:lpwstr>true</vt:lpwstr>
  </property>
  <property fmtid="{D5CDD505-2E9C-101B-9397-08002B2CF9AE}" pid="3" name="MSIP_Label_1ab519c6-9f13-416b-ad6c-a79673c31c3f_SetDate">
    <vt:lpwstr>2024-06-30T08:06:38Z</vt:lpwstr>
  </property>
  <property fmtid="{D5CDD505-2E9C-101B-9397-08002B2CF9AE}" pid="4" name="MSIP_Label_1ab519c6-9f13-416b-ad6c-a79673c31c3f_Method">
    <vt:lpwstr>Privileged</vt:lpwstr>
  </property>
  <property fmtid="{D5CDD505-2E9C-101B-9397-08002B2CF9AE}" pid="5" name="MSIP_Label_1ab519c6-9f13-416b-ad6c-a79673c31c3f_Name">
    <vt:lpwstr>Company Confidential External Use</vt:lpwstr>
  </property>
  <property fmtid="{D5CDD505-2E9C-101B-9397-08002B2CF9AE}" pid="6" name="MSIP_Label_1ab519c6-9f13-416b-ad6c-a79673c31c3f_SiteId">
    <vt:lpwstr>edf442f5-b994-4c86-a131-b42b03a16c95</vt:lpwstr>
  </property>
  <property fmtid="{D5CDD505-2E9C-101B-9397-08002B2CF9AE}" pid="7" name="MSIP_Label_1ab519c6-9f13-416b-ad6c-a79673c31c3f_ActionId">
    <vt:lpwstr>d0e57ca9-b5a3-45cc-a22d-313662f48a17</vt:lpwstr>
  </property>
  <property fmtid="{D5CDD505-2E9C-101B-9397-08002B2CF9AE}" pid="8" name="MSIP_Label_1ab519c6-9f13-416b-ad6c-a79673c31c3f_ContentBits">
    <vt:lpwstr>0</vt:lpwstr>
  </property>
</Properties>
</file>