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Q1. Difference  between HTTP1.1 vs HTTP2.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Http 1.1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 Some methods and respons codes are added.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 "Keep-Alive" become officially supported . "Host" header becomes supported for virtual domain.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 Synntax and semantics are seperated.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Http 2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.Support of parallel request transimission by "Stream".(elimination of HTTP HoL Blocking).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.Addition of Flow-control and prioritization function in unit of "Stream".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.Addition of serve-punction(send related file without request.)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Q2.Write a blog about objects and its internal representation in Javascript.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Objects, in JavaScript, is it’s most important data-type and forms the building blocks for modern JavaScript. These objects are quite different from JavaScript’s primitive data-types(Number, String, Boolean, null, undefined and symbol) in the sense that while these primitive data-types all store a single value each (depending on their types).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Objects are more complex and each object may contain any combination of these primitive data-types as well as reference data-types.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 object, is a reference data type. Variables that are assigned a reference value are given a reference or a pointer to that value. That reference or pointer points to the location in memory where the object is stored. The variables don’t actually store the value.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