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BF3340" w14:textId="57AA7327" w:rsidR="006A4F7D" w:rsidRDefault="006A4F7D" w:rsidP="006A4F7D">
      <w:pPr>
        <w:pStyle w:val="ListParagraph"/>
        <w:numPr>
          <w:ilvl w:val="0"/>
          <w:numId w:val="34"/>
        </w:numPr>
        <w:spacing w:line="240" w:lineRule="auto"/>
        <w:jc w:val="left"/>
        <w:rPr>
          <w:rFonts w:eastAsia="Times New Roman" w:cs="Times New Roman"/>
        </w:rPr>
      </w:pPr>
      <w:r w:rsidRPr="006A4F7D">
        <w:rPr>
          <w:rFonts w:eastAsia="Times New Roman" w:cs="Times New Roman"/>
        </w:rPr>
        <w:t>Conclusions</w:t>
      </w:r>
    </w:p>
    <w:p w14:paraId="31804212" w14:textId="77777777" w:rsidR="006A4F7D" w:rsidRPr="006A4F7D" w:rsidRDefault="006A4F7D" w:rsidP="006A4F7D">
      <w:pPr>
        <w:pStyle w:val="ListParagraph"/>
        <w:spacing w:line="240" w:lineRule="auto"/>
        <w:jc w:val="left"/>
        <w:rPr>
          <w:rFonts w:eastAsia="Times New Roman" w:cs="Times New Roman"/>
        </w:rPr>
      </w:pPr>
    </w:p>
    <w:p w14:paraId="3E7B289A" w14:textId="534648C7" w:rsidR="006A4F7D" w:rsidRPr="006A4F7D" w:rsidRDefault="006A4F7D" w:rsidP="006A4F7D">
      <w:pPr>
        <w:pStyle w:val="ListParagraph"/>
        <w:numPr>
          <w:ilvl w:val="1"/>
          <w:numId w:val="34"/>
        </w:numPr>
        <w:spacing w:line="240" w:lineRule="auto"/>
        <w:jc w:val="left"/>
        <w:rPr>
          <w:rFonts w:eastAsia="Times New Roman" w:cs="Times New Roman"/>
          <w:b/>
          <w:bCs/>
        </w:rPr>
      </w:pPr>
      <w:r w:rsidRPr="006A4F7D">
        <w:rPr>
          <w:rFonts w:eastAsia="Times New Roman" w:cs="Times New Roman"/>
        </w:rPr>
        <w:t>Results explained (</w:t>
      </w:r>
      <w:r w:rsidRPr="006A4F7D">
        <w:rPr>
          <w:rFonts w:eastAsia="Times New Roman" w:cs="Times New Roman"/>
          <w:b/>
          <w:bCs/>
        </w:rPr>
        <w:t>75 words)</w:t>
      </w:r>
    </w:p>
    <w:p w14:paraId="735513F0" w14:textId="77777777" w:rsidR="00371B57" w:rsidRDefault="00371B57" w:rsidP="006A4F7D">
      <w:pPr>
        <w:spacing w:line="240" w:lineRule="auto"/>
        <w:ind w:left="1440"/>
        <w:jc w:val="left"/>
        <w:rPr>
          <w:rFonts w:eastAsia="Times New Roman" w:cs="Times New Roman"/>
        </w:rPr>
      </w:pPr>
    </w:p>
    <w:p w14:paraId="21EAD434" w14:textId="7E34FCE5" w:rsidR="00371B57" w:rsidRDefault="00371B57" w:rsidP="00712BA0">
      <w:pPr>
        <w:spacing w:line="240" w:lineRule="auto"/>
        <w:ind w:left="1440"/>
        <w:jc w:val="left"/>
        <w:rPr>
          <w:rFonts w:cs="Times New Roman"/>
        </w:rPr>
      </w:pPr>
      <w:r w:rsidRPr="00371B57">
        <w:t xml:space="preserve">The analysis found no statistically significant relationship between goals scored and ball possession during the 2018 FIFA World Cup. </w:t>
      </w:r>
      <w:r w:rsidR="007B4C2E">
        <w:t>(</w:t>
      </w:r>
      <w:r w:rsidRPr="00371B57">
        <w:t>p-value of 0.5046 and Spearman's Rho (ρ = 0.0595</w:t>
      </w:r>
      <w:proofErr w:type="gramStart"/>
      <w:r w:rsidRPr="00371B57">
        <w:t>)</w:t>
      </w:r>
      <w:r w:rsidR="007B4C2E">
        <w:t xml:space="preserve"> )</w:t>
      </w:r>
      <w:proofErr w:type="gramEnd"/>
      <w:r w:rsidRPr="00371B57">
        <w:t xml:space="preserve">, </w:t>
      </w:r>
      <w:r w:rsidR="007B4C2E">
        <w:t>weak correlation</w:t>
      </w:r>
      <w:r w:rsidRPr="00371B57">
        <w:t xml:space="preserve"> at the 5% significance level. </w:t>
      </w:r>
      <w:r>
        <w:rPr>
          <w:rFonts w:eastAsia="Times New Roman" w:cs="Times New Roman"/>
        </w:rPr>
        <w:t>Scatterplot confirmed</w:t>
      </w:r>
      <w:r w:rsidR="00712BA0">
        <w:rPr>
          <w:rFonts w:eastAsia="Times New Roman" w:cs="Times New Roman"/>
        </w:rPr>
        <w:t xml:space="preserve"> </w:t>
      </w:r>
      <w:r>
        <w:rPr>
          <w:rFonts w:eastAsia="Times New Roman" w:cs="Times New Roman"/>
        </w:rPr>
        <w:t>variability in scoring regardless of possession percentages</w:t>
      </w:r>
      <w:r>
        <w:rPr>
          <w:rFonts w:eastAsia="Times New Roman" w:cs="Times New Roman"/>
        </w:rPr>
        <w:t xml:space="preserve"> </w:t>
      </w:r>
      <w:r w:rsidR="00712BA0">
        <w:rPr>
          <w:rFonts w:eastAsia="Times New Roman" w:cs="Times New Roman"/>
        </w:rPr>
        <w:t>while</w:t>
      </w:r>
      <w:r>
        <w:rPr>
          <w:rFonts w:eastAsia="Times New Roman" w:cs="Times New Roman"/>
        </w:rPr>
        <w:t xml:space="preserve"> histogram indicated uneven </w:t>
      </w:r>
      <w:r w:rsidR="00712BA0">
        <w:rPr>
          <w:rFonts w:eastAsia="Times New Roman" w:cs="Times New Roman"/>
        </w:rPr>
        <w:t xml:space="preserve">goal </w:t>
      </w:r>
      <w:r>
        <w:rPr>
          <w:rFonts w:eastAsia="Times New Roman" w:cs="Times New Roman"/>
        </w:rPr>
        <w:t xml:space="preserve">distribution.  </w:t>
      </w:r>
      <w:r w:rsidRPr="00371B57">
        <w:t xml:space="preserve">This suggests ball possession alone </w:t>
      </w:r>
      <w:r>
        <w:t>isn’t</w:t>
      </w:r>
      <w:r w:rsidRPr="00371B57">
        <w:t xml:space="preserve"> a reliable predictor of scoring outcomes, challenging common assumptions and emphasizing the need to explore additional factors influencing match performance beyond possession statistics</w:t>
      </w:r>
      <w:r w:rsidRPr="00761FB4">
        <w:rPr>
          <w:rFonts w:cs="Times New Roman"/>
        </w:rPr>
        <w:t>.</w:t>
      </w:r>
    </w:p>
    <w:p w14:paraId="416D3A6B" w14:textId="77777777" w:rsidR="006A4F7D" w:rsidRPr="006A4F7D" w:rsidRDefault="006A4F7D" w:rsidP="00371B57">
      <w:pPr>
        <w:spacing w:line="240" w:lineRule="auto"/>
        <w:jc w:val="left"/>
        <w:rPr>
          <w:rFonts w:eastAsia="Times New Roman" w:cs="Times New Roman"/>
        </w:rPr>
      </w:pPr>
    </w:p>
    <w:p w14:paraId="15D1684D" w14:textId="66BFF457" w:rsidR="006A4F7D" w:rsidRPr="006A4F7D" w:rsidRDefault="006A4F7D" w:rsidP="006A4F7D">
      <w:pPr>
        <w:pStyle w:val="ListParagraph"/>
        <w:numPr>
          <w:ilvl w:val="1"/>
          <w:numId w:val="34"/>
        </w:numPr>
        <w:spacing w:line="240" w:lineRule="auto"/>
        <w:jc w:val="left"/>
        <w:rPr>
          <w:rFonts w:eastAsia="Times New Roman" w:cs="Times New Roman"/>
          <w:b/>
          <w:bCs/>
        </w:rPr>
      </w:pPr>
      <w:r w:rsidRPr="006A4F7D">
        <w:rPr>
          <w:rFonts w:eastAsia="Times New Roman" w:cs="Times New Roman"/>
        </w:rPr>
        <w:t>Interpretation of the results (</w:t>
      </w:r>
      <w:r w:rsidRPr="006A4F7D">
        <w:rPr>
          <w:rFonts w:eastAsia="Times New Roman" w:cs="Times New Roman"/>
          <w:b/>
          <w:bCs/>
        </w:rPr>
        <w:t>75 words)</w:t>
      </w:r>
    </w:p>
    <w:p w14:paraId="13E8D855" w14:textId="77777777" w:rsidR="006A4F7D" w:rsidRPr="006A4F7D" w:rsidRDefault="006A4F7D" w:rsidP="006A4F7D">
      <w:pPr>
        <w:spacing w:line="240" w:lineRule="auto"/>
        <w:ind w:left="1080"/>
        <w:jc w:val="left"/>
        <w:rPr>
          <w:rFonts w:eastAsia="Times New Roman" w:cs="Times New Roman"/>
          <w:b/>
          <w:bCs/>
        </w:rPr>
      </w:pPr>
    </w:p>
    <w:p w14:paraId="1D9B08F9" w14:textId="77777777" w:rsidR="006A4F7D" w:rsidRPr="005967F8" w:rsidRDefault="006A4F7D" w:rsidP="006A4F7D">
      <w:pPr>
        <w:pStyle w:val="ListParagraph"/>
        <w:numPr>
          <w:ilvl w:val="0"/>
          <w:numId w:val="29"/>
        </w:numPr>
        <w:spacing w:line="240" w:lineRule="auto"/>
        <w:ind w:left="2160"/>
        <w:jc w:val="left"/>
        <w:rPr>
          <w:rFonts w:eastAsia="Times New Roman" w:cs="Times New Roman"/>
          <w:highlight w:val="yellow"/>
        </w:rPr>
      </w:pPr>
      <w:r w:rsidRPr="7FBAA7B2">
        <w:rPr>
          <w:rFonts w:eastAsia="Times New Roman" w:cs="Times New Roman"/>
          <w:i/>
          <w:iCs/>
          <w:highlight w:val="yellow"/>
        </w:rPr>
        <w:t>Interpretation of what the results mean in terms of your RQ and the effect this may have on your population and the wider context of your topic.</w:t>
      </w:r>
      <w:r w:rsidRPr="7FBAA7B2">
        <w:rPr>
          <w:rFonts w:eastAsia="Times New Roman" w:cs="Times New Roman"/>
        </w:rPr>
        <w:t xml:space="preserve"> </w:t>
      </w:r>
    </w:p>
    <w:p w14:paraId="762ACF50" w14:textId="77777777" w:rsidR="007B4C2E" w:rsidRPr="007B4C2E" w:rsidRDefault="007B4C2E" w:rsidP="007B4C2E">
      <w:pPr>
        <w:spacing w:line="240" w:lineRule="auto"/>
        <w:ind w:left="1440"/>
        <w:jc w:val="left"/>
      </w:pPr>
      <w:r w:rsidRPr="007B4C2E">
        <w:t>The findings raise doubt on the widely held belief that ball possession has had an immediate impact on the number of goals scored. Even though possession could be dominance, other elements like pass accuracy, on-target, and attempts probably have a bigger impact on goals scored. The findings imply that teams should take a more comprehensive approach to performance evaluation and development rather than depending only on possession-based strategies.</w:t>
      </w:r>
    </w:p>
    <w:p w14:paraId="6DD31673" w14:textId="32B27508" w:rsidR="005967F8" w:rsidRDefault="005967F8" w:rsidP="005967F8">
      <w:pPr>
        <w:pStyle w:val="ListParagraph"/>
        <w:spacing w:line="240" w:lineRule="auto"/>
        <w:ind w:left="2160"/>
        <w:jc w:val="left"/>
        <w:rPr>
          <w:rFonts w:eastAsia="Times New Roman" w:cs="Times New Roman"/>
        </w:rPr>
      </w:pPr>
    </w:p>
    <w:p w14:paraId="413CF4C1" w14:textId="6D42854B" w:rsidR="005967F8" w:rsidRPr="005967F8" w:rsidRDefault="005967F8" w:rsidP="00754A33">
      <w:pPr>
        <w:spacing w:line="240" w:lineRule="auto"/>
        <w:jc w:val="left"/>
        <w:rPr>
          <w:rFonts w:eastAsia="Times New Roman" w:cs="Times New Roman"/>
          <w:highlight w:val="yellow"/>
        </w:rPr>
      </w:pPr>
    </w:p>
    <w:p w14:paraId="5FB3F85F" w14:textId="7B396414" w:rsidR="006A4F7D" w:rsidRPr="006A4F7D" w:rsidRDefault="006A4F7D" w:rsidP="006A4F7D">
      <w:pPr>
        <w:pStyle w:val="ListParagraph"/>
        <w:numPr>
          <w:ilvl w:val="1"/>
          <w:numId w:val="34"/>
        </w:numPr>
        <w:spacing w:line="240" w:lineRule="auto"/>
        <w:jc w:val="left"/>
        <w:rPr>
          <w:rFonts w:eastAsia="Times New Roman" w:cs="Times New Roman"/>
          <w:b/>
          <w:bCs/>
        </w:rPr>
      </w:pPr>
      <w:r w:rsidRPr="006A4F7D">
        <w:rPr>
          <w:rFonts w:eastAsia="Times New Roman" w:cs="Times New Roman"/>
        </w:rPr>
        <w:t>Reasons and/or implications for future work, limitations of your study (</w:t>
      </w:r>
      <w:r w:rsidRPr="006A4F7D">
        <w:rPr>
          <w:rFonts w:eastAsia="Times New Roman" w:cs="Times New Roman"/>
          <w:b/>
          <w:bCs/>
        </w:rPr>
        <w:t>50 words)</w:t>
      </w:r>
    </w:p>
    <w:p w14:paraId="378EC571" w14:textId="77777777" w:rsidR="006A4F7D" w:rsidRPr="007B4C2E" w:rsidRDefault="006A4F7D" w:rsidP="007B4C2E">
      <w:pPr>
        <w:spacing w:line="240" w:lineRule="auto"/>
        <w:ind w:left="1440"/>
        <w:jc w:val="left"/>
      </w:pPr>
    </w:p>
    <w:p w14:paraId="1C9EA3A2" w14:textId="0284B450" w:rsidR="007B4C2E" w:rsidRPr="007B4C2E" w:rsidRDefault="007B4C2E" w:rsidP="007B4C2E">
      <w:pPr>
        <w:spacing w:line="240" w:lineRule="auto"/>
        <w:ind w:left="1440"/>
        <w:jc w:val="left"/>
      </w:pPr>
      <w:r w:rsidRPr="007B4C2E">
        <w:t>Future Work: Expanding the dataset to include multiple leagues or tournaments could provide broader insights into possession-goal dynamics. Incorporating additional metrics, such as pass accuracy</w:t>
      </w:r>
      <w:r>
        <w:t xml:space="preserve">, </w:t>
      </w:r>
      <w:r w:rsidR="0043680E">
        <w:t xml:space="preserve">defensive tactics, player fitness, and </w:t>
      </w:r>
      <w:r w:rsidRPr="007B4C2E">
        <w:t>on-target attempts</w:t>
      </w:r>
      <w:r w:rsidR="0043680E">
        <w:t xml:space="preserve">, and using advanced methods such as machine learning could undercover deeper patterns. </w:t>
      </w:r>
    </w:p>
    <w:p w14:paraId="42CAF5B0" w14:textId="77777777" w:rsidR="007B4C2E" w:rsidRPr="007B4C2E" w:rsidRDefault="007B4C2E" w:rsidP="007B4C2E">
      <w:pPr>
        <w:spacing w:line="240" w:lineRule="auto"/>
        <w:ind w:left="1440"/>
        <w:jc w:val="left"/>
      </w:pPr>
      <w:r w:rsidRPr="007B4C2E">
        <w:t>Limitations: The analysis is limited to matches from a single tournament (FIFA World Cup 2018), which may not reflect broader trends. Additionally, the study focuses solely on the correlation between ball possession and goals scored, excluding other potentially influential factors that might contribute to match performance.</w:t>
      </w:r>
    </w:p>
    <w:p w14:paraId="164C2C08" w14:textId="7F402D70" w:rsidR="006A4F7D" w:rsidRDefault="006A4F7D" w:rsidP="006A4F7D">
      <w:pPr>
        <w:ind w:left="1440"/>
        <w:rPr>
          <w:rFonts w:eastAsia="Times New Roman" w:cs="Times New Roman"/>
        </w:rPr>
      </w:pPr>
    </w:p>
    <w:p w14:paraId="6B26EEA4" w14:textId="58EC0B42" w:rsidR="7FBAA7B2" w:rsidRPr="008E7FDC" w:rsidRDefault="7FBAA7B2" w:rsidP="008E7FDC"/>
    <w:sectPr w:rsidR="7FBAA7B2" w:rsidRPr="008E7FDC" w:rsidSect="000F7A9B">
      <w:footerReference w:type="even" r:id="rId7"/>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48221" w14:textId="77777777" w:rsidR="00D36EB9" w:rsidRDefault="00D36EB9" w:rsidP="000F7A9B">
      <w:r>
        <w:separator/>
      </w:r>
    </w:p>
  </w:endnote>
  <w:endnote w:type="continuationSeparator" w:id="0">
    <w:p w14:paraId="474B0855" w14:textId="77777777" w:rsidR="00D36EB9" w:rsidRDefault="00D36EB9" w:rsidP="000F7A9B">
      <w:r>
        <w:continuationSeparator/>
      </w:r>
    </w:p>
  </w:endnote>
  <w:endnote w:type="continuationNotice" w:id="1">
    <w:p w14:paraId="198E67BB" w14:textId="77777777" w:rsidR="00D36EB9" w:rsidRDefault="00D36E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75775596"/>
      <w:docPartObj>
        <w:docPartGallery w:val="Page Numbers (Bottom of Page)"/>
        <w:docPartUnique/>
      </w:docPartObj>
    </w:sdtPr>
    <w:sdtContent>
      <w:p w14:paraId="0DADB1FB" w14:textId="7A91304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0F7A9B" w:rsidRDefault="000F7A9B"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49032875"/>
      <w:docPartObj>
        <w:docPartGallery w:val="Page Numbers (Bottom of Page)"/>
        <w:docPartUnique/>
      </w:docPartObj>
    </w:sdtPr>
    <w:sdtContent>
      <w:p w14:paraId="1C7FA141" w14:textId="49A459F8" w:rsidR="000F7A9B" w:rsidRDefault="000F7A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2C2212D" w14:textId="77777777" w:rsidR="000F7A9B" w:rsidRDefault="000F7A9B" w:rsidP="000F7A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8E2253" w14:textId="77777777" w:rsidR="00D36EB9" w:rsidRDefault="00D36EB9" w:rsidP="000F7A9B">
      <w:r>
        <w:separator/>
      </w:r>
    </w:p>
  </w:footnote>
  <w:footnote w:type="continuationSeparator" w:id="0">
    <w:p w14:paraId="0B34D09A" w14:textId="77777777" w:rsidR="00D36EB9" w:rsidRDefault="00D36EB9" w:rsidP="000F7A9B">
      <w:r>
        <w:continuationSeparator/>
      </w:r>
    </w:p>
  </w:footnote>
  <w:footnote w:type="continuationNotice" w:id="1">
    <w:p w14:paraId="40C1BB00" w14:textId="77777777" w:rsidR="00D36EB9" w:rsidRDefault="00D36EB9"/>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15:restartNumberingAfterBreak="0">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15:restartNumberingAfterBreak="0">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15:restartNumberingAfterBreak="0">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7" w15:restartNumberingAfterBreak="0">
    <w:nsid w:val="12282EFD"/>
    <w:multiLevelType w:val="multilevel"/>
    <w:tmpl w:val="D2A0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15:restartNumberingAfterBreak="0">
    <w:nsid w:val="1C035574"/>
    <w:multiLevelType w:val="multilevel"/>
    <w:tmpl w:val="18B4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2" w15:restartNumberingAfterBreak="0">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3" w15:restartNumberingAfterBreak="0">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4" w15:restartNumberingAfterBreak="0">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5" w15:restartNumberingAfterBreak="0">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6" w15:restartNumberingAfterBreak="0">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8" w15:restartNumberingAfterBreak="0">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20" w15:restartNumberingAfterBreak="0">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1" w15:restartNumberingAfterBreak="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2" w15:restartNumberingAfterBreak="0">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3" w15:restartNumberingAfterBreak="0">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4" w15:restartNumberingAfterBreak="0">
    <w:nsid w:val="433B7D3E"/>
    <w:multiLevelType w:val="multilevel"/>
    <w:tmpl w:val="09648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6" w15:restartNumberingAfterBreak="0">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9" w15:restartNumberingAfterBreak="0">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30" w15:restartNumberingAfterBreak="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1" w15:restartNumberingAfterBreak="0">
    <w:nsid w:val="640563F5"/>
    <w:multiLevelType w:val="multilevel"/>
    <w:tmpl w:val="9738BE1C"/>
    <w:lvl w:ilvl="0">
      <w:start w:val="6"/>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32"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3" w15:restartNumberingAfterBreak="0">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5"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16cid:durableId="193809708">
    <w:abstractNumId w:val="30"/>
  </w:num>
  <w:num w:numId="2" w16cid:durableId="439304008">
    <w:abstractNumId w:val="0"/>
  </w:num>
  <w:num w:numId="3" w16cid:durableId="1814369601">
    <w:abstractNumId w:val="9"/>
  </w:num>
  <w:num w:numId="4" w16cid:durableId="2006858979">
    <w:abstractNumId w:val="32"/>
  </w:num>
  <w:num w:numId="5" w16cid:durableId="1839346339">
    <w:abstractNumId w:val="20"/>
  </w:num>
  <w:num w:numId="6" w16cid:durableId="1380855808">
    <w:abstractNumId w:val="12"/>
  </w:num>
  <w:num w:numId="7" w16cid:durableId="565338146">
    <w:abstractNumId w:val="34"/>
  </w:num>
  <w:num w:numId="8" w16cid:durableId="522136554">
    <w:abstractNumId w:val="21"/>
  </w:num>
  <w:num w:numId="9" w16cid:durableId="729496021">
    <w:abstractNumId w:val="27"/>
  </w:num>
  <w:num w:numId="10" w16cid:durableId="417485858">
    <w:abstractNumId w:val="8"/>
  </w:num>
  <w:num w:numId="11" w16cid:durableId="1035351234">
    <w:abstractNumId w:val="26"/>
  </w:num>
  <w:num w:numId="12" w16cid:durableId="837691969">
    <w:abstractNumId w:val="5"/>
  </w:num>
  <w:num w:numId="13" w16cid:durableId="979849249">
    <w:abstractNumId w:val="18"/>
  </w:num>
  <w:num w:numId="14" w16cid:durableId="387188096">
    <w:abstractNumId w:val="13"/>
  </w:num>
  <w:num w:numId="15" w16cid:durableId="1770663035">
    <w:abstractNumId w:val="16"/>
  </w:num>
  <w:num w:numId="16" w16cid:durableId="642200228">
    <w:abstractNumId w:val="17"/>
  </w:num>
  <w:num w:numId="17" w16cid:durableId="595553950">
    <w:abstractNumId w:val="6"/>
  </w:num>
  <w:num w:numId="18" w16cid:durableId="1839729133">
    <w:abstractNumId w:val="1"/>
  </w:num>
  <w:num w:numId="19" w16cid:durableId="1430350645">
    <w:abstractNumId w:val="19"/>
  </w:num>
  <w:num w:numId="20" w16cid:durableId="609823634">
    <w:abstractNumId w:val="11"/>
  </w:num>
  <w:num w:numId="21" w16cid:durableId="1595891774">
    <w:abstractNumId w:val="15"/>
  </w:num>
  <w:num w:numId="22" w16cid:durableId="1857501887">
    <w:abstractNumId w:val="4"/>
  </w:num>
  <w:num w:numId="23" w16cid:durableId="1424566782">
    <w:abstractNumId w:val="22"/>
  </w:num>
  <w:num w:numId="24" w16cid:durableId="983385615">
    <w:abstractNumId w:val="25"/>
  </w:num>
  <w:num w:numId="25" w16cid:durableId="1303582182">
    <w:abstractNumId w:val="28"/>
  </w:num>
  <w:num w:numId="26" w16cid:durableId="2138447778">
    <w:abstractNumId w:val="2"/>
  </w:num>
  <w:num w:numId="27" w16cid:durableId="715280916">
    <w:abstractNumId w:val="14"/>
  </w:num>
  <w:num w:numId="28" w16cid:durableId="296570619">
    <w:abstractNumId w:val="29"/>
  </w:num>
  <w:num w:numId="29" w16cid:durableId="266351746">
    <w:abstractNumId w:val="36"/>
  </w:num>
  <w:num w:numId="30" w16cid:durableId="1027947511">
    <w:abstractNumId w:val="33"/>
  </w:num>
  <w:num w:numId="31" w16cid:durableId="1358778646">
    <w:abstractNumId w:val="23"/>
  </w:num>
  <w:num w:numId="32" w16cid:durableId="186406669">
    <w:abstractNumId w:val="35"/>
  </w:num>
  <w:num w:numId="33" w16cid:durableId="364215154">
    <w:abstractNumId w:val="3"/>
  </w:num>
  <w:num w:numId="34" w16cid:durableId="1065571623">
    <w:abstractNumId w:val="31"/>
  </w:num>
  <w:num w:numId="35" w16cid:durableId="346635231">
    <w:abstractNumId w:val="7"/>
  </w:num>
  <w:num w:numId="36" w16cid:durableId="770010707">
    <w:abstractNumId w:val="10"/>
  </w:num>
  <w:num w:numId="37" w16cid:durableId="53196526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6D6"/>
    <w:rsid w:val="000050CF"/>
    <w:rsid w:val="00020D50"/>
    <w:rsid w:val="00075040"/>
    <w:rsid w:val="000F7A9B"/>
    <w:rsid w:val="00125225"/>
    <w:rsid w:val="00132622"/>
    <w:rsid w:val="00161399"/>
    <w:rsid w:val="00164848"/>
    <w:rsid w:val="00186000"/>
    <w:rsid w:val="001971F1"/>
    <w:rsid w:val="0021180A"/>
    <w:rsid w:val="00230C42"/>
    <w:rsid w:val="002A3C39"/>
    <w:rsid w:val="002B1352"/>
    <w:rsid w:val="00305E5C"/>
    <w:rsid w:val="003147CA"/>
    <w:rsid w:val="00331CB4"/>
    <w:rsid w:val="00364343"/>
    <w:rsid w:val="00371B57"/>
    <w:rsid w:val="00372E81"/>
    <w:rsid w:val="00375F7E"/>
    <w:rsid w:val="0038462A"/>
    <w:rsid w:val="00385936"/>
    <w:rsid w:val="003966FF"/>
    <w:rsid w:val="003B4A49"/>
    <w:rsid w:val="003B537D"/>
    <w:rsid w:val="004052A5"/>
    <w:rsid w:val="00420379"/>
    <w:rsid w:val="004210BC"/>
    <w:rsid w:val="0043680E"/>
    <w:rsid w:val="00442D7F"/>
    <w:rsid w:val="0047462E"/>
    <w:rsid w:val="004942F0"/>
    <w:rsid w:val="00496D7F"/>
    <w:rsid w:val="004E74FD"/>
    <w:rsid w:val="00544349"/>
    <w:rsid w:val="00563ABA"/>
    <w:rsid w:val="005967F8"/>
    <w:rsid w:val="005C0287"/>
    <w:rsid w:val="005C56CD"/>
    <w:rsid w:val="005E431C"/>
    <w:rsid w:val="005E65FE"/>
    <w:rsid w:val="005E6DCD"/>
    <w:rsid w:val="0060489D"/>
    <w:rsid w:val="00637EB8"/>
    <w:rsid w:val="006911B0"/>
    <w:rsid w:val="00695C53"/>
    <w:rsid w:val="006A4F7D"/>
    <w:rsid w:val="006E14BD"/>
    <w:rsid w:val="00712BA0"/>
    <w:rsid w:val="00754A33"/>
    <w:rsid w:val="007749BF"/>
    <w:rsid w:val="007919F5"/>
    <w:rsid w:val="007B4C2E"/>
    <w:rsid w:val="007E5960"/>
    <w:rsid w:val="0084182B"/>
    <w:rsid w:val="0084254D"/>
    <w:rsid w:val="00846C6A"/>
    <w:rsid w:val="00882D92"/>
    <w:rsid w:val="00893DDB"/>
    <w:rsid w:val="008B6212"/>
    <w:rsid w:val="008C1BCD"/>
    <w:rsid w:val="008E2DF2"/>
    <w:rsid w:val="008E7FDC"/>
    <w:rsid w:val="00916B8B"/>
    <w:rsid w:val="009279F0"/>
    <w:rsid w:val="00953C8E"/>
    <w:rsid w:val="009614ED"/>
    <w:rsid w:val="009A4C41"/>
    <w:rsid w:val="009C2821"/>
    <w:rsid w:val="009E4512"/>
    <w:rsid w:val="009F760B"/>
    <w:rsid w:val="00A315D2"/>
    <w:rsid w:val="00A508EB"/>
    <w:rsid w:val="00A766EC"/>
    <w:rsid w:val="00AB71DA"/>
    <w:rsid w:val="00B3092F"/>
    <w:rsid w:val="00B70B58"/>
    <w:rsid w:val="00B97D7C"/>
    <w:rsid w:val="00BC4CBB"/>
    <w:rsid w:val="00BC4DE6"/>
    <w:rsid w:val="00C33F04"/>
    <w:rsid w:val="00C46A88"/>
    <w:rsid w:val="00C62E6F"/>
    <w:rsid w:val="00C825A1"/>
    <w:rsid w:val="00CA7E3A"/>
    <w:rsid w:val="00CD56D6"/>
    <w:rsid w:val="00CD679F"/>
    <w:rsid w:val="00CF7397"/>
    <w:rsid w:val="00D07DF7"/>
    <w:rsid w:val="00D10385"/>
    <w:rsid w:val="00D36EB9"/>
    <w:rsid w:val="00D40433"/>
    <w:rsid w:val="00D41136"/>
    <w:rsid w:val="00D51143"/>
    <w:rsid w:val="00D610AD"/>
    <w:rsid w:val="00D736D3"/>
    <w:rsid w:val="00D857AE"/>
    <w:rsid w:val="00D911ED"/>
    <w:rsid w:val="00DA04D4"/>
    <w:rsid w:val="00DA7833"/>
    <w:rsid w:val="00DF4FF0"/>
    <w:rsid w:val="00DF7999"/>
    <w:rsid w:val="00E04064"/>
    <w:rsid w:val="00E04520"/>
    <w:rsid w:val="00E7239C"/>
    <w:rsid w:val="00E82355"/>
    <w:rsid w:val="00EB4177"/>
    <w:rsid w:val="00ED30FE"/>
    <w:rsid w:val="00F0288F"/>
    <w:rsid w:val="00F06F16"/>
    <w:rsid w:val="00F270E1"/>
    <w:rsid w:val="00F3547D"/>
    <w:rsid w:val="00F66B0C"/>
    <w:rsid w:val="00F96DB0"/>
    <w:rsid w:val="00FD6AAD"/>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AFA2B3"/>
  <w15:chartTrackingRefBased/>
  <w15:docId w15:val="{397FD26E-9880-4F04-8C56-291EEC25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FDC"/>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semiHidden/>
    <w:unhideWhenUsed/>
    <w:rsid w:val="00BC4CBB"/>
    <w:pPr>
      <w:tabs>
        <w:tab w:val="center" w:pos="4513"/>
        <w:tab w:val="right" w:pos="9026"/>
      </w:tabs>
    </w:pPr>
  </w:style>
  <w:style w:type="character" w:customStyle="1" w:styleId="HeaderChar">
    <w:name w:val="Header Char"/>
    <w:basedOn w:val="DefaultParagraphFont"/>
    <w:link w:val="Header"/>
    <w:uiPriority w:val="99"/>
    <w:semiHidden/>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3530">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 w:id="214303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20/10/relationships/intelligence" Target="intelligence2.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289</Words>
  <Characters>1752</Characters>
  <Application>Microsoft Office Word</Application>
  <DocSecurity>0</DocSecurity>
  <Lines>41</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Nipuna Nilupul Samarakoon Samarakoon Mudiyanselage [Student-PECS]</cp:lastModifiedBy>
  <cp:revision>46</cp:revision>
  <dcterms:created xsi:type="dcterms:W3CDTF">2024-11-23T19:35:00Z</dcterms:created>
  <dcterms:modified xsi:type="dcterms:W3CDTF">2025-01-01T20:34:00Z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f63f612078cc96140d6240ead41c55f63358e5fa394bd8cdf577f83c75b137fa</vt:lpwstr>
  </property>
</Properties>
</file>