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3BC6" w14:textId="6E44265F" w:rsidR="00CA7112" w:rsidRDefault="0028202E">
      <w:r>
        <w:t xml:space="preserve">RQ1: </w:t>
      </w:r>
      <w:r w:rsidRPr="0028202E">
        <w:t>How does using AI-assisted code generation compare to traditional manual coding in improving developer productivity among software developers?</w:t>
      </w:r>
    </w:p>
    <w:p w14:paraId="6E73A5A4" w14:textId="77777777" w:rsidR="00CC0E18" w:rsidRDefault="00CC0E18"/>
    <w:p w14:paraId="3A403A5A" w14:textId="54C3968E" w:rsidR="0028202E" w:rsidRDefault="0028202E">
      <w:r>
        <w:t xml:space="preserve">RQ2: </w:t>
      </w:r>
      <w:r w:rsidRPr="0028202E">
        <w:t>What is the impact of automated testing tools versus manual testing on defect detection rate among software developers?</w:t>
      </w:r>
    </w:p>
    <w:p w14:paraId="3F778775" w14:textId="77777777" w:rsidR="00CC0E18" w:rsidRDefault="00CC0E18"/>
    <w:p w14:paraId="5F37BAB5" w14:textId="65A67F89" w:rsidR="0028202E" w:rsidRDefault="0028202E">
      <w:r>
        <w:t xml:space="preserve">RQ3: </w:t>
      </w:r>
      <w:r w:rsidRPr="0028202E">
        <w:t>How does an ML-powered chatbot compared to human customer support influence response time and user satisfaction among e-commerce users?</w:t>
      </w:r>
    </w:p>
    <w:sectPr w:rsidR="00282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87"/>
    <w:rsid w:val="00222D87"/>
    <w:rsid w:val="0028202E"/>
    <w:rsid w:val="00CA7112"/>
    <w:rsid w:val="00CC0E18"/>
    <w:rsid w:val="00D72409"/>
    <w:rsid w:val="00DC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8C85"/>
  <w15:chartTrackingRefBased/>
  <w15:docId w15:val="{410248D2-E218-4FB9-9980-B0168F0D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Kamalendran Sathurcigan</dc:creator>
  <cp:keywords/>
  <dc:description/>
  <cp:lastModifiedBy>Kamalendran Sathurcigan</cp:lastModifiedBy>
  <cp:revision>5</cp:revision>
  <dcterms:created xsi:type="dcterms:W3CDTF">2026-06-05T22:00:00Z</dcterms:created>
  <dcterms:modified xsi:type="dcterms:W3CDTF">2026-06-05T22:08:00Z</dcterms:modified>
</cp:coreProperties>
</file>