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30AB" w14:textId="6C88A672" w:rsidR="00374570" w:rsidRPr="00374570" w:rsidRDefault="00427E2A" w:rsidP="00374570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  <w:lang w:val="en-US" w:eastAsia="en-IN"/>
          <w14:ligatures w14:val="none"/>
        </w:rPr>
      </w:pPr>
      <w:r w:rsidRPr="00427E2A"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  <w:lang w:val="en-US" w:eastAsia="en-IN"/>
          <w14:ligatures w14:val="none"/>
        </w:rPr>
        <w:t xml:space="preserve">Die Yield Prediction </w:t>
      </w:r>
    </w:p>
    <w:p w14:paraId="009F034A" w14:textId="77777777" w:rsidR="00374570" w:rsidRPr="00374570" w:rsidRDefault="00374570" w:rsidP="00374570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74570">
        <w:rPr>
          <w:rFonts w:ascii="Calibri" w:eastAsia="Times New Roman" w:hAnsi="Calibri" w:cs="Calibri"/>
          <w:kern w:val="0"/>
          <w:lang w:eastAsia="en-IN"/>
          <w14:ligatures w14:val="none"/>
        </w:rPr>
        <w:t> </w:t>
      </w:r>
    </w:p>
    <w:p w14:paraId="558E10EB" w14:textId="77777777" w:rsidR="00D33C3A" w:rsidRDefault="00374570" w:rsidP="00374570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</w:pPr>
      <w:r w:rsidRPr="00374570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Problem Statement</w:t>
      </w:r>
    </w:p>
    <w:p w14:paraId="6F4DCDCD" w14:textId="11ADD9ED" w:rsidR="00374570" w:rsidRPr="00374570" w:rsidRDefault="00374570" w:rsidP="00374570">
      <w:p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374570">
        <w:rPr>
          <w:rFonts w:ascii="Calibri" w:eastAsia="Times New Roman" w:hAnsi="Calibri" w:cs="Calibri"/>
          <w:kern w:val="0"/>
          <w:lang w:val="en-US" w:eastAsia="en-IN"/>
          <w14:ligatures w14:val="none"/>
        </w:rPr>
        <w:t>Multi-Resolution Die Yield Prediction with Interpretable Spatial Context</w:t>
      </w:r>
    </w:p>
    <w:p w14:paraId="16DD19DA" w14:textId="77777777" w:rsidR="00374570" w:rsidRPr="00374570" w:rsidRDefault="00374570" w:rsidP="00374570">
      <w:p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374570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3B358042" w14:textId="77777777" w:rsidR="00374570" w:rsidRPr="00374570" w:rsidRDefault="00374570" w:rsidP="00374570">
      <w:p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374570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Background</w:t>
      </w:r>
    </w:p>
    <w:p w14:paraId="0E86496F" w14:textId="0F98A18E" w:rsidR="00374570" w:rsidRDefault="00D36738" w:rsidP="00374570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36738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 semiconductor manufacturing, each wafer contains thousands of dies arranged in a grid. Each die undergoes electrical testing that produces multiple parametric measurements. Additionally, each die contains internal blocks that produce sub-die-level test readings — a high-dimensional signal that captures fine-grained process variation within the die. However, dies don't fail in isolation — failures are often influenced by </w:t>
      </w:r>
      <w:r w:rsidR="00EE37D2" w:rsidRPr="00D36738">
        <w:rPr>
          <w:rFonts w:ascii="Calibri" w:eastAsia="Times New Roman" w:hAnsi="Calibri" w:cs="Calibri"/>
          <w:kern w:val="0"/>
          <w:lang w:eastAsia="en-IN"/>
          <w14:ligatures w14:val="none"/>
        </w:rPr>
        <w:t>neighbourhood</w:t>
      </w:r>
      <w:r w:rsidRPr="00D36738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effects (nearby defective dies), wafer-level process gradients (radial/linear variations from the chamber), and patterns hidden within block-level test readings.</w:t>
      </w:r>
    </w:p>
    <w:p w14:paraId="50BBD88D" w14:textId="77777777" w:rsidR="00374570" w:rsidRPr="00374570" w:rsidRDefault="00374570" w:rsidP="00374570">
      <w:p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374570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516F8006" w14:textId="42B20610" w:rsidR="00374570" w:rsidRPr="00374570" w:rsidRDefault="00234DEF" w:rsidP="00374570">
      <w:p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Objective</w:t>
      </w:r>
    </w:p>
    <w:p w14:paraId="4A21D900" w14:textId="77777777" w:rsidR="00E505F2" w:rsidRDefault="00E505F2" w:rsidP="00E505F2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505F2">
        <w:rPr>
          <w:rFonts w:ascii="Calibri" w:eastAsia="Times New Roman" w:hAnsi="Calibri" w:cs="Calibri"/>
          <w:kern w:val="0"/>
          <w:lang w:eastAsia="en-IN"/>
          <w14:ligatures w14:val="none"/>
        </w:rPr>
        <w:t>Build </w:t>
      </w:r>
      <w:r w:rsidRPr="00E505F2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two models</w:t>
      </w:r>
      <w:r w:rsidRPr="00E505F2">
        <w:rPr>
          <w:rFonts w:ascii="Calibri" w:eastAsia="Times New Roman" w:hAnsi="Calibri" w:cs="Calibri"/>
          <w:kern w:val="0"/>
          <w:lang w:eastAsia="en-IN"/>
          <w14:ligatures w14:val="none"/>
        </w:rPr>
        <w:t> and compare their performance:</w:t>
      </w:r>
    </w:p>
    <w:p w14:paraId="07973AB1" w14:textId="77777777" w:rsidR="00E505F2" w:rsidRPr="00E505F2" w:rsidRDefault="00E505F2" w:rsidP="00E505F2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0F8EC1E0" w14:textId="77777777" w:rsidR="00E505F2" w:rsidRPr="00E505F2" w:rsidRDefault="00E505F2" w:rsidP="00E505F2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505F2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Model A — Die-Level Only</w:t>
      </w:r>
      <w:r w:rsidRPr="00E505F2">
        <w:rPr>
          <w:rFonts w:ascii="Calibri" w:eastAsia="Times New Roman" w:hAnsi="Calibri" w:cs="Calibri"/>
          <w:kern w:val="0"/>
          <w:lang w:eastAsia="en-IN"/>
          <w14:ligatures w14:val="none"/>
        </w:rPr>
        <w:t> Predict per-die pass/fail probability using:</w:t>
      </w:r>
    </w:p>
    <w:p w14:paraId="72B05EED" w14:textId="77777777" w:rsidR="00E505F2" w:rsidRPr="00E505F2" w:rsidRDefault="00E505F2" w:rsidP="00E505F2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505F2">
        <w:rPr>
          <w:rFonts w:ascii="Calibri" w:eastAsia="Times New Roman" w:hAnsi="Calibri" w:cs="Calibri"/>
          <w:kern w:val="0"/>
          <w:lang w:eastAsia="en-IN"/>
          <w14:ligatures w14:val="none"/>
        </w:rPr>
        <w:t>Die-level features (n parametric test measurements per die)</w:t>
      </w:r>
    </w:p>
    <w:p w14:paraId="73369EE8" w14:textId="77777777" w:rsidR="00E505F2" w:rsidRDefault="00E505F2" w:rsidP="00E505F2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505F2">
        <w:rPr>
          <w:rFonts w:ascii="Calibri" w:eastAsia="Times New Roman" w:hAnsi="Calibri" w:cs="Calibri"/>
          <w:kern w:val="0"/>
          <w:lang w:eastAsia="en-IN"/>
          <w14:ligatures w14:val="none"/>
        </w:rPr>
        <w:t>Spatial context (</w:t>
      </w:r>
      <w:proofErr w:type="spellStart"/>
      <w:r w:rsidRPr="00E505F2">
        <w:rPr>
          <w:rFonts w:ascii="Calibri" w:eastAsia="Times New Roman" w:hAnsi="Calibri" w:cs="Calibri"/>
          <w:kern w:val="0"/>
          <w:lang w:eastAsia="en-IN"/>
          <w14:ligatures w14:val="none"/>
        </w:rPr>
        <w:t>neighborhood</w:t>
      </w:r>
      <w:proofErr w:type="spellEnd"/>
      <w:r w:rsidRPr="00E505F2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pattern in the surrounding </w:t>
      </w:r>
      <w:proofErr w:type="spellStart"/>
      <w:r w:rsidRPr="00E505F2">
        <w:rPr>
          <w:rFonts w:ascii="Calibri" w:eastAsia="Times New Roman" w:hAnsi="Calibri" w:cs="Calibri"/>
          <w:kern w:val="0"/>
          <w:lang w:eastAsia="en-IN"/>
          <w14:ligatures w14:val="none"/>
        </w:rPr>
        <w:t>m×m</w:t>
      </w:r>
      <w:proofErr w:type="spellEnd"/>
      <w:r w:rsidRPr="00E505F2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window, derived from die positions)</w:t>
      </w:r>
    </w:p>
    <w:p w14:paraId="2D7FF6AE" w14:textId="77777777" w:rsidR="00E505F2" w:rsidRPr="00E505F2" w:rsidRDefault="00E505F2" w:rsidP="00E505F2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117B3161" w14:textId="77777777" w:rsidR="00E505F2" w:rsidRPr="00E505F2" w:rsidRDefault="00E505F2" w:rsidP="00E505F2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505F2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Model B — Die + Block-Level</w:t>
      </w:r>
      <w:r w:rsidRPr="00E505F2">
        <w:rPr>
          <w:rFonts w:ascii="Calibri" w:eastAsia="Times New Roman" w:hAnsi="Calibri" w:cs="Calibri"/>
          <w:kern w:val="0"/>
          <w:lang w:eastAsia="en-IN"/>
          <w14:ligatures w14:val="none"/>
        </w:rPr>
        <w:t> Predict per-die pass/fail probability using everything in Model A, plus:</w:t>
      </w:r>
    </w:p>
    <w:p w14:paraId="3E221CE5" w14:textId="77777777" w:rsidR="00E505F2" w:rsidRDefault="00E505F2" w:rsidP="00E505F2">
      <w:pPr>
        <w:numPr>
          <w:ilvl w:val="0"/>
          <w:numId w:val="11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505F2">
        <w:rPr>
          <w:rFonts w:ascii="Calibri" w:eastAsia="Times New Roman" w:hAnsi="Calibri" w:cs="Calibri"/>
          <w:kern w:val="0"/>
          <w:lang w:eastAsia="en-IN"/>
          <w14:ligatures w14:val="none"/>
        </w:rPr>
        <w:t>Block-level readings (a dense array of k test readings per die, capturing sub-die process variation)</w:t>
      </w:r>
    </w:p>
    <w:p w14:paraId="7A37F1BF" w14:textId="77777777" w:rsidR="00E505F2" w:rsidRPr="00E505F2" w:rsidRDefault="00E505F2" w:rsidP="00E505F2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3DBB620C" w14:textId="77777777" w:rsidR="00E505F2" w:rsidRDefault="00E505F2" w:rsidP="00E505F2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505F2">
        <w:rPr>
          <w:rFonts w:ascii="Calibri" w:eastAsia="Times New Roman" w:hAnsi="Calibri" w:cs="Calibri"/>
          <w:kern w:val="0"/>
          <w:lang w:eastAsia="en-IN"/>
          <w14:ligatures w14:val="none"/>
        </w:rPr>
        <w:t>The goal is to demonstrate whether and how much the high-dimensional block-level signal improves prediction over die-level features alone.</w:t>
      </w:r>
    </w:p>
    <w:p w14:paraId="1F69DB02" w14:textId="77777777" w:rsidR="003961EF" w:rsidRDefault="003961EF" w:rsidP="00E505F2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66A94D1E" w14:textId="2566FDFD" w:rsidR="003961EF" w:rsidRPr="003961EF" w:rsidRDefault="003961EF" w:rsidP="003961EF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3961EF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Sample Wafer Map Visualization</w:t>
      </w:r>
    </w:p>
    <w:p w14:paraId="1753B91E" w14:textId="08006A05" w:rsidR="003961EF" w:rsidRDefault="003961EF" w:rsidP="003961EF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961EF">
        <w:rPr>
          <w:rFonts w:ascii="Calibri" w:eastAsia="Times New Roman" w:hAnsi="Calibri" w:cs="Calibri"/>
          <w:kern w:val="0"/>
          <w:lang w:eastAsia="en-IN"/>
          <w14:ligatures w14:val="none"/>
        </w:rPr>
        <w:t>Below is an example wafer showing pre-test state, post-test state, and newly failed dies:</w:t>
      </w:r>
    </w:p>
    <w:p w14:paraId="659DDA8C" w14:textId="77777777" w:rsidR="003961EF" w:rsidRPr="003961EF" w:rsidRDefault="003961EF" w:rsidP="003961EF">
      <w:pPr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961EF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Green</w:t>
      </w:r>
      <w:r w:rsidRPr="003961EF">
        <w:rPr>
          <w:rFonts w:ascii="Calibri" w:eastAsia="Times New Roman" w:hAnsi="Calibri" w:cs="Calibri"/>
          <w:kern w:val="0"/>
          <w:lang w:eastAsia="en-IN"/>
          <w14:ligatures w14:val="none"/>
        </w:rPr>
        <w:t>: Passing dies</w:t>
      </w:r>
    </w:p>
    <w:p w14:paraId="73D6098B" w14:textId="77777777" w:rsidR="003961EF" w:rsidRPr="003961EF" w:rsidRDefault="003961EF" w:rsidP="003961EF">
      <w:pPr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961EF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Red</w:t>
      </w:r>
      <w:r w:rsidRPr="003961EF">
        <w:rPr>
          <w:rFonts w:ascii="Calibri" w:eastAsia="Times New Roman" w:hAnsi="Calibri" w:cs="Calibri"/>
          <w:kern w:val="0"/>
          <w:lang w:eastAsia="en-IN"/>
          <w14:ligatures w14:val="none"/>
        </w:rPr>
        <w:t>: Pre-test failures (</w:t>
      </w:r>
      <w:proofErr w:type="spellStart"/>
      <w:r w:rsidRPr="003961EF">
        <w:rPr>
          <w:rFonts w:ascii="Calibri" w:eastAsia="Times New Roman" w:hAnsi="Calibri" w:cs="Calibri"/>
          <w:kern w:val="0"/>
          <w:lang w:eastAsia="en-IN"/>
          <w14:ligatures w14:val="none"/>
        </w:rPr>
        <w:t>old_label</w:t>
      </w:r>
      <w:proofErr w:type="spellEnd"/>
      <w:r w:rsidRPr="003961E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= 1)</w:t>
      </w:r>
    </w:p>
    <w:p w14:paraId="75390DC8" w14:textId="77777777" w:rsidR="003961EF" w:rsidRDefault="003961EF" w:rsidP="003961EF">
      <w:pPr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961EF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Orange</w:t>
      </w:r>
      <w:r w:rsidRPr="003961EF">
        <w:rPr>
          <w:rFonts w:ascii="Calibri" w:eastAsia="Times New Roman" w:hAnsi="Calibri" w:cs="Calibri"/>
          <w:kern w:val="0"/>
          <w:lang w:eastAsia="en-IN"/>
          <w14:ligatures w14:val="none"/>
        </w:rPr>
        <w:t>: Newly failed dies after test (prediction target)</w:t>
      </w:r>
    </w:p>
    <w:p w14:paraId="57400158" w14:textId="77777777" w:rsidR="00427E2A" w:rsidRDefault="00427E2A" w:rsidP="00427E2A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279BE58D" w14:textId="11160E9D" w:rsidR="004B5CC2" w:rsidRDefault="003961EF" w:rsidP="00E505F2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961EF">
        <w:rPr>
          <w:rFonts w:ascii="Calibri" w:eastAsia="Times New Roman" w:hAnsi="Calibri" w:cs="Calibri"/>
          <w:kern w:val="0"/>
          <w:lang w:eastAsia="en-IN"/>
          <w14:ligatures w14:val="none"/>
        </w:rPr>
        <w:t>The challenge is to predict which green dies in the pre-test map will turn orange/red in the post-test map.</w:t>
      </w:r>
    </w:p>
    <w:p w14:paraId="448997AA" w14:textId="77777777" w:rsidR="00427E2A" w:rsidRDefault="00427E2A" w:rsidP="00E505F2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245EE61F" w14:textId="5B4EF756" w:rsidR="00427E2A" w:rsidRDefault="004B5CC2" w:rsidP="003E3462">
      <w:pPr>
        <w:spacing w:after="0" w:line="240" w:lineRule="auto"/>
        <w:jc w:val="center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4B5CC2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drawing>
          <wp:inline distT="0" distB="0" distL="0" distR="0" wp14:anchorId="76ABEEFD" wp14:editId="744C3DF5">
            <wp:extent cx="7542000" cy="2201551"/>
            <wp:effectExtent l="19050" t="19050" r="20955" b="27305"/>
            <wp:docPr id="11715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46794" name=""/>
                    <pic:cNvPicPr/>
                  </pic:nvPicPr>
                  <pic:blipFill rotWithShape="1">
                    <a:blip r:embed="rId5"/>
                    <a:srcRect r="958" b="1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2000" cy="220155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8E8E8">
                          <a:lumMod val="7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75AD1" w14:textId="2501E934" w:rsidR="00427E2A" w:rsidRPr="00E505F2" w:rsidRDefault="00427E2A" w:rsidP="00427E2A">
      <w:pPr>
        <w:spacing w:after="0" w:line="240" w:lineRule="auto"/>
        <w:jc w:val="center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427E2A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drawing>
          <wp:inline distT="0" distB="0" distL="0" distR="0" wp14:anchorId="555C2D1B" wp14:editId="48DD9FD7">
            <wp:extent cx="7542656" cy="2232000"/>
            <wp:effectExtent l="19050" t="19050" r="20320" b="16510"/>
            <wp:docPr id="58921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11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42656" cy="22320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8310AC" w14:textId="1F69B8E3" w:rsidR="00427E2A" w:rsidRPr="00374570" w:rsidRDefault="00374570" w:rsidP="00374570">
      <w:p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374570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61881F87" w14:textId="27B35745" w:rsidR="00374570" w:rsidRPr="00374570" w:rsidRDefault="00374570" w:rsidP="00374570">
      <w:p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374570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 xml:space="preserve">Key </w:t>
      </w:r>
      <w:r w:rsidR="00723751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Challenges</w:t>
      </w:r>
    </w:p>
    <w:p w14:paraId="05F06F15" w14:textId="77777777" w:rsidR="00DE3219" w:rsidRPr="00DE3219" w:rsidRDefault="00DE3219" w:rsidP="00DE3219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234DEF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Extreme class imbalance</w:t>
      </w:r>
      <w:r w:rsidRPr="00DE3219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— only ~2-5% of dies fail</w:t>
      </w:r>
    </w:p>
    <w:p w14:paraId="73E235B1" w14:textId="77777777" w:rsidR="00DE3219" w:rsidRPr="00DE3219" w:rsidRDefault="00DE3219" w:rsidP="00DE3219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234DEF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High overlap</w:t>
      </w:r>
      <w:r w:rsidRPr="00DE3219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— most failing dies have feature distributions that heavily overlap with passing dies (marginal failures)</w:t>
      </w:r>
    </w:p>
    <w:p w14:paraId="4832C8ED" w14:textId="45DBC5BD" w:rsidR="00DE3219" w:rsidRPr="00DE3219" w:rsidRDefault="00DE3219" w:rsidP="00DE3219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234DEF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High-dimensional block data</w:t>
      </w:r>
      <w:r w:rsidRPr="00DE3219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— </w:t>
      </w:r>
      <w:r w:rsidR="005E6C6E" w:rsidRPr="005E6C6E">
        <w:rPr>
          <w:rFonts w:ascii="Calibri" w:eastAsia="Times New Roman" w:hAnsi="Calibri" w:cs="Calibri"/>
          <w:kern w:val="0"/>
          <w:lang w:val="en-US" w:eastAsia="en-IN"/>
          <w14:ligatures w14:val="none"/>
        </w:rPr>
        <w:t>each die has ~2000 block readings; the model must handle dimensionality reduction, embedding, or direct modeling of this signal</w:t>
      </w:r>
    </w:p>
    <w:p w14:paraId="0C7F29A8" w14:textId="5F102CD8" w:rsidR="00DE3219" w:rsidRPr="00DE3219" w:rsidRDefault="00DE3219" w:rsidP="00DE3219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234DEF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Interpretability required</w:t>
      </w:r>
      <w:r w:rsidRPr="00DE3219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— for each predicted failure, the model must output which features (and which block-level patterns, for Model B) and which spatial context contributed most to the prediction (engineers need actionable root cause, not a black box)</w:t>
      </w:r>
    </w:p>
    <w:p w14:paraId="4CC4D276" w14:textId="77777777" w:rsidR="00374570" w:rsidRPr="00374570" w:rsidRDefault="00374570" w:rsidP="00374570">
      <w:pPr>
        <w:spacing w:after="0" w:line="240" w:lineRule="auto"/>
        <w:ind w:left="540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374570">
        <w:rPr>
          <w:rFonts w:ascii="Calibri" w:eastAsia="Times New Roman" w:hAnsi="Calibri" w:cs="Calibri"/>
          <w:kern w:val="0"/>
          <w:lang w:val="en-US" w:eastAsia="en-IN"/>
          <w14:ligatures w14:val="none"/>
        </w:rPr>
        <w:t> </w:t>
      </w:r>
    </w:p>
    <w:p w14:paraId="35CAD88D" w14:textId="77777777" w:rsidR="00374570" w:rsidRPr="00374570" w:rsidRDefault="00374570" w:rsidP="00374570">
      <w:p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374570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Evaluation Criteria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020"/>
        <w:gridCol w:w="899"/>
      </w:tblGrid>
      <w:tr w:rsidR="00374570" w:rsidRPr="00374570" w14:paraId="003030F5" w14:textId="77777777" w:rsidTr="007C52EA">
        <w:tc>
          <w:tcPr>
            <w:tcW w:w="8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E27157" w14:textId="77777777" w:rsidR="00374570" w:rsidRPr="00374570" w:rsidRDefault="00374570" w:rsidP="0037457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374570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IN"/>
                <w14:ligatures w14:val="none"/>
              </w:rPr>
              <w:t>Criterion</w:t>
            </w:r>
          </w:p>
        </w:tc>
        <w:tc>
          <w:tcPr>
            <w:tcW w:w="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22E176" w14:textId="77777777" w:rsidR="00374570" w:rsidRPr="00374570" w:rsidRDefault="00374570" w:rsidP="0037457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374570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IN"/>
                <w14:ligatures w14:val="none"/>
              </w:rPr>
              <w:t>Weight</w:t>
            </w:r>
          </w:p>
        </w:tc>
      </w:tr>
      <w:tr w:rsidR="00374570" w:rsidRPr="00374570" w14:paraId="6C30465A" w14:textId="77777777" w:rsidTr="007C52EA">
        <w:tc>
          <w:tcPr>
            <w:tcW w:w="8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D2C640" w14:textId="1C63A850" w:rsidR="00374570" w:rsidRPr="00374570" w:rsidRDefault="00DE3219" w:rsidP="0037457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DE3219">
              <w:rPr>
                <w:rFonts w:ascii="Calibri" w:eastAsia="Times New Roman" w:hAnsi="Calibri" w:cs="Calibri"/>
                <w:kern w:val="0"/>
                <w:sz w:val="20"/>
                <w:szCs w:val="20"/>
                <w:lang w:val="en-US" w:eastAsia="en-IN"/>
                <w14:ligatures w14:val="none"/>
              </w:rPr>
              <w:t>Prediction performance — Model A vs Model B comparison (F1, AUC-PR on minority class)</w:t>
            </w:r>
          </w:p>
        </w:tc>
        <w:tc>
          <w:tcPr>
            <w:tcW w:w="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80C5546" w14:textId="77777777" w:rsidR="00374570" w:rsidRPr="00374570" w:rsidRDefault="00374570" w:rsidP="005E6D5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374570">
              <w:rPr>
                <w:rFonts w:ascii="Calibri" w:eastAsia="Times New Roman" w:hAnsi="Calibri" w:cs="Calibri"/>
                <w:kern w:val="0"/>
                <w:sz w:val="20"/>
                <w:szCs w:val="20"/>
                <w:lang w:val="en-US" w:eastAsia="en-IN"/>
                <w14:ligatures w14:val="none"/>
              </w:rPr>
              <w:t>30%</w:t>
            </w:r>
          </w:p>
        </w:tc>
      </w:tr>
      <w:tr w:rsidR="00374570" w:rsidRPr="00374570" w14:paraId="2803E2D0" w14:textId="77777777" w:rsidTr="007C52EA">
        <w:tc>
          <w:tcPr>
            <w:tcW w:w="8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07E86E" w14:textId="77777777" w:rsidR="00374570" w:rsidRPr="00374570" w:rsidRDefault="00374570" w:rsidP="0037457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374570">
              <w:rPr>
                <w:rFonts w:ascii="Calibri" w:eastAsia="Times New Roman" w:hAnsi="Calibri" w:cs="Calibri"/>
                <w:kern w:val="0"/>
                <w:sz w:val="20"/>
                <w:szCs w:val="20"/>
                <w:lang w:val="en-US" w:eastAsia="en-IN"/>
                <w14:ligatures w14:val="none"/>
              </w:rPr>
              <w:t>Handling of imbalance (no trivial "predict all pass")</w:t>
            </w:r>
          </w:p>
        </w:tc>
        <w:tc>
          <w:tcPr>
            <w:tcW w:w="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6C6FA5" w14:textId="77777777" w:rsidR="00374570" w:rsidRPr="00374570" w:rsidRDefault="00374570" w:rsidP="005E6D5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374570">
              <w:rPr>
                <w:rFonts w:ascii="Calibri" w:eastAsia="Times New Roman" w:hAnsi="Calibri" w:cs="Calibri"/>
                <w:kern w:val="0"/>
                <w:sz w:val="20"/>
                <w:szCs w:val="20"/>
                <w:lang w:val="en-US" w:eastAsia="en-IN"/>
                <w14:ligatures w14:val="none"/>
              </w:rPr>
              <w:t>20%</w:t>
            </w:r>
          </w:p>
        </w:tc>
      </w:tr>
      <w:tr w:rsidR="00374570" w:rsidRPr="00374570" w14:paraId="129862C3" w14:textId="77777777" w:rsidTr="007C52EA">
        <w:tc>
          <w:tcPr>
            <w:tcW w:w="8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20FF2F" w14:textId="1682074F" w:rsidR="00374570" w:rsidRPr="00374570" w:rsidRDefault="007C52EA" w:rsidP="0037457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7C52EA">
              <w:rPr>
                <w:rFonts w:ascii="Calibri" w:eastAsia="Times New Roman" w:hAnsi="Calibri" w:cs="Calibri"/>
                <w:kern w:val="0"/>
                <w:sz w:val="20"/>
                <w:szCs w:val="20"/>
                <w:lang w:val="en-US" w:eastAsia="en-IN"/>
                <w14:ligatures w14:val="none"/>
              </w:rPr>
              <w:t>Model interpretability (feature attribution, block pattern analysis, spatial heatmaps)</w:t>
            </w:r>
            <w:r w:rsidRPr="007C52EA">
              <w:rPr>
                <w:rFonts w:ascii="Calibri" w:eastAsia="Times New Roman" w:hAnsi="Calibri" w:cs="Calibri"/>
                <w:kern w:val="0"/>
                <w:sz w:val="20"/>
                <w:szCs w:val="20"/>
                <w:lang w:val="en-US" w:eastAsia="en-IN"/>
                <w14:ligatures w14:val="none"/>
              </w:rPr>
              <w:tab/>
            </w:r>
          </w:p>
        </w:tc>
        <w:tc>
          <w:tcPr>
            <w:tcW w:w="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4EA7BB3" w14:textId="77777777" w:rsidR="00374570" w:rsidRPr="00374570" w:rsidRDefault="00374570" w:rsidP="005E6D5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374570">
              <w:rPr>
                <w:rFonts w:ascii="Calibri" w:eastAsia="Times New Roman" w:hAnsi="Calibri" w:cs="Calibri"/>
                <w:kern w:val="0"/>
                <w:sz w:val="20"/>
                <w:szCs w:val="20"/>
                <w:lang w:val="en-US" w:eastAsia="en-IN"/>
                <w14:ligatures w14:val="none"/>
              </w:rPr>
              <w:t>30%</w:t>
            </w:r>
          </w:p>
        </w:tc>
      </w:tr>
      <w:tr w:rsidR="00374570" w:rsidRPr="00374570" w14:paraId="0A5349AB" w14:textId="77777777" w:rsidTr="007C52EA">
        <w:tc>
          <w:tcPr>
            <w:tcW w:w="8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11996B" w14:textId="65BA0882" w:rsidR="00374570" w:rsidRPr="00374570" w:rsidRDefault="007C52EA" w:rsidP="0037457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7C52EA">
              <w:rPr>
                <w:rFonts w:ascii="Calibri" w:eastAsia="Times New Roman" w:hAnsi="Calibri" w:cs="Calibri"/>
                <w:kern w:val="0"/>
                <w:sz w:val="20"/>
                <w:szCs w:val="20"/>
                <w:lang w:val="en-US" w:eastAsia="en-IN"/>
                <w14:ligatures w14:val="none"/>
              </w:rPr>
              <w:t>Creative use of multi-resolution data fusion and improvement analysis (Model A → B delta)</w:t>
            </w:r>
          </w:p>
        </w:tc>
        <w:tc>
          <w:tcPr>
            <w:tcW w:w="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D37A21E" w14:textId="77777777" w:rsidR="00374570" w:rsidRPr="00374570" w:rsidRDefault="00374570" w:rsidP="005E6D5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374570">
              <w:rPr>
                <w:rFonts w:ascii="Calibri" w:eastAsia="Times New Roman" w:hAnsi="Calibri" w:cs="Calibri"/>
                <w:kern w:val="0"/>
                <w:sz w:val="20"/>
                <w:szCs w:val="20"/>
                <w:lang w:val="en-US" w:eastAsia="en-IN"/>
                <w14:ligatures w14:val="none"/>
              </w:rPr>
              <w:t>20%</w:t>
            </w:r>
          </w:p>
        </w:tc>
      </w:tr>
    </w:tbl>
    <w:p w14:paraId="68E7ACF0" w14:textId="77777777" w:rsidR="00723751" w:rsidRDefault="00723751" w:rsidP="00374570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</w:pPr>
    </w:p>
    <w:p w14:paraId="7C96F351" w14:textId="77777777" w:rsidR="00723751" w:rsidRDefault="00723751" w:rsidP="00374570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</w:pPr>
    </w:p>
    <w:p w14:paraId="39CD5EAF" w14:textId="1AE2745E" w:rsidR="00374570" w:rsidRPr="00374570" w:rsidRDefault="00374570" w:rsidP="00374570">
      <w:p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374570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lastRenderedPageBreak/>
        <w:t>Data Approach</w:t>
      </w:r>
    </w:p>
    <w:p w14:paraId="302CB74A" w14:textId="21E5F2F2" w:rsidR="00B42EF7" w:rsidRPr="00027DFE" w:rsidRDefault="00B42EF7" w:rsidP="00374570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42EF7">
        <w:rPr>
          <w:rFonts w:ascii="Calibri" w:eastAsia="Times New Roman" w:hAnsi="Calibri" w:cs="Calibri"/>
          <w:kern w:val="0"/>
          <w:lang w:eastAsia="en-IN"/>
          <w14:ligatures w14:val="none"/>
        </w:rPr>
        <w:t>The WM-811K wafer dataset is used as the spatial foundation, with synthetic die-level parametric features and block-level readings to be generated on top of it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A352708" w14:textId="77777777" w:rsidR="00374570" w:rsidRPr="00374570" w:rsidRDefault="00374570" w:rsidP="00374570">
      <w:p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</w:p>
    <w:p w14:paraId="6558851D" w14:textId="77777777" w:rsidR="00374570" w:rsidRPr="00374570" w:rsidRDefault="00374570" w:rsidP="00374570">
      <w:p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374570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Expected Deliverables</w:t>
      </w:r>
    </w:p>
    <w:p w14:paraId="2EDE790C" w14:textId="77777777" w:rsidR="00027DFE" w:rsidRPr="00027DFE" w:rsidRDefault="00027DFE" w:rsidP="00027DFE">
      <w:pPr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027DF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Model A</w:t>
      </w:r>
      <w:r w:rsidRPr="00027DFE">
        <w:rPr>
          <w:rFonts w:ascii="Calibri" w:eastAsia="Times New Roman" w:hAnsi="Calibri" w:cs="Calibri"/>
          <w:kern w:val="0"/>
          <w:lang w:eastAsia="en-IN"/>
          <w14:ligatures w14:val="none"/>
        </w:rPr>
        <w:t>: A trained model that takes (m × n) die-feature matrix + spatial context → outputs (m × 1) failure probabilities</w:t>
      </w:r>
    </w:p>
    <w:p w14:paraId="27D69CB3" w14:textId="77777777" w:rsidR="00027DFE" w:rsidRPr="00027DFE" w:rsidRDefault="00027DFE" w:rsidP="00027DFE">
      <w:pPr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027DF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Model B</w:t>
      </w:r>
      <w:r w:rsidRPr="00027DFE">
        <w:rPr>
          <w:rFonts w:ascii="Calibri" w:eastAsia="Times New Roman" w:hAnsi="Calibri" w:cs="Calibri"/>
          <w:kern w:val="0"/>
          <w:lang w:eastAsia="en-IN"/>
          <w14:ligatures w14:val="none"/>
        </w:rPr>
        <w:t>: A trained model that takes die-feature matrix + spatial context + block-level readings → outputs (m × 1) failure probabilities</w:t>
      </w:r>
    </w:p>
    <w:p w14:paraId="6F46429C" w14:textId="77777777" w:rsidR="00027DFE" w:rsidRPr="00027DFE" w:rsidRDefault="00027DFE" w:rsidP="00027DFE">
      <w:pPr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027DF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Comparison analysis</w:t>
      </w:r>
      <w:r w:rsidRPr="00027DFE">
        <w:rPr>
          <w:rFonts w:ascii="Calibri" w:eastAsia="Times New Roman" w:hAnsi="Calibri" w:cs="Calibri"/>
          <w:kern w:val="0"/>
          <w:lang w:eastAsia="en-IN"/>
          <w14:ligatures w14:val="none"/>
        </w:rPr>
        <w:t>: Side-by-side performance metrics (F1, AUC-PR, accuracy) showing improvement (or lack thereof) from adding block-level data</w:t>
      </w:r>
    </w:p>
    <w:p w14:paraId="757654BA" w14:textId="77777777" w:rsidR="00027DFE" w:rsidRPr="00027DFE" w:rsidRDefault="00027DFE" w:rsidP="00027DFE">
      <w:pPr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027DFE">
        <w:rPr>
          <w:rFonts w:ascii="Calibri" w:eastAsia="Times New Roman" w:hAnsi="Calibri" w:cs="Calibri"/>
          <w:kern w:val="0"/>
          <w:lang w:eastAsia="en-IN"/>
          <w14:ligatures w14:val="none"/>
        </w:rPr>
        <w:t>Interpretability output: per-die feature importance + spatial contribution visualization (Model A), plus block reading pattern analysis (Model B)</w:t>
      </w:r>
    </w:p>
    <w:p w14:paraId="579D5FBA" w14:textId="77777777" w:rsidR="00027DFE" w:rsidRPr="00027DFE" w:rsidRDefault="00027DFE" w:rsidP="00027DFE">
      <w:pPr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027DFE">
        <w:rPr>
          <w:rFonts w:ascii="Calibri" w:eastAsia="Times New Roman" w:hAnsi="Calibri" w:cs="Calibri"/>
          <w:kern w:val="0"/>
          <w:lang w:eastAsia="en-IN"/>
          <w14:ligatures w14:val="none"/>
        </w:rPr>
        <w:t>Analysis of how each model handles the imbalanced, overlapping distributions</w:t>
      </w:r>
    </w:p>
    <w:p w14:paraId="07B8CE10" w14:textId="77777777" w:rsidR="00374570" w:rsidRPr="00374570" w:rsidRDefault="00374570" w:rsidP="00374570">
      <w:p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</w:p>
    <w:p w14:paraId="764E0845" w14:textId="61448168" w:rsidR="00E7254E" w:rsidRPr="00DA6629" w:rsidRDefault="00F77B17" w:rsidP="00E7254E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</w:pPr>
      <w:r w:rsidRPr="00484D5F">
        <w:rPr>
          <w:rFonts w:ascii="Calibri" w:eastAsia="Times New Roman" w:hAnsi="Calibri" w:cs="Calibri"/>
          <w:b/>
          <w:bCs/>
          <w:kern w:val="0"/>
          <w:lang w:val="en-US" w:eastAsia="en-IN"/>
          <w14:ligatures w14:val="none"/>
        </w:rPr>
        <w:t>Setup</w:t>
      </w:r>
    </w:p>
    <w:p w14:paraId="28B9EFB0" w14:textId="77777777" w:rsidR="00DA6629" w:rsidRPr="00DA6629" w:rsidRDefault="00DA6629" w:rsidP="00DA6629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DA6629">
        <w:rPr>
          <w:rFonts w:ascii="Calibri" w:eastAsia="Times New Roman" w:hAnsi="Calibri" w:cs="Calibri"/>
          <w:kern w:val="0"/>
          <w:lang w:val="en-US" w:eastAsia="en-IN"/>
          <w14:ligatures w14:val="none"/>
        </w:rPr>
        <w:t>Download the provided zip file and extract it to a local directory</w:t>
      </w:r>
    </w:p>
    <w:p w14:paraId="002D01FE" w14:textId="77777777" w:rsidR="00DA6629" w:rsidRDefault="00DA6629" w:rsidP="00DA6629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DA6629">
        <w:rPr>
          <w:rFonts w:ascii="Calibri" w:eastAsia="Times New Roman" w:hAnsi="Calibri" w:cs="Calibri"/>
          <w:kern w:val="0"/>
          <w:lang w:val="en-US" w:eastAsia="en-IN"/>
          <w14:ligatures w14:val="none"/>
        </w:rPr>
        <w:t>Navigate to the extracted folder</w:t>
      </w:r>
    </w:p>
    <w:p w14:paraId="0E4A6984" w14:textId="7FC5EF48" w:rsidR="00617369" w:rsidRPr="00617369" w:rsidRDefault="00617369" w:rsidP="00617369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617369">
        <w:rPr>
          <w:rFonts w:ascii="Calibri" w:eastAsia="Times New Roman" w:hAnsi="Calibri" w:cs="Calibri"/>
          <w:kern w:val="0"/>
          <w:lang w:val="en-US" w:eastAsia="en-IN"/>
          <w14:ligatures w14:val="none"/>
        </w:rPr>
        <w:t>Create and activate a virtual environment</w:t>
      </w: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</w:t>
      </w:r>
      <w:r w:rsidRPr="00EC19CE">
        <w:rPr>
          <w:rFonts w:ascii="Calibri" w:eastAsia="Times New Roman" w:hAnsi="Calibri" w:cs="Calibri"/>
          <w:kern w:val="0"/>
          <w:lang w:val="en-US" w:eastAsia="en-IN"/>
          <w14:ligatures w14:val="none"/>
        </w:rPr>
        <w:t>(recommended):</w:t>
      </w:r>
    </w:p>
    <w:p w14:paraId="57BEAA9E" w14:textId="6CE866C2" w:rsidR="00617369" w:rsidRPr="00617369" w:rsidRDefault="00617369" w:rsidP="00617369">
      <w:pPr>
        <w:pStyle w:val="ListParagraph"/>
        <w:numPr>
          <w:ilvl w:val="1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617369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Windows: python -m </w:t>
      </w:r>
      <w:proofErr w:type="spellStart"/>
      <w:r w:rsidRPr="00617369">
        <w:rPr>
          <w:rFonts w:ascii="Calibri" w:eastAsia="Times New Roman" w:hAnsi="Calibri" w:cs="Calibri"/>
          <w:kern w:val="0"/>
          <w:lang w:val="en-US" w:eastAsia="en-IN"/>
          <w14:ligatures w14:val="none"/>
        </w:rPr>
        <w:t>venv</w:t>
      </w:r>
      <w:proofErr w:type="spellEnd"/>
      <w:r w:rsidRPr="00617369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</w:t>
      </w:r>
      <w:proofErr w:type="spellStart"/>
      <w:proofErr w:type="gramStart"/>
      <w:r w:rsidRPr="00617369">
        <w:rPr>
          <w:rFonts w:ascii="Calibri" w:eastAsia="Times New Roman" w:hAnsi="Calibri" w:cs="Calibri"/>
          <w:kern w:val="0"/>
          <w:lang w:val="en-US" w:eastAsia="en-IN"/>
          <w14:ligatures w14:val="none"/>
        </w:rPr>
        <w:t>venv</w:t>
      </w:r>
      <w:proofErr w:type="spellEnd"/>
      <w:r w:rsidRPr="00617369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&amp;&amp;</w:t>
      </w:r>
      <w:proofErr w:type="gramEnd"/>
      <w:r w:rsidRPr="00617369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</w:t>
      </w:r>
      <w:proofErr w:type="spellStart"/>
      <w:r w:rsidRPr="00617369">
        <w:rPr>
          <w:rFonts w:ascii="Calibri" w:eastAsia="Times New Roman" w:hAnsi="Calibri" w:cs="Calibri"/>
          <w:kern w:val="0"/>
          <w:lang w:val="en-US" w:eastAsia="en-IN"/>
          <w14:ligatures w14:val="none"/>
        </w:rPr>
        <w:t>venv</w:t>
      </w:r>
      <w:proofErr w:type="spellEnd"/>
      <w:r w:rsidRPr="00617369">
        <w:rPr>
          <w:rFonts w:ascii="Calibri" w:eastAsia="Times New Roman" w:hAnsi="Calibri" w:cs="Calibri"/>
          <w:kern w:val="0"/>
          <w:lang w:val="en-US" w:eastAsia="en-IN"/>
          <w14:ligatures w14:val="none"/>
        </w:rPr>
        <w:t>\Scripts\activate</w:t>
      </w:r>
    </w:p>
    <w:p w14:paraId="66318837" w14:textId="5556AE57" w:rsidR="0048079E" w:rsidRPr="00617369" w:rsidRDefault="00617369" w:rsidP="00617369">
      <w:pPr>
        <w:pStyle w:val="ListParagraph"/>
        <w:numPr>
          <w:ilvl w:val="1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617369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Linux/Mac: python3 -m </w:t>
      </w:r>
      <w:proofErr w:type="spellStart"/>
      <w:r w:rsidRPr="00617369">
        <w:rPr>
          <w:rFonts w:ascii="Calibri" w:eastAsia="Times New Roman" w:hAnsi="Calibri" w:cs="Calibri"/>
          <w:kern w:val="0"/>
          <w:lang w:val="en-US" w:eastAsia="en-IN"/>
          <w14:ligatures w14:val="none"/>
        </w:rPr>
        <w:t>venv</w:t>
      </w:r>
      <w:proofErr w:type="spellEnd"/>
      <w:r w:rsidRPr="00617369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</w:t>
      </w:r>
      <w:proofErr w:type="spellStart"/>
      <w:r w:rsidRPr="00617369">
        <w:rPr>
          <w:rFonts w:ascii="Calibri" w:eastAsia="Times New Roman" w:hAnsi="Calibri" w:cs="Calibri"/>
          <w:kern w:val="0"/>
          <w:lang w:val="en-US" w:eastAsia="en-IN"/>
          <w14:ligatures w14:val="none"/>
        </w:rPr>
        <w:t>venv</w:t>
      </w:r>
      <w:proofErr w:type="spellEnd"/>
      <w:r w:rsidRPr="00617369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 &amp;&amp; source </w:t>
      </w:r>
      <w:proofErr w:type="spellStart"/>
      <w:r w:rsidRPr="00617369">
        <w:rPr>
          <w:rFonts w:ascii="Calibri" w:eastAsia="Times New Roman" w:hAnsi="Calibri" w:cs="Calibri"/>
          <w:kern w:val="0"/>
          <w:lang w:val="en-US" w:eastAsia="en-IN"/>
          <w14:ligatures w14:val="none"/>
        </w:rPr>
        <w:t>venv</w:t>
      </w:r>
      <w:proofErr w:type="spellEnd"/>
      <w:r w:rsidRPr="00617369">
        <w:rPr>
          <w:rFonts w:ascii="Calibri" w:eastAsia="Times New Roman" w:hAnsi="Calibri" w:cs="Calibri"/>
          <w:kern w:val="0"/>
          <w:lang w:val="en-US" w:eastAsia="en-IN"/>
          <w14:ligatures w14:val="none"/>
        </w:rPr>
        <w:t>/bin/activate</w:t>
      </w:r>
    </w:p>
    <w:p w14:paraId="59B21296" w14:textId="77777777" w:rsidR="00DA6629" w:rsidRPr="00DA6629" w:rsidRDefault="00DA6629" w:rsidP="00DA6629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DA6629">
        <w:rPr>
          <w:rFonts w:ascii="Calibri" w:eastAsia="Times New Roman" w:hAnsi="Calibri" w:cs="Calibri"/>
          <w:kern w:val="0"/>
          <w:lang w:val="en-US" w:eastAsia="en-IN"/>
          <w14:ligatures w14:val="none"/>
        </w:rPr>
        <w:t>Install dependencies: pip install -r requirements.txt</w:t>
      </w:r>
    </w:p>
    <w:p w14:paraId="1F7FEFDE" w14:textId="01149F42" w:rsidR="00DA6629" w:rsidRPr="00DA6629" w:rsidRDefault="00DA6629" w:rsidP="00DA6629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>
        <w:rPr>
          <w:rFonts w:ascii="Calibri" w:eastAsia="Times New Roman" w:hAnsi="Calibri" w:cs="Calibri"/>
          <w:kern w:val="0"/>
          <w:lang w:val="en-US" w:eastAsia="en-IN"/>
          <w14:ligatures w14:val="none"/>
        </w:rPr>
        <w:t>Download the r</w:t>
      </w:r>
      <w:r w:rsidRPr="00DA6629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eference dataset: </w:t>
      </w:r>
      <w:hyperlink r:id="rId7" w:history="1">
        <w:r w:rsidR="001B4D12" w:rsidRPr="00B1181E">
          <w:rPr>
            <w:rStyle w:val="Hyperlink"/>
            <w:rFonts w:ascii="Calibri" w:eastAsia="Times New Roman" w:hAnsi="Calibri" w:cs="Calibri"/>
            <w:kern w:val="0"/>
            <w:lang w:eastAsia="en-IN"/>
            <w14:ligatures w14:val="none"/>
          </w:rPr>
          <w:t>https://www.kaggle.com/datasets/qingyi/wm811k-wafer-map</w:t>
        </w:r>
      </w:hyperlink>
      <w:r w:rsidR="001B4D12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</w:p>
    <w:p w14:paraId="0A21E4AE" w14:textId="56BEC3D5" w:rsidR="00DA6629" w:rsidRPr="00DA6629" w:rsidRDefault="00DA6629" w:rsidP="00DA6629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DA6629">
        <w:rPr>
          <w:rFonts w:ascii="Calibri" w:eastAsia="Times New Roman" w:hAnsi="Calibri" w:cs="Calibri"/>
          <w:kern w:val="0"/>
          <w:lang w:val="en-US" w:eastAsia="en-IN"/>
          <w14:ligatures w14:val="none"/>
        </w:rPr>
        <w:t xml:space="preserve">Place </w:t>
      </w:r>
      <w:proofErr w:type="spellStart"/>
      <w:r w:rsidR="001B4D12" w:rsidRPr="001B4D12">
        <w:rPr>
          <w:rFonts w:ascii="Calibri" w:eastAsia="Times New Roman" w:hAnsi="Calibri" w:cs="Calibri"/>
          <w:kern w:val="0"/>
          <w:lang w:eastAsia="en-IN"/>
          <w14:ligatures w14:val="none"/>
        </w:rPr>
        <w:t>LSWMD.pkl</w:t>
      </w:r>
      <w:proofErr w:type="spellEnd"/>
      <w:r w:rsidR="001B4D12" w:rsidRPr="001B4D12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 data/ directory </w:t>
      </w:r>
    </w:p>
    <w:p w14:paraId="46270EE6" w14:textId="61CAF3F9" w:rsidR="00E7254E" w:rsidRPr="00DA6629" w:rsidRDefault="001B4D12" w:rsidP="00DA6629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  <w:r w:rsidRPr="001B4D12">
        <w:rPr>
          <w:rFonts w:ascii="Calibri" w:eastAsia="Times New Roman" w:hAnsi="Calibri" w:cs="Calibri"/>
          <w:kern w:val="0"/>
          <w:lang w:eastAsia="en-IN"/>
          <w14:ligatures w14:val="none"/>
        </w:rPr>
        <w:t>Run generate_data.py to produce the training, test, and validation datasets</w:t>
      </w:r>
    </w:p>
    <w:p w14:paraId="2CA60F79" w14:textId="77777777" w:rsidR="00F77B17" w:rsidRPr="00484D5F" w:rsidRDefault="00F77B17" w:rsidP="00374570">
      <w:pPr>
        <w:spacing w:after="0" w:line="240" w:lineRule="auto"/>
        <w:rPr>
          <w:rFonts w:ascii="Calibri" w:eastAsia="Times New Roman" w:hAnsi="Calibri" w:cs="Calibri"/>
          <w:kern w:val="0"/>
          <w:lang w:val="en-US" w:eastAsia="en-IN"/>
          <w14:ligatures w14:val="none"/>
        </w:rPr>
      </w:pPr>
    </w:p>
    <w:sectPr w:rsidR="00F77B17" w:rsidRPr="00484D5F" w:rsidSect="00374570">
      <w:pgSz w:w="16840" w:h="23814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3E03"/>
    <w:multiLevelType w:val="hybridMultilevel"/>
    <w:tmpl w:val="6FC430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006C4"/>
    <w:multiLevelType w:val="multilevel"/>
    <w:tmpl w:val="567A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7B0C7A"/>
    <w:multiLevelType w:val="multilevel"/>
    <w:tmpl w:val="BBD0C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E4309"/>
    <w:multiLevelType w:val="multilevel"/>
    <w:tmpl w:val="D20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A04624"/>
    <w:multiLevelType w:val="multilevel"/>
    <w:tmpl w:val="52AE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71AFD"/>
    <w:multiLevelType w:val="multilevel"/>
    <w:tmpl w:val="3AB0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F7BC4"/>
    <w:multiLevelType w:val="multilevel"/>
    <w:tmpl w:val="C52A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33964"/>
    <w:multiLevelType w:val="multilevel"/>
    <w:tmpl w:val="C88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2A3D46"/>
    <w:multiLevelType w:val="multilevel"/>
    <w:tmpl w:val="D9FA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8F175A"/>
    <w:multiLevelType w:val="multilevel"/>
    <w:tmpl w:val="03B6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1A4F87"/>
    <w:multiLevelType w:val="multilevel"/>
    <w:tmpl w:val="53E6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14709"/>
    <w:multiLevelType w:val="hybridMultilevel"/>
    <w:tmpl w:val="45E6F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5C55E2"/>
    <w:multiLevelType w:val="hybridMultilevel"/>
    <w:tmpl w:val="2D929E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00AF2"/>
    <w:multiLevelType w:val="multilevel"/>
    <w:tmpl w:val="444C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D13462"/>
    <w:multiLevelType w:val="multilevel"/>
    <w:tmpl w:val="8A7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3D61BD"/>
    <w:multiLevelType w:val="multilevel"/>
    <w:tmpl w:val="9EB4F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989038">
    <w:abstractNumId w:val="1"/>
  </w:num>
  <w:num w:numId="2" w16cid:durableId="793596675">
    <w:abstractNumId w:val="8"/>
    <w:lvlOverride w:ilvl="0">
      <w:startOverride w:val="1"/>
    </w:lvlOverride>
  </w:num>
  <w:num w:numId="3" w16cid:durableId="1716391802">
    <w:abstractNumId w:val="3"/>
  </w:num>
  <w:num w:numId="4" w16cid:durableId="1539780543">
    <w:abstractNumId w:val="15"/>
    <w:lvlOverride w:ilvl="0">
      <w:startOverride w:val="1"/>
    </w:lvlOverride>
  </w:num>
  <w:num w:numId="5" w16cid:durableId="539511446">
    <w:abstractNumId w:val="14"/>
  </w:num>
  <w:num w:numId="6" w16cid:durableId="823618173">
    <w:abstractNumId w:val="2"/>
    <w:lvlOverride w:ilvl="0">
      <w:startOverride w:val="1"/>
    </w:lvlOverride>
  </w:num>
  <w:num w:numId="7" w16cid:durableId="1413815939">
    <w:abstractNumId w:val="9"/>
  </w:num>
  <w:num w:numId="8" w16cid:durableId="1803961034">
    <w:abstractNumId w:val="7"/>
  </w:num>
  <w:num w:numId="9" w16cid:durableId="852453718">
    <w:abstractNumId w:val="13"/>
    <w:lvlOverride w:ilvl="0">
      <w:startOverride w:val="1"/>
    </w:lvlOverride>
  </w:num>
  <w:num w:numId="10" w16cid:durableId="56317939">
    <w:abstractNumId w:val="4"/>
  </w:num>
  <w:num w:numId="11" w16cid:durableId="832373714">
    <w:abstractNumId w:val="10"/>
  </w:num>
  <w:num w:numId="12" w16cid:durableId="315838676">
    <w:abstractNumId w:val="5"/>
  </w:num>
  <w:num w:numId="13" w16cid:durableId="1207446099">
    <w:abstractNumId w:val="6"/>
  </w:num>
  <w:num w:numId="14" w16cid:durableId="1383165588">
    <w:abstractNumId w:val="12"/>
  </w:num>
  <w:num w:numId="15" w16cid:durableId="191191302">
    <w:abstractNumId w:val="0"/>
  </w:num>
  <w:num w:numId="16" w16cid:durableId="11806550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70"/>
    <w:rsid w:val="00024C2B"/>
    <w:rsid w:val="00027DFE"/>
    <w:rsid w:val="000F12CF"/>
    <w:rsid w:val="001B4D12"/>
    <w:rsid w:val="002307C8"/>
    <w:rsid w:val="00234DEF"/>
    <w:rsid w:val="003008D9"/>
    <w:rsid w:val="00337FAB"/>
    <w:rsid w:val="00374570"/>
    <w:rsid w:val="003961EF"/>
    <w:rsid w:val="003C0373"/>
    <w:rsid w:val="003E3462"/>
    <w:rsid w:val="00427E2A"/>
    <w:rsid w:val="0048079E"/>
    <w:rsid w:val="00484D5F"/>
    <w:rsid w:val="004B5CC2"/>
    <w:rsid w:val="005E6C6E"/>
    <w:rsid w:val="005E6D56"/>
    <w:rsid w:val="00617369"/>
    <w:rsid w:val="00723751"/>
    <w:rsid w:val="00774A15"/>
    <w:rsid w:val="007C52EA"/>
    <w:rsid w:val="007D6AA9"/>
    <w:rsid w:val="00815D31"/>
    <w:rsid w:val="00892EC4"/>
    <w:rsid w:val="009D67CF"/>
    <w:rsid w:val="00A449A2"/>
    <w:rsid w:val="00A56DDE"/>
    <w:rsid w:val="00AB7B56"/>
    <w:rsid w:val="00B42EF7"/>
    <w:rsid w:val="00C53E18"/>
    <w:rsid w:val="00C914DA"/>
    <w:rsid w:val="00D12404"/>
    <w:rsid w:val="00D33C3A"/>
    <w:rsid w:val="00D36738"/>
    <w:rsid w:val="00DA6629"/>
    <w:rsid w:val="00DE3219"/>
    <w:rsid w:val="00E15CCC"/>
    <w:rsid w:val="00E505F2"/>
    <w:rsid w:val="00E7254E"/>
    <w:rsid w:val="00EA29AD"/>
    <w:rsid w:val="00EC19CE"/>
    <w:rsid w:val="00EC55AA"/>
    <w:rsid w:val="00EE37D2"/>
    <w:rsid w:val="00F3110F"/>
    <w:rsid w:val="00F612EE"/>
    <w:rsid w:val="00F77B17"/>
    <w:rsid w:val="00F8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74CD8"/>
  <w15:chartTrackingRefBased/>
  <w15:docId w15:val="{403D203F-A9B7-4C5F-936A-60DD441A0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C3A"/>
  </w:style>
  <w:style w:type="paragraph" w:styleId="Heading1">
    <w:name w:val="heading 1"/>
    <w:basedOn w:val="Normal"/>
    <w:next w:val="Normal"/>
    <w:link w:val="Heading1Char"/>
    <w:uiPriority w:val="9"/>
    <w:qFormat/>
    <w:rsid w:val="00374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5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D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qingyi/wm811k-wafer-ma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ffe0ff2-35d0-407e-a107-79fc32e84ec4}" enabled="0" method="" siteId="{7ffe0ff2-35d0-407e-a107-79fc32e84e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Sumitesh Purohit</dc:creator>
  <cp:keywords/>
  <dc:description/>
  <cp:lastModifiedBy>Sumitesh Purohit</cp:lastModifiedBy>
  <cp:revision>14</cp:revision>
  <dcterms:created xsi:type="dcterms:W3CDTF">2026-08-12T05:29:00Z</dcterms:created>
  <dcterms:modified xsi:type="dcterms:W3CDTF">2026-09-03T04:03:00Z</dcterms:modified>
</cp:coreProperties>
</file>