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COVER PAGE</w:t>
      </w:r>
    </w:p>
    <w:p>
      <w:r>
        <w:t>A project report on</w:t>
      </w:r>
      <w:r>
        <w:br/>
      </w:r>
      <w:r>
        <w:br/>
      </w:r>
      <w:r>
        <w:rPr>
          <w:i/>
        </w:rPr>
        <w:t>PREPWISER: AN AI-ENABLED ADAPTIVE INTERVIEW PREPARATION AND SKILL GAP ANALYTICS PLATFORM</w:t>
      </w:r>
    </w:p>
    <w:p>
      <w:r>
        <w:t>Submitted in partial fulfillment for the award of the degree of</w:t>
      </w:r>
      <w:r>
        <w:br/>
      </w:r>
      <w:r>
        <w:br/>
      </w:r>
      <w:r>
        <w:rPr>
          <w:b/>
        </w:rPr>
        <w:t>BACHELOR OF TECHNOLOGY</w:t>
      </w:r>
    </w:p>
    <w:p>
      <w:r>
        <w:t>by</w:t>
      </w:r>
      <w:r>
        <w:br/>
      </w:r>
      <w:r>
        <w:br/>
      </w:r>
      <w:r>
        <w:rPr>
          <w:b/>
        </w:rPr>
      </w:r>
      <w:r>
        <w:t xml:space="preserve"> (</w:t>
      </w:r>
      <w:r>
        <w:t>)</w:t>
      </w:r>
    </w:p>
    <w:p>
      <w:r>
        <w:rPr>
          <w:b/>
        </w:rPr>
      </w:r>
      <w:r>
        <w:t>, VIT-AP UNIVERSITY</w:t>
      </w:r>
    </w:p>
    <w:p>
      <w:r>
        <w:rPr>
          <w:b/>
        </w:rPr>
        <w:t>March, 2026</w:t>
      </w:r>
    </w:p>
    <w:p>
      <w:r>
        <w:t>----------------------------------------</w:t>
      </w:r>
    </w:p>
    <w:p>
      <w:pPr>
        <w:pStyle w:val="Heading1"/>
      </w:pPr>
      <w:r>
        <w:t>2. TITLE PAGE</w:t>
      </w:r>
    </w:p>
    <w:p>
      <w:r>
        <w:rPr>
          <w:b/>
        </w:rPr>
        <w:t>PREPWISER: AN AI-ENABLED ADAPTIVE INTERVIEW PREPARATION AND SKILL GAP ANALYTICS PLATFORM</w:t>
      </w:r>
    </w:p>
    <w:p>
      <w:r>
        <w:t>Submitted in partial fulfillment for the award of the degree of</w:t>
      </w:r>
      <w:r>
        <w:br/>
      </w:r>
      <w:r>
        <w:br/>
      </w:r>
      <w:r>
        <w:rPr>
          <w:b/>
        </w:rPr>
        <w:t>BACHELOR OF TECHNOLOGY</w:t>
      </w:r>
    </w:p>
    <w:p>
      <w:r>
        <w:t>by</w:t>
      </w:r>
      <w:r>
        <w:br/>
      </w:r>
      <w:r>
        <w:br/>
      </w:r>
      <w:r>
        <w:rPr>
          <w:b/>
        </w:rPr>
      </w:r>
      <w:r>
        <w:t xml:space="preserve"> (</w:t>
      </w:r>
      <w:r>
        <w:t>)</w:t>
      </w:r>
    </w:p>
    <w:p>
      <w:r>
        <w:t>Under the guidance of</w:t>
      </w:r>
      <w:r>
        <w:br/>
      </w:r>
      <w:r>
        <w:br/>
      </w:r>
      <w:r>
        <w:rPr>
          <w:b/>
        </w:rPr>
      </w:r>
      <w:r>
        <w:t xml:space="preserve">, </w:t>
      </w:r>
    </w:p>
    <w:p>
      <w:r>
        <w:rPr>
          <w:b/>
        </w:rPr>
      </w:r>
      <w:r>
        <w:t>, VIT-AP UNIVERSITY</w:t>
      </w:r>
      <w:r>
        <w:br/>
      </w:r>
      <w:r>
        <w:br/>
      </w:r>
      <w:r>
        <w:rPr>
          <w:b/>
        </w:rPr>
        <w:t>March, 2026</w:t>
      </w:r>
    </w:p>
    <w:p>
      <w:r>
        <w:t>----------------------------------------</w:t>
      </w:r>
    </w:p>
    <w:p>
      <w:pPr>
        <w:pStyle w:val="Heading1"/>
      </w:pPr>
      <w:r>
        <w:t>3. DECLARATION BY THE CANDIDATE</w:t>
      </w:r>
    </w:p>
    <w:p>
      <w:pPr>
        <w:pStyle w:val="Heading2"/>
      </w:pPr>
      <w:r>
        <w:t>DECLARATION</w:t>
      </w:r>
    </w:p>
    <w:p>
      <w:r>
        <w:t xml:space="preserve">I hereby declare that the project report entitled </w:t>
      </w:r>
      <w:r>
        <w:rPr>
          <w:b/>
        </w:rPr>
        <w:t>"PREPWISER: AN AI-ENABLED ADAPTIVE INTERVIEW PREPARATION AND SKILL GAP ANALYTICS PLATFORM"</w:t>
      </w:r>
      <w:r>
        <w:t xml:space="preserve"> submitted by me for the award of the degree of </w:t>
      </w:r>
      <w:r>
        <w:rPr>
          <w:b/>
        </w:rPr>
        <w:t>Bachelor of Technology</w:t>
      </w:r>
      <w:r>
        <w:t xml:space="preserve"> at VIT-AP University is a record of bonafide work carried out by me under the supervision of </w:t>
      </w:r>
      <w:r>
        <w:rPr>
          <w:b/>
        </w:rPr>
      </w:r>
      <w:r>
        <w:t>.</w:t>
      </w:r>
    </w:p>
    <w:p>
      <w:r>
        <w:t>I further declare that the work reported in this project report has not been submitted and will not be submitted, either in part or in full, for the award of any other degree or diploma in this institute or any other institute or university.</w:t>
      </w:r>
    </w:p>
    <w:p>
      <w:r>
        <w:t>Place: Amaravati</w:t>
      </w:r>
      <w:r>
        <w:br/>
      </w:r>
      <w:r>
        <w:br/>
        <w:t xml:space="preserve">Date: </w:t>
      </w:r>
    </w:p>
    <w:p>
      <w:r>
        <w:t>Signature of the Candidate</w:t>
      </w:r>
      <w:r>
        <w:br/>
      </w:r>
      <w:r>
        <w:br/>
      </w:r>
      <w:r>
        <w:rPr>
          <w:b/>
        </w:rPr>
      </w:r>
    </w:p>
    <w:p>
      <w:r>
        <w:t>----------------------------------------</w:t>
      </w:r>
    </w:p>
    <w:p>
      <w:pPr>
        <w:pStyle w:val="Heading1"/>
      </w:pPr>
      <w:r>
        <w:t>4. CERTIFICATE</w:t>
      </w:r>
    </w:p>
    <w:p>
      <w:pPr>
        <w:pStyle w:val="Heading2"/>
      </w:pPr>
      <w:r>
        <w:t>CERTIFICATE</w:t>
      </w:r>
    </w:p>
    <w:p>
      <w:r>
        <w:t xml:space="preserve">This is to certify that the Senior Design Project titled </w:t>
      </w:r>
      <w:r>
        <w:rPr>
          <w:b/>
        </w:rPr>
        <w:t>"PREPWISER: AN AI-ENABLED ADAPTIVE INTERVIEW PREPARATION AND SKILL GAP ANALYTICS PLATFORM"</w:t>
      </w:r>
      <w:r>
        <w:t xml:space="preserve"> submitted by </w:t>
      </w:r>
      <w:r>
        <w:rPr>
          <w:b/>
        </w:rPr>
      </w:r>
      <w:r>
        <w:t xml:space="preserve"> (</w:t>
      </w:r>
      <w:r>
        <w:t>)</w:t>
      </w:r>
      <w:r>
        <w:t xml:space="preserve"> is in partial fulfillment of the requirements for the award of </w:t>
      </w:r>
      <w:r>
        <w:rPr>
          <w:b/>
        </w:rPr>
        <w:t>Bachelor of Technology</w:t>
      </w:r>
      <w:r>
        <w:t>, and is a record of bonafide work carried out under my guidance.</w:t>
      </w:r>
    </w:p>
    <w:p>
      <w:r>
        <w:t>The contents of this project work, in full or in part, have neither been taken from any other source without proper citation nor submitted to any other institute or university for the award of any degree or diploma.</w:t>
      </w:r>
    </w:p>
    <w:p>
      <w:r>
        <w:rPr>
          <w:b/>
        </w:rPr>
      </w:r>
      <w:r>
        <w:br/>
      </w:r>
      <w:r>
        <w:br/>
        <w:t>Guide</w:t>
      </w:r>
    </w:p>
    <w:p>
      <w:r>
        <w:t>The thesis is satisfactory / unsatisfactory</w:t>
      </w:r>
    </w:p>
    <w:p>
      <w:r>
        <w:t xml:space="preserve">Internal Examiner: </w:t>
      </w:r>
      <w:r>
        <w:rPr>
          <w:b/>
        </w:rPr>
      </w:r>
      <w:r>
        <w:rPr>
          <w:i/>
        </w:rPr>
        <w:t>_</w:t>
      </w:r>
      <w:r>
        <w:rPr>
          <w:b/>
        </w:rPr>
      </w:r>
      <w:r>
        <w:rPr>
          <w:i/>
        </w:rPr>
        <w:t>_</w:t>
      </w:r>
      <w:r>
        <w:rPr>
          <w:b/>
        </w:rPr>
      </w:r>
      <w:r>
        <w:rPr>
          <w:i/>
        </w:rPr>
        <w:t>_</w:t>
      </w:r>
      <w:r>
        <w:rPr>
          <w:i/>
        </w:rPr>
      </w:r>
      <w:r>
        <w:br/>
      </w:r>
      <w:r>
        <w:rPr>
          <w:i/>
        </w:rPr>
        <w:br/>
        <w:t xml:space="preserve">External Examiner: </w:t>
      </w:r>
      <w:r>
        <w:rPr>
          <w:i/>
        </w:rPr>
      </w:r>
      <w:r>
        <w:rPr>
          <w:b/>
        </w:rPr>
      </w:r>
      <w:r>
        <w:rPr>
          <w:i/>
        </w:rPr>
        <w:t>_</w:t>
      </w:r>
      <w:r>
        <w:rPr>
          <w:i/>
        </w:rPr>
      </w:r>
      <w:r>
        <w:rPr>
          <w:b/>
        </w:rPr>
      </w:r>
      <w:r>
        <w:rPr>
          <w:i/>
        </w:rPr>
        <w:t>_</w:t>
      </w:r>
      <w:r>
        <w:rPr>
          <w:i/>
        </w:rPr>
      </w:r>
      <w:r>
        <w:rPr>
          <w:b/>
        </w:rPr>
      </w:r>
      <w:r>
        <w:rPr>
          <w:i/>
        </w:rPr>
        <w:t>_</w:t>
      </w:r>
    </w:p>
    <w:p>
      <w:r>
        <w:t>Approved by</w:t>
      </w:r>
    </w:p>
    <w:p>
      <w:r>
        <w:t xml:space="preserve">Program Chair: </w:t>
      </w:r>
      <w:r>
        <w:rPr>
          <w:b/>
        </w:rPr>
      </w:r>
      <w:r>
        <w:rPr>
          <w:i/>
        </w:rPr>
        <w:t>_</w:t>
      </w:r>
      <w:r>
        <w:rPr>
          <w:b/>
        </w:rPr>
      </w:r>
      <w:r>
        <w:rPr>
          <w:i/>
        </w:rPr>
        <w:t>_</w:t>
      </w:r>
      <w:r>
        <w:rPr>
          <w:b/>
        </w:rPr>
      </w:r>
      <w:r>
        <w:rPr>
          <w:i/>
        </w:rPr>
        <w:t>_</w:t>
      </w:r>
      <w:r>
        <w:rPr>
          <w:i/>
        </w:rPr>
      </w:r>
      <w:r>
        <w:br/>
      </w:r>
      <w:r>
        <w:rPr>
          <w:i/>
        </w:rPr>
        <w:br/>
        <w:t xml:space="preserve">Dean: </w:t>
      </w:r>
      <w:r>
        <w:rPr>
          <w:i/>
        </w:rPr>
      </w:r>
      <w:r>
        <w:rPr>
          <w:b/>
        </w:rPr>
      </w:r>
      <w:r>
        <w:rPr>
          <w:i/>
        </w:rPr>
        <w:t>_</w:t>
      </w:r>
      <w:r>
        <w:rPr>
          <w:i/>
        </w:rPr>
      </w:r>
      <w:r>
        <w:rPr>
          <w:b/>
        </w:rPr>
      </w:r>
      <w:r>
        <w:rPr>
          <w:i/>
        </w:rPr>
        <w:t>_</w:t>
      </w:r>
      <w:r>
        <w:rPr>
          <w:i/>
        </w:rPr>
      </w:r>
      <w:r>
        <w:rPr>
          <w:b/>
        </w:rPr>
      </w:r>
      <w:r>
        <w:rPr>
          <w:i/>
        </w:rPr>
        <w:t>_</w:t>
      </w:r>
    </w:p>
    <w:p>
      <w:r>
        <w:t>----------------------------------------</w:t>
      </w:r>
    </w:p>
    <w:p>
      <w:pPr>
        <w:pStyle w:val="Heading1"/>
      </w:pPr>
      <w:r>
        <w:t>5. CERTIFICATE BY EXTERNAL GUIDE</w:t>
      </w:r>
    </w:p>
    <w:p>
      <w:r>
        <w:rPr>
          <w:b/>
        </w:rPr>
        <w:t>(Applicable only if project work is carried out outside VIT-AP)</w:t>
      </w:r>
    </w:p>
    <w:p>
      <w:r>
        <w:t xml:space="preserve">This is to certify that the project work entitled </w:t>
      </w:r>
      <w:r>
        <w:rPr>
          <w:b/>
        </w:rPr>
        <w:t>"PREPWISER: AN AI-ENABLED ADAPTIVE INTERVIEW PREPARATION AND SKILL GAP ANALYTICS PLATFORM"</w:t>
      </w:r>
      <w:r>
        <w:t xml:space="preserve"> has been carried out by </w:t>
      </w:r>
      <w:r>
        <w:rPr>
          <w:b/>
        </w:rPr>
      </w:r>
      <w:r>
        <w:t xml:space="preserve"> (</w:t>
      </w:r>
      <w:r>
        <w:t>)</w:t>
      </w:r>
      <w:r>
        <w:t xml:space="preserve"> at </w:t>
      </w:r>
      <w:r>
        <w:rPr>
          <w:b/>
        </w:rPr>
      </w:r>
      <w:r>
        <w:t xml:space="preserve"> under my supervision, and is recommended for submission toward partial fulfillment of the degree requirements at VIT-AP University.</w:t>
      </w:r>
    </w:p>
    <w:p>
      <w:r>
        <w:t xml:space="preserve">External Guide Name: </w:t>
      </w:r>
      <w:r>
        <w:rPr>
          <w:b/>
        </w:rPr>
      </w:r>
      <w:r>
        <w:rPr>
          <w:i/>
        </w:rPr>
        <w:t>_</w:t>
      </w:r>
      <w:r>
        <w:rPr>
          <w:b/>
        </w:rPr>
      </w:r>
      <w:r>
        <w:rPr>
          <w:i/>
        </w:rPr>
        <w:t>_</w:t>
      </w:r>
      <w:r>
        <w:rPr>
          <w:b/>
        </w:rPr>
      </w:r>
      <w:r>
        <w:rPr>
          <w:i/>
        </w:rPr>
        <w:t>_</w:t>
      </w:r>
      <w:r>
        <w:rPr>
          <w:i/>
        </w:rPr>
      </w:r>
      <w:r>
        <w:br/>
      </w:r>
      <w:r>
        <w:rPr>
          <w:i/>
        </w:rPr>
        <w:br/>
        <w:t xml:space="preserve">Designation: </w:t>
      </w:r>
      <w:r>
        <w:rPr>
          <w:i/>
        </w:rPr>
      </w:r>
      <w:r>
        <w:rPr>
          <w:b/>
        </w:rPr>
      </w:r>
      <w:r>
        <w:rPr>
          <w:i/>
        </w:rPr>
        <w:t>_</w:t>
      </w:r>
      <w:r>
        <w:rPr>
          <w:i/>
        </w:rPr>
      </w:r>
      <w:r>
        <w:rPr>
          <w:b/>
        </w:rPr>
      </w:r>
      <w:r>
        <w:rPr>
          <w:i/>
        </w:rPr>
        <w:t>_</w:t>
      </w:r>
      <w:r>
        <w:rPr>
          <w:i/>
        </w:rPr>
      </w:r>
      <w:r>
        <w:rPr>
          <w:b/>
        </w:rPr>
      </w:r>
      <w:r>
        <w:rPr>
          <w:i/>
        </w:rPr>
        <w:t>_</w:t>
      </w:r>
      <w:r>
        <w:br/>
      </w:r>
      <w:r>
        <w:br/>
        <w:t xml:space="preserve">Organization: </w:t>
      </w:r>
      <w:r>
        <w:rPr>
          <w:b/>
        </w:rPr>
      </w:r>
      <w:r>
        <w:rPr>
          <w:i/>
        </w:rPr>
        <w:t>_</w:t>
      </w:r>
      <w:r>
        <w:rPr>
          <w:b/>
        </w:rPr>
      </w:r>
      <w:r>
        <w:rPr>
          <w:i/>
        </w:rPr>
        <w:t>_</w:t>
      </w:r>
      <w:r>
        <w:rPr>
          <w:b/>
        </w:rPr>
      </w:r>
      <w:r>
        <w:rPr>
          <w:i/>
        </w:rPr>
        <w:t>_</w:t>
      </w:r>
      <w:r>
        <w:rPr>
          <w:i/>
        </w:rPr>
      </w:r>
      <w:r>
        <w:br/>
      </w:r>
      <w:r>
        <w:rPr>
          <w:i/>
        </w:rPr>
        <w:br/>
        <w:t xml:space="preserve">Signature with Seal: </w:t>
      </w:r>
      <w:r>
        <w:rPr>
          <w:i/>
        </w:rPr>
      </w:r>
      <w:r>
        <w:rPr>
          <w:b/>
        </w:rPr>
      </w:r>
      <w:r>
        <w:rPr>
          <w:i/>
        </w:rPr>
        <w:t>_</w:t>
      </w:r>
      <w:r>
        <w:rPr>
          <w:i/>
        </w:rPr>
      </w:r>
      <w:r>
        <w:rPr>
          <w:b/>
        </w:rPr>
      </w:r>
      <w:r>
        <w:rPr>
          <w:i/>
        </w:rPr>
        <w:t>_</w:t>
      </w:r>
      <w:r>
        <w:rPr>
          <w:i/>
        </w:rPr>
      </w:r>
      <w:r>
        <w:rPr>
          <w:b/>
        </w:rPr>
      </w:r>
      <w:r>
        <w:rPr>
          <w:i/>
        </w:rPr>
        <w:t>_</w:t>
      </w:r>
    </w:p>
    <w:p>
      <w:r>
        <w:t xml:space="preserve">Date: </w:t>
      </w:r>
    </w:p>
    <w:p>
      <w:r>
        <w:t>----------------------------------------</w:t>
      </w:r>
    </w:p>
    <w:p>
      <w:pPr>
        <w:pStyle w:val="Heading1"/>
      </w:pPr>
      <w:r>
        <w:t>6. ABSTRACT</w:t>
      </w:r>
    </w:p>
    <w:p>
      <w:pPr>
        <w:pStyle w:val="Heading2"/>
      </w:pPr>
      <w:r>
        <w:t>ABSTRACT</w:t>
      </w:r>
    </w:p>
    <w:p>
      <w:r>
        <w:t xml:space="preserve">Modern technical hiring processes increasingly demand role-specific competence, communication clarity, and real-time problem-solving ability. However, conventional interview preparation systems often provide static questionnaires, generic advice, and non-transparent scoring, resulting in limited educational value and weak transfer to real interview performance. This project presents </w:t>
      </w:r>
      <w:r>
        <w:rPr>
          <w:b/>
        </w:rPr>
        <w:t>PrepWiser</w:t>
      </w:r>
      <w:r>
        <w:t>, a full-stack, AI-enabled interview preparation platform designed to deliver adaptive mock interviews, resume-job alignment analytics, dynamic skill-gap detection, and longitudinal progress tracking.</w:t>
      </w:r>
    </w:p>
    <w:p>
      <w:r>
        <w:t>The system integrates a React-based frontend, an Express-Node backend, MongoDB persistence, and real-time communication over WebSockets. It combines deterministic evaluation logic with language-model-assisted question phrasing, ensuring both pedagogical personalization and scoring transparency. Core modules include resume parsing and ATS-style scoring, job-description requirement extraction, adaptive interview orchestration, a rule-based multi-metric evaluation engine, coding practice support, and report generation.</w:t>
      </w:r>
    </w:p>
    <w:p>
      <w:r>
        <w:t xml:space="preserve">From an academic perspective, the most significant contribution is the architecture’s emphasis on </w:t>
      </w:r>
      <w:r>
        <w:rPr>
          <w:b/>
        </w:rPr>
        <w:t>auditability and reproducibility</w:t>
      </w:r>
      <w:r>
        <w:t>. Instead of relying on opaque black-box ratings, PrepWiser computes evaluation outputs through explicit formulas across clarity, relevance, depth, structure, and technical accuracy. This enables objective interpretation of performance trends and evidence-backed learning recommendations.</w:t>
      </w:r>
    </w:p>
    <w:p>
      <w:r>
        <w:t>The implemented platform demonstrates that AI-assisted interview preparation can move beyond static practice tools toward a measurable, learner-centered ecosystem. The project validates the feasibility of integrating resume intelligence, conversational assessment, and progress analytics into a unified system that is both practical for students and defensible in an academic setting.</w:t>
      </w:r>
    </w:p>
    <w:p>
      <w:r>
        <w:t>Keywords: adaptive interviewing, skill-gap analytics, ATS scoring, rule-based evaluation, educational AI, interview readiness.</w:t>
      </w:r>
    </w:p>
    <w:p>
      <w:r>
        <w:t>----------------------------------------</w:t>
      </w:r>
    </w:p>
    <w:p>
      <w:pPr>
        <w:pStyle w:val="Heading1"/>
      </w:pPr>
      <w:r>
        <w:t>7. ACKNOWLEDGEMENT</w:t>
      </w:r>
    </w:p>
    <w:p>
      <w:pPr>
        <w:pStyle w:val="Heading2"/>
      </w:pPr>
      <w:r>
        <w:t>ACKNOWLEDGEMENT</w:t>
      </w:r>
    </w:p>
    <w:p>
      <w:r>
        <w:t xml:space="preserve">I express my sincere gratitude to </w:t>
      </w:r>
      <w:r>
        <w:rPr>
          <w:b/>
        </w:rPr>
      </w:r>
      <w:r>
        <w:t xml:space="preserve">, </w:t>
      </w:r>
      <w:r>
        <w:rPr>
          <w:b/>
        </w:rPr>
      </w:r>
      <w:r>
        <w:t xml:space="preserve">, </w:t>
      </w:r>
      <w:r>
        <w:t>, VIT-AP University</w:t>
      </w:r>
      <w:r>
        <w:t>, for continuous guidance, technical mentorship, and constructive feedback throughout the design, implementation, and evaluation phases of this project.</w:t>
      </w:r>
    </w:p>
    <w:p>
      <w:r>
        <w:t xml:space="preserve">I thank the academic leadership of VIT-AP University, including the Chancellor, Vice-Chancellor, Dean, Program Chair, and all faculty members of </w:t>
      </w:r>
      <w:r>
        <w:rPr>
          <w:b/>
        </w:rPr>
      </w:r>
      <w:r>
        <w:t>, for creating an environment that encourages practical innovation and research-driven learning.</w:t>
      </w:r>
    </w:p>
    <w:p>
      <w:r>
        <w:t>I also acknowledge my peers and friends for their helpful reviews, collaborative discussions, and support during system testing and documentation. Finally, I am deeply grateful to my family for their constant encouragement and motivation.</w:t>
      </w:r>
    </w:p>
    <w:p>
      <w:r>
        <w:t>Place: Amaravati</w:t>
      </w:r>
      <w:r>
        <w:br/>
      </w:r>
      <w:r>
        <w:br/>
        <w:t xml:space="preserve">Date: </w:t>
      </w:r>
      <w:r>
        <w:br/>
      </w:r>
      <w:r>
        <w:br/>
      </w:r>
      <w:r>
        <w:rPr>
          <w:b/>
        </w:rPr>
      </w:r>
    </w:p>
    <w:p>
      <w:r>
        <w:t>----------------------------------------</w:t>
      </w:r>
    </w:p>
    <w:p>
      <w:pPr>
        <w:pStyle w:val="Heading1"/>
      </w:pPr>
      <w:r>
        <w:t>8. TABLE OF CONTENTS</w:t>
      </w:r>
    </w:p>
    <w:p>
      <w:pPr>
        <w:pStyle w:val="ListNumber"/>
      </w:pPr>
      <w:r>
        <w:t xml:space="preserve">Cover Page  </w:t>
      </w:r>
    </w:p>
    <w:p>
      <w:pPr>
        <w:pStyle w:val="ListNumber"/>
      </w:pPr>
      <w:r>
        <w:t xml:space="preserve">Title Page  </w:t>
      </w:r>
    </w:p>
    <w:p>
      <w:pPr>
        <w:pStyle w:val="ListNumber"/>
      </w:pPr>
      <w:r>
        <w:t xml:space="preserve">Declaration by the Candidate  </w:t>
      </w:r>
    </w:p>
    <w:p>
      <w:pPr>
        <w:pStyle w:val="ListNumber"/>
      </w:pPr>
      <w:r>
        <w:t xml:space="preserve">Certificate  </w:t>
      </w:r>
    </w:p>
    <w:p>
      <w:pPr>
        <w:pStyle w:val="ListNumber"/>
      </w:pPr>
      <w:r>
        <w:t xml:space="preserve">Certificate by External Guide  </w:t>
      </w:r>
    </w:p>
    <w:p>
      <w:pPr>
        <w:pStyle w:val="ListNumber"/>
      </w:pPr>
      <w:r>
        <w:t xml:space="preserve">Abstract  </w:t>
      </w:r>
    </w:p>
    <w:p>
      <w:pPr>
        <w:pStyle w:val="ListNumber"/>
      </w:pPr>
      <w:r>
        <w:t xml:space="preserve">Acknowledgement  </w:t>
      </w:r>
    </w:p>
    <w:p>
      <w:pPr>
        <w:pStyle w:val="ListNumber"/>
      </w:pPr>
      <w:r>
        <w:t xml:space="preserve">Table of Contents  </w:t>
      </w:r>
    </w:p>
    <w:p>
      <w:pPr>
        <w:pStyle w:val="ListNumber"/>
      </w:pPr>
      <w:r>
        <w:t xml:space="preserve">List of Tables  </w:t>
      </w:r>
    </w:p>
    <w:p>
      <w:pPr>
        <w:pStyle w:val="ListNumber"/>
      </w:pPr>
      <w:r>
        <w:t xml:space="preserve">List of Figures  </w:t>
      </w:r>
    </w:p>
    <w:p>
      <w:pPr>
        <w:pStyle w:val="ListNumber"/>
      </w:pPr>
      <w:r>
        <w:t xml:space="preserve">List of Symbols, Abbreviations and Nomenclature  </w:t>
      </w:r>
    </w:p>
    <w:p>
      <w:pPr>
        <w:pStyle w:val="ListNumber"/>
      </w:pPr>
      <w:r>
        <w:t>Chapters of the Report</w:t>
      </w:r>
      <w:r>
        <w:br/>
      </w:r>
      <w:r>
        <w:br/>
        <w:t>12.1 Chapter 1: Introduction</w:t>
      </w:r>
      <w:r>
        <w:br/>
      </w:r>
      <w:r>
        <w:br/>
        <w:t>12.2 Chapter 2: Literature Review and Problem Analysis</w:t>
      </w:r>
      <w:r>
        <w:br/>
      </w:r>
      <w:r>
        <w:br/>
        <w:t>12.3 Chapter 3: System Requirements and Architecture</w:t>
      </w:r>
      <w:r>
        <w:br/>
      </w:r>
      <w:r>
        <w:br/>
        <w:t>12.4 Chapter 4: Methodology and Implementation</w:t>
      </w:r>
      <w:r>
        <w:br/>
      </w:r>
      <w:r>
        <w:br/>
        <w:t>12.5 Chapter 5: Experimental Analysis and Results</w:t>
      </w:r>
      <w:r>
        <w:br/>
      </w:r>
      <w:r>
        <w:br/>
        <w:t xml:space="preserve">12.6 Chapter 6: Discussion  </w:t>
      </w:r>
    </w:p>
    <w:p>
      <w:pPr>
        <w:pStyle w:val="ListNumber"/>
      </w:pPr>
      <w:r>
        <w:t xml:space="preserve">Conclusion and Future Work  </w:t>
      </w:r>
    </w:p>
    <w:p>
      <w:pPr>
        <w:pStyle w:val="ListNumber"/>
      </w:pPr>
      <w:r>
        <w:t xml:space="preserve">References (APA Format)  </w:t>
      </w:r>
    </w:p>
    <w:p>
      <w:pPr>
        <w:pStyle w:val="ListNumber"/>
      </w:pPr>
      <w:r>
        <w:t>Appendices</w:t>
      </w:r>
    </w:p>
    <w:p>
      <w:r>
        <w:t>----------------------------------------</w:t>
      </w:r>
    </w:p>
    <w:p>
      <w:pPr>
        <w:pStyle w:val="Heading1"/>
      </w:pPr>
      <w:r>
        <w:t>9. LIST OF TABLES</w:t>
      </w:r>
    </w:p>
    <w:p>
      <w:r>
        <w:t>Table 1.1: Identified limitations in existing interview preparation workflows</w:t>
      </w:r>
      <w:r>
        <w:br/>
      </w:r>
      <w:r>
        <w:br/>
        <w:t>Table 2.1: Comparative literature summary</w:t>
      </w:r>
      <w:r>
        <w:br/>
      </w:r>
      <w:r>
        <w:br/>
        <w:t>Table 3.1: Functional requirements of PrepWiser</w:t>
      </w:r>
      <w:r>
        <w:br/>
      </w:r>
      <w:r>
        <w:br/>
        <w:t>Table 3.2: Non-functional requirements</w:t>
      </w:r>
      <w:r>
        <w:br/>
      </w:r>
      <w:r>
        <w:br/>
        <w:t>Table 4.1: Evaluation metric weights</w:t>
      </w:r>
      <w:r>
        <w:br/>
      </w:r>
      <w:r>
        <w:br/>
        <w:t>Table 4.2: Major backend routes and purposes</w:t>
      </w:r>
      <w:r>
        <w:br/>
      </w:r>
      <w:r>
        <w:br/>
        <w:t>Table 5.1: Sample session performance summary</w:t>
      </w:r>
      <w:r>
        <w:br/>
      </w:r>
      <w:r>
        <w:br/>
        <w:t>Table 5.2: Observed improvement trend across attempts</w:t>
      </w:r>
      <w:r>
        <w:br/>
      </w:r>
      <w:r>
        <w:br/>
        <w:t>Table 5.3: Interview mode weight profiles</w:t>
      </w:r>
      <w:r>
        <w:br/>
      </w:r>
      <w:r>
        <w:br/>
        <w:t>Table 5.4: Gap-to-action mapping</w:t>
      </w:r>
      <w:r>
        <w:br/>
      </w:r>
      <w:r>
        <w:br/>
        <w:t>Table 5.5: Risk register</w:t>
      </w:r>
      <w:r>
        <w:br/>
      </w:r>
      <w:r>
        <w:br/>
        <w:t>Table 6.1: Benefits and current constraints</w:t>
      </w:r>
      <w:r>
        <w:br/>
      </w:r>
      <w:r>
        <w:br/>
        <w:t>Table 6.2: Threats to validity and mitigation strategy</w:t>
      </w:r>
      <w:r>
        <w:br/>
      </w:r>
      <w:r>
        <w:br/>
        <w:t>Table A1: API route matrix by subsystem</w:t>
      </w:r>
      <w:r>
        <w:br/>
      </w:r>
      <w:r>
        <w:br/>
        <w:t>Table A2: Test case catalog</w:t>
      </w:r>
    </w:p>
    <w:p>
      <w:r>
        <w:t>----------------------------------------</w:t>
      </w:r>
    </w:p>
    <w:p>
      <w:pPr>
        <w:pStyle w:val="Heading1"/>
      </w:pPr>
      <w:r>
        <w:t>10. LIST OF FIGURES</w:t>
      </w:r>
    </w:p>
    <w:p>
      <w:r>
        <w:t>Figure 1.1: Conceptual pipeline of adaptive interview preparation</w:t>
      </w:r>
      <w:r>
        <w:br/>
      </w:r>
      <w:r>
        <w:br/>
        <w:t>Figure 3.1: High-level layered architecture of PrepWiser</w:t>
      </w:r>
      <w:r>
        <w:br/>
      </w:r>
      <w:r>
        <w:br/>
        <w:t>Figure 3.2: Real-time data flow in a live interview session</w:t>
      </w:r>
      <w:r>
        <w:br/>
      </w:r>
      <w:r>
        <w:br/>
        <w:t>Figure 4.1: Rule-based evaluation pipeline</w:t>
      </w:r>
      <w:r>
        <w:br/>
      </w:r>
      <w:r>
        <w:br/>
        <w:t>Figure 4.2: Adaptive question selection logic</w:t>
      </w:r>
      <w:r>
        <w:br/>
      </w:r>
      <w:r>
        <w:br/>
        <w:t>Figure 5.1: Progress-tracking lifecycle across interview attempts</w:t>
      </w:r>
      <w:r>
        <w:br/>
      </w:r>
      <w:r>
        <w:br/>
        <w:t>Figure 6.1: Continuous improvement loop for candidate readiness</w:t>
      </w:r>
      <w:r>
        <w:br/>
      </w:r>
      <w:r>
        <w:br/>
        <w:t>Figure 3.3: Component interaction diagram</w:t>
      </w:r>
      <w:r>
        <w:br/>
      </w:r>
      <w:r>
        <w:br/>
        <w:t>Figure 3.4: Security and governance workflow</w:t>
      </w:r>
      <w:r>
        <w:br/>
      </w:r>
      <w:r>
        <w:br/>
        <w:t>Figure 4.3: Interview state transition model</w:t>
      </w:r>
      <w:r>
        <w:br/>
      </w:r>
      <w:r>
        <w:br/>
        <w:t>Figure 4.4: End-to-end evaluation decision flow</w:t>
      </w:r>
      <w:r>
        <w:br/>
      </w:r>
      <w:r>
        <w:br/>
        <w:t>Figure 5.2: Experimental workflow from setup to analysis</w:t>
      </w:r>
      <w:r>
        <w:br/>
      </w:r>
      <w:r>
        <w:br/>
        <w:t>Figure A1: Deployment topology (development and production)</w:t>
      </w:r>
    </w:p>
    <w:p>
      <w:r>
        <w:t>----------------------------------------</w:t>
      </w:r>
    </w:p>
    <w:p>
      <w:pPr>
        <w:pStyle w:val="Heading1"/>
      </w:pPr>
      <w:r>
        <w:t>11. LIST OF SYMBOLS, ABBREVIATIONS AND NOMENCLATURE</w:t>
      </w:r>
    </w:p>
    <w:p>
      <w:r>
        <w:t>AI - Artificial Intelligence</w:t>
      </w:r>
      <w:r>
        <w:br/>
      </w:r>
      <w:r>
        <w:br/>
        <w:t>API - Application Programming Interface</w:t>
      </w:r>
      <w:r>
        <w:br/>
      </w:r>
      <w:r>
        <w:br/>
        <w:t>ATS - Applicant Tracking System</w:t>
      </w:r>
      <w:r>
        <w:br/>
      </w:r>
      <w:r>
        <w:br/>
        <w:t>CRUD - Create, Read, Update, Delete</w:t>
      </w:r>
      <w:r>
        <w:br/>
      </w:r>
      <w:r>
        <w:br/>
        <w:t>F1 - Harmonic mean of precision and recall</w:t>
      </w:r>
      <w:r>
        <w:br/>
      </w:r>
      <w:r>
        <w:br/>
        <w:t>HTTP - Hypertext Transfer Protocol</w:t>
      </w:r>
      <w:r>
        <w:br/>
      </w:r>
      <w:r>
        <w:br/>
        <w:t>JD - Job Description</w:t>
      </w:r>
      <w:r>
        <w:br/>
      </w:r>
      <w:r>
        <w:br/>
        <w:t>JSON - JavaScript Object Notation</w:t>
      </w:r>
      <w:r>
        <w:br/>
      </w:r>
      <w:r>
        <w:br/>
        <w:t>JWT - JSON Web Token</w:t>
      </w:r>
      <w:r>
        <w:br/>
      </w:r>
      <w:r>
        <w:br/>
        <w:t>LLM - Large Language Model</w:t>
      </w:r>
      <w:r>
        <w:br/>
      </w:r>
      <w:r>
        <w:br/>
        <w:t>MVC - Model-View-Controller</w:t>
      </w:r>
      <w:r>
        <w:br/>
      </w:r>
      <w:r>
        <w:br/>
        <w:t>NLP - Natural Language Processing</w:t>
      </w:r>
      <w:r>
        <w:br/>
      </w:r>
      <w:r>
        <w:br/>
        <w:t>ODM - Object Document Mapper</w:t>
      </w:r>
      <w:r>
        <w:br/>
      </w:r>
      <w:r>
        <w:br/>
        <w:t>PDF - Portable Document Format</w:t>
      </w:r>
      <w:r>
        <w:br/>
      </w:r>
      <w:r>
        <w:br/>
        <w:t>RBAC - Role-Based Access Control</w:t>
      </w:r>
      <w:r>
        <w:br/>
      </w:r>
      <w:r>
        <w:br/>
        <w:t>REST - Representational State Transfer</w:t>
      </w:r>
      <w:r>
        <w:br/>
      </w:r>
      <w:r>
        <w:br/>
        <w:t>RTT - Round-Trip Time</w:t>
      </w:r>
      <w:r>
        <w:br/>
      </w:r>
      <w:r>
        <w:br/>
        <w:t>UI - User Interface</w:t>
      </w:r>
      <w:r>
        <w:br/>
      </w:r>
      <w:r>
        <w:br/>
        <w:t>UX - User Experience</w:t>
      </w:r>
      <w:r>
        <w:br/>
      </w:r>
      <w:r>
        <w:br/>
        <w:t>WS - WebSocket</w:t>
      </w:r>
    </w:p>
    <w:p>
      <w:r>
        <w:t>----------------------------------------</w:t>
      </w:r>
    </w:p>
    <w:p>
      <w:pPr>
        <w:pStyle w:val="Heading1"/>
      </w:pPr>
      <w:r>
        <w:t>12. CHAPTERS OF THE REPORT</w:t>
      </w:r>
    </w:p>
    <w:p>
      <w:pPr>
        <w:pStyle w:val="Heading2"/>
      </w:pPr>
      <w:r>
        <w:t>CHAPTER 1: INTRODUCTION</w:t>
      </w:r>
    </w:p>
    <w:p>
      <w:pPr>
        <w:pStyle w:val="Heading3"/>
      </w:pPr>
      <w:r>
        <w:t>1.1 Background</w:t>
      </w:r>
    </w:p>
    <w:p>
      <w:r>
        <w:t>Technical interview preparation has evolved from textbook-driven revision to scenario-based competency development. Recruiters now evaluate not only domain knowledge, but also articulation, contextual reasoning, and adaptability. Despite this shift, many existing tools still depend on static question banks and generic scoring rules. These systems rarely model longitudinal learning progression, and they provide little evidence to explain why a candidate scored high or low.</w:t>
      </w:r>
    </w:p>
    <w:p>
      <w:pPr>
        <w:pStyle w:val="Heading3"/>
      </w:pPr>
      <w:r>
        <w:t>1.2 Problem Statement</w:t>
      </w:r>
    </w:p>
    <w:p>
      <w:r>
        <w:t>The central problem addressed in this work is the absence of an integrated platform that can:</w:t>
      </w:r>
    </w:p>
    <w:p>
      <w:pPr>
        <w:pStyle w:val="ListNumber"/>
      </w:pPr>
      <w:r>
        <w:t>Align resume content with role-specific job requirements.</w:t>
      </w:r>
    </w:p>
    <w:p>
      <w:pPr>
        <w:pStyle w:val="ListNumber"/>
      </w:pPr>
      <w:r>
        <w:t>Conduct adaptive, real-time interview simulations.</w:t>
      </w:r>
    </w:p>
    <w:p>
      <w:pPr>
        <w:pStyle w:val="ListNumber"/>
      </w:pPr>
      <w:r>
        <w:t>Evaluate responses with transparent and reproducible logic.</w:t>
      </w:r>
    </w:p>
    <w:p>
      <w:pPr>
        <w:pStyle w:val="ListNumber"/>
      </w:pPr>
      <w:r>
        <w:t>Identify and prioritize multi-dimensional skill gaps.</w:t>
      </w:r>
    </w:p>
    <w:p>
      <w:pPr>
        <w:pStyle w:val="ListNumber"/>
      </w:pPr>
      <w:r>
        <w:t>Track progress over repeated sessions.</w:t>
      </w:r>
    </w:p>
    <w:p>
      <w:pPr>
        <w:pStyle w:val="Heading3"/>
      </w:pPr>
      <w:r>
        <w:t>1.3 Objectives</w:t>
      </w:r>
    </w:p>
    <w:p>
      <w:r>
        <w:t>The project was developed with the following objectives:</w:t>
      </w:r>
    </w:p>
    <w:p>
      <w:pPr>
        <w:pStyle w:val="ListNumber"/>
      </w:pPr>
      <w:r>
        <w:t>Build a full-stack interview preparation system with modular architecture.</w:t>
      </w:r>
    </w:p>
    <w:p>
      <w:pPr>
        <w:pStyle w:val="ListNumber"/>
      </w:pPr>
      <w:r>
        <w:t>Implement dynamic resume and job-description analysis for contextual interview generation.</w:t>
      </w:r>
    </w:p>
    <w:p>
      <w:pPr>
        <w:pStyle w:val="ListNumber"/>
      </w:pPr>
      <w:r>
        <w:t>Design a deterministic evaluation framework to improve explainability.</w:t>
      </w:r>
    </w:p>
    <w:p>
      <w:pPr>
        <w:pStyle w:val="ListNumber"/>
      </w:pPr>
      <w:r>
        <w:t>Support adaptive question sequencing based on candidate performance.</w:t>
      </w:r>
    </w:p>
    <w:p>
      <w:pPr>
        <w:pStyle w:val="ListNumber"/>
      </w:pPr>
      <w:r>
        <w:t>Provide analytics and recommendations for continuous learning.</w:t>
      </w:r>
    </w:p>
    <w:p>
      <w:pPr>
        <w:pStyle w:val="Heading3"/>
      </w:pPr>
      <w:r>
        <w:t>1.4 Scope</w:t>
      </w:r>
    </w:p>
    <w:p>
      <w:r>
        <w:t>The scope includes resume parsing, job-role alignment, adaptive interviews, coding support, gap analytics, and report generation. It does not include enterprise-level proctoring, anti-cheat monitoring, or production-grade multi-tenant deployment.</w:t>
      </w:r>
    </w:p>
    <w:p>
      <w:pPr>
        <w:pStyle w:val="Heading3"/>
      </w:pPr>
      <w:r>
        <w:t>1.5 Significance</w:t>
      </w:r>
    </w:p>
    <w:p>
      <w:r>
        <w:t>PrepWiser contributes to educational technology by combining AI-assisted content generation with rule-driven academic evaluation. This balance enables personalization without compromising evaluative transparency.</w:t>
      </w:r>
    </w:p>
    <w:p>
      <w:pPr>
        <w:pStyle w:val="Heading3"/>
      </w:pPr>
      <w:r>
        <w:t>1.6 Chapter Summary</w:t>
      </w:r>
    </w:p>
    <w:p>
      <w:r>
        <w:t>This chapter established the need for a transparent and adaptive interview preparation ecosystem and framed the research and implementation goals.</w:t>
      </w:r>
    </w:p>
    <w:p>
      <w:pPr>
        <w:pStyle w:val="Heading3"/>
      </w:pPr>
      <w:r>
        <w:t>1.7 Motivation</w:t>
      </w:r>
    </w:p>
    <w:p>
      <w:r>
        <w:t>Interview preparation is no longer a simple memory exercise where candidates revise standard definitions and expect direct factual questions. Contemporary recruitment practices, particularly in software and data-intensive domains, evaluate a broader set of competencies: conceptual understanding, applied reasoning, communication quality, problem decomposition, and adaptive thinking under uncertainty. Traditional preparation ecosystems are often fragmented. A candidate may use one platform for coding challenges, another for resume checks, and a third for mock conversational practice. This fragmentation creates cognitive overhead and inconsistent feedback loops. As a consequence, candidates struggle to interpret performance holistically.</w:t>
      </w:r>
    </w:p>
    <w:p>
      <w:r>
        <w:t>The motivation for PrepWiser emerged from this structural mismatch. Students and early-career professionals frequently report that they receive contradictory advice from different tools. For example, a resume optimizer may suggest keyword density, while interview feedback emphasizes contextual storytelling, and coding judges focus only on algorithmic correctness. The absence of a unified interpretive layer prevents meaningful self-regulation. PrepWiser was therefore conceptualized as an integrated platform where resume quality, role alignment, interview performance, and gap closure are observed as connected dimensions of readiness rather than isolated metrics.</w:t>
      </w:r>
    </w:p>
    <w:p>
      <w:r>
        <w:t>A second motivation is transparency. Many AI-powered interview systems offer fluid conversational interaction but do not disclose how evaluation scores are computed. In educational settings, this opacity weakens trust and limits pedagogical value. Learners are more likely to improve when they can map outcomes to explicit criteria. PrepWiser addresses this by combining language-model-driven question phrasing with deterministic score computation, preserving the benefits of conversational dynamism while maintaining assessment interpretability.</w:t>
      </w:r>
    </w:p>
    <w:p>
      <w:pPr>
        <w:pStyle w:val="Heading3"/>
      </w:pPr>
      <w:r>
        <w:t>1.8 Industrial Relevance</w:t>
      </w:r>
    </w:p>
    <w:p>
      <w:r>
        <w:t>In industry hiring workflows, time-to-screen is shrinking while role complexity is increasing. Recruiters and hiring managers must quickly infer candidate fit from sparse signals such as resumes, short call interactions, and coding rounds. This creates a high-stakes environment in which candidates with incomplete preparation are disproportionately filtered out even when they possess latent potential. A preparation system that aligns practice with real interview structures can reduce this mismatch.</w:t>
      </w:r>
    </w:p>
    <w:p>
      <w:r>
        <w:t>PrepWiser contributes practical value through five industrially relevant capabilities:</w:t>
      </w:r>
    </w:p>
    <w:p>
      <w:pPr>
        <w:pStyle w:val="ListNumber"/>
      </w:pPr>
      <w:r>
        <w:t>Resume-to-role alignment with explicit mismatch signals.</w:t>
      </w:r>
    </w:p>
    <w:p>
      <w:pPr>
        <w:pStyle w:val="ListNumber"/>
      </w:pPr>
      <w:r>
        <w:t>Adaptive questioning that tests unverified required skills.</w:t>
      </w:r>
    </w:p>
    <w:p>
      <w:pPr>
        <w:pStyle w:val="ListNumber"/>
      </w:pPr>
      <w:r>
        <w:t>Multi-metric answer evaluation beyond binary right-or-wrong judgments.</w:t>
      </w:r>
    </w:p>
    <w:p>
      <w:pPr>
        <w:pStyle w:val="ListNumber"/>
      </w:pPr>
      <w:r>
        <w:t>Gap prioritization to support efficient learning plans.</w:t>
      </w:r>
    </w:p>
    <w:p>
      <w:pPr>
        <w:pStyle w:val="ListNumber"/>
      </w:pPr>
      <w:r>
        <w:t>Longitudinal tracking that demonstrates improvement consistency.</w:t>
      </w:r>
    </w:p>
    <w:p>
      <w:r>
        <w:t>These capabilities mirror actual hiring expectations and provide a realistic bridge between academic training and employment assessment.</w:t>
      </w:r>
    </w:p>
    <w:p>
      <w:pPr>
        <w:pStyle w:val="Heading3"/>
      </w:pPr>
      <w:r>
        <w:t>1.9 Research Questions</w:t>
      </w:r>
    </w:p>
    <w:p>
      <w:r>
        <w:t>The project is guided by the following research questions:</w:t>
      </w:r>
    </w:p>
    <w:p>
      <w:pPr>
        <w:pStyle w:val="ListNumber"/>
      </w:pPr>
      <w:r>
        <w:t>Can a deterministic scoring engine provide sufficiently informative feedback for conversational interview preparation?</w:t>
      </w:r>
    </w:p>
    <w:p>
      <w:pPr>
        <w:pStyle w:val="ListNumber"/>
      </w:pPr>
      <w:r>
        <w:t>Does adaptive question sequencing improve perceived relevance and progressive performance quality?</w:t>
      </w:r>
    </w:p>
    <w:p>
      <w:pPr>
        <w:pStyle w:val="ListNumber"/>
      </w:pPr>
      <w:r>
        <w:t>Can resume analysis and interview performance be fused to generate actionable, prioritized skill-gap insights?</w:t>
      </w:r>
    </w:p>
    <w:p>
      <w:pPr>
        <w:pStyle w:val="ListNumber"/>
      </w:pPr>
      <w:r>
        <w:t>Does longitudinal tracking support stronger self-regulated learning outcomes compared to one-shot evaluation?</w:t>
      </w:r>
    </w:p>
    <w:p>
      <w:pPr>
        <w:pStyle w:val="ListNumber"/>
      </w:pPr>
      <w:r>
        <w:t>Can an AI-assisted but rule-governed architecture remain both pedagogically useful and academically defensible?</w:t>
      </w:r>
    </w:p>
    <w:p>
      <w:pPr>
        <w:pStyle w:val="Heading3"/>
      </w:pPr>
      <w:r>
        <w:t>1.10 Assumptions and Constraints</w:t>
      </w:r>
    </w:p>
    <w:p>
      <w:r>
        <w:t>The project operates under practical constraints common to student-grade and early production systems:</w:t>
      </w:r>
    </w:p>
    <w:p>
      <w:pPr>
        <w:pStyle w:val="ListNumber"/>
      </w:pPr>
      <w:r>
        <w:t>Input quality dependency: Resume formatting inconsistencies and vague job descriptions reduce extraction precision.</w:t>
      </w:r>
    </w:p>
    <w:p>
      <w:pPr>
        <w:pStyle w:val="ListNumber"/>
      </w:pPr>
      <w:r>
        <w:t>Network variability: Real-time interaction quality is sensitive to unstable client connectivity.</w:t>
      </w:r>
    </w:p>
    <w:p>
      <w:pPr>
        <w:pStyle w:val="ListNumber"/>
      </w:pPr>
      <w:r>
        <w:t>Domain drift: Fast-changing technical vocabularies may require periodic ontology updates.</w:t>
      </w:r>
    </w:p>
    <w:p>
      <w:pPr>
        <w:pStyle w:val="ListNumber"/>
      </w:pPr>
      <w:r>
        <w:t>Resource limits: Real-time AI usage introduces latency and quota trade-offs.</w:t>
      </w:r>
    </w:p>
    <w:p>
      <w:pPr>
        <w:pStyle w:val="ListNumber"/>
      </w:pPr>
      <w:r>
        <w:t>Evaluation granularity: Rule-based scoring captures structure and relevance well, but may underrepresent rare expert nuances.</w:t>
      </w:r>
    </w:p>
    <w:p>
      <w:r>
        <w:t>These constraints were documented explicitly so that outcomes are interpreted with methodological honesty.</w:t>
      </w:r>
    </w:p>
    <w:p>
      <w:pPr>
        <w:pStyle w:val="Heading3"/>
      </w:pPr>
      <w:r>
        <w:t>1.11 Contributions of the Work</w:t>
      </w:r>
    </w:p>
    <w:p>
      <w:r>
        <w:t>The principal contributions of this project are summarized below:</w:t>
      </w:r>
    </w:p>
    <w:p>
      <w:pPr>
        <w:pStyle w:val="ListNumber"/>
      </w:pPr>
      <w:r>
        <w:t>A unified architecture integrating resume intelligence, adaptive interviewing, and progress analytics.</w:t>
      </w:r>
    </w:p>
    <w:p>
      <w:pPr>
        <w:pStyle w:val="ListNumber"/>
      </w:pPr>
      <w:r>
        <w:t>A transparent multi-metric evaluation framework with interpretable component-level scoring.</w:t>
      </w:r>
    </w:p>
    <w:p>
      <w:pPr>
        <w:pStyle w:val="ListNumber"/>
      </w:pPr>
      <w:r>
        <w:t>A skill-gap taxonomy that distinguishes missing knowledge, weak explanation, and insufficient depth.</w:t>
      </w:r>
    </w:p>
    <w:p>
      <w:pPr>
        <w:pStyle w:val="ListNumber"/>
      </w:pPr>
      <w:r>
        <w:t>A session orchestration strategy that adapts question flow based on live evidence.</w:t>
      </w:r>
    </w:p>
    <w:p>
      <w:pPr>
        <w:pStyle w:val="ListNumber"/>
      </w:pPr>
      <w:r>
        <w:t>A reporting approach that supports both learner reflection and academic review.</w:t>
      </w:r>
    </w:p>
    <w:p>
      <w:pPr>
        <w:pStyle w:val="Heading3"/>
      </w:pPr>
      <w:r>
        <w:t>1.12 Organization of the Report</w:t>
      </w:r>
    </w:p>
    <w:p>
      <w:r>
        <w:t>The report is organized to reflect the complete project lifecycle. Chapter 2 establishes theoretical context and identifies literature gaps. Chapter 3 formalizes architecture and requirements. Chapter 4 details implementation strategy and algorithmic choices. Chapter 5 presents experimentation and observed outcomes. Chapter 6 critically discusses implications, risks, and validity limits. The final chapter consolidates conclusions and future work directions.</w:t>
      </w:r>
    </w:p>
    <w:p>
      <w:r>
        <w:t>----------------------------------------</w:t>
      </w:r>
    </w:p>
    <w:p>
      <w:pPr>
        <w:pStyle w:val="Heading2"/>
      </w:pPr>
      <w:r>
        <w:t>CHAPTER 2: LITERATURE REVIEW AND PROBLEM ANALYSIS</w:t>
      </w:r>
    </w:p>
    <w:p>
      <w:pPr>
        <w:pStyle w:val="Heading3"/>
      </w:pPr>
      <w:r>
        <w:t>2.1 Existing Approaches</w:t>
      </w:r>
    </w:p>
    <w:p>
      <w:r>
        <w:t>Current interview preparation systems generally follow one of three models:</w:t>
      </w:r>
    </w:p>
    <w:p>
      <w:pPr>
        <w:pStyle w:val="ListNumber"/>
      </w:pPr>
      <w:r>
        <w:t>Static practice portals with fixed question sets.</w:t>
      </w:r>
    </w:p>
    <w:p>
      <w:pPr>
        <w:pStyle w:val="ListNumber"/>
      </w:pPr>
      <w:r>
        <w:t>AI chat systems that provide dynamic text but weak scoring transparency.</w:t>
      </w:r>
    </w:p>
    <w:p>
      <w:pPr>
        <w:pStyle w:val="ListNumber"/>
      </w:pPr>
      <w:r>
        <w:t>Coding challenge platforms with limited behavioral/communication evaluation.</w:t>
      </w:r>
    </w:p>
    <w:p>
      <w:r>
        <w:t>Each model addresses only a subset of interview readiness.</w:t>
      </w:r>
    </w:p>
    <w:p>
      <w:pPr>
        <w:pStyle w:val="Heading3"/>
      </w:pPr>
      <w:r>
        <w:t>2.2 Research Gap</w:t>
      </w:r>
    </w:p>
    <w:p>
      <w:r>
        <w:t>A significant gap exists in unifying resume analytics, adaptive questioning, and explainable scoring in a single learning platform. Many solutions optimize interaction but not verifiability.</w:t>
      </w:r>
    </w:p>
    <w:p>
      <w:pPr>
        <w:pStyle w:val="Heading3"/>
      </w:pPr>
      <w:r>
        <w:t>2.3 Comparative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Platform Type</w:t>
            </w:r>
          </w:p>
        </w:tc>
        <w:tc>
          <w:tcPr>
            <w:tcW w:type="dxa" w:w="2880"/>
          </w:tcPr>
          <w:p>
            <w:r>
              <w:t>Strength</w:t>
            </w:r>
          </w:p>
        </w:tc>
        <w:tc>
          <w:tcPr>
            <w:tcW w:type="dxa" w:w="2880"/>
          </w:tcPr>
          <w:p>
            <w:r>
              <w:t>Limitation</w:t>
            </w:r>
          </w:p>
        </w:tc>
      </w:tr>
      <w:tr>
        <w:tc>
          <w:tcPr>
            <w:tcW w:type="dxa" w:w="2880"/>
          </w:tcPr>
          <w:p>
            <w:r>
              <w:t>Static Q&amp;A Portals</w:t>
            </w:r>
          </w:p>
        </w:tc>
        <w:tc>
          <w:tcPr>
            <w:tcW w:type="dxa" w:w="2880"/>
          </w:tcPr>
          <w:p>
            <w:r>
              <w:t>Broad question coverage</w:t>
            </w:r>
          </w:p>
        </w:tc>
        <w:tc>
          <w:tcPr>
            <w:tcW w:type="dxa" w:w="2880"/>
          </w:tcPr>
          <w:p>
            <w:r>
              <w:t>No personalization, no dynamic progression</w:t>
            </w:r>
          </w:p>
        </w:tc>
      </w:tr>
      <w:tr>
        <w:tc>
          <w:tcPr>
            <w:tcW w:type="dxa" w:w="2880"/>
          </w:tcPr>
          <w:p>
            <w:r>
              <w:t>AI Chat Assistants</w:t>
            </w:r>
          </w:p>
        </w:tc>
        <w:tc>
          <w:tcPr>
            <w:tcW w:type="dxa" w:w="2880"/>
          </w:tcPr>
          <w:p>
            <w:r>
              <w:t>Natural conversational flow</w:t>
            </w:r>
          </w:p>
        </w:tc>
        <w:tc>
          <w:tcPr>
            <w:tcW w:type="dxa" w:w="2880"/>
          </w:tcPr>
          <w:p>
            <w:r>
              <w:t>Opaque scoring and inconsistent evaluation</w:t>
            </w:r>
          </w:p>
        </w:tc>
      </w:tr>
      <w:tr>
        <w:tc>
          <w:tcPr>
            <w:tcW w:type="dxa" w:w="2880"/>
          </w:tcPr>
          <w:p>
            <w:r>
              <w:t>Coding Judges</w:t>
            </w:r>
          </w:p>
        </w:tc>
        <w:tc>
          <w:tcPr>
            <w:tcW w:type="dxa" w:w="2880"/>
          </w:tcPr>
          <w:p>
            <w:r>
              <w:t>Objective code testing</w:t>
            </w:r>
          </w:p>
        </w:tc>
        <w:tc>
          <w:tcPr>
            <w:tcW w:type="dxa" w:w="2880"/>
          </w:tcPr>
          <w:p>
            <w:r>
              <w:t>Weak soft-skill and role-context assessment</w:t>
            </w:r>
          </w:p>
        </w:tc>
      </w:tr>
      <w:tr>
        <w:tc>
          <w:tcPr>
            <w:tcW w:type="dxa" w:w="2880"/>
          </w:tcPr>
          <w:p>
            <w:r>
              <w:t>PrepWiser (Proposed)</w:t>
            </w:r>
          </w:p>
        </w:tc>
        <w:tc>
          <w:tcPr>
            <w:tcW w:type="dxa" w:w="2880"/>
          </w:tcPr>
          <w:p>
            <w:r>
              <w:t>Integrated adaptive + explainable model</w:t>
            </w:r>
          </w:p>
        </w:tc>
        <w:tc>
          <w:tcPr>
            <w:tcW w:type="dxa" w:w="2880"/>
          </w:tcPr>
          <w:p>
            <w:r>
              <w:t>Requires curated prompts and robust monitoring</w:t>
            </w:r>
          </w:p>
        </w:tc>
      </w:tr>
    </w:tbl>
    <w:p>
      <w:pPr>
        <w:pStyle w:val="Heading3"/>
      </w:pPr>
      <w:r>
        <w:t>2.4 Problem Decomposition</w:t>
      </w:r>
    </w:p>
    <w:p>
      <w:r>
        <w:t>To solve the identified gap, the project decomposes interview readiness into measurable subsystems:</w:t>
      </w:r>
    </w:p>
    <w:p>
      <w:pPr>
        <w:pStyle w:val="ListNumber"/>
      </w:pPr>
      <w:r>
        <w:t>Resume intelligence</w:t>
      </w:r>
    </w:p>
    <w:p>
      <w:pPr>
        <w:pStyle w:val="ListNumber"/>
      </w:pPr>
      <w:r>
        <w:t>Job requirement extraction</w:t>
      </w:r>
    </w:p>
    <w:p>
      <w:pPr>
        <w:pStyle w:val="ListNumber"/>
      </w:pPr>
      <w:r>
        <w:t>Adaptive questioning</w:t>
      </w:r>
    </w:p>
    <w:p>
      <w:pPr>
        <w:pStyle w:val="ListNumber"/>
      </w:pPr>
      <w:r>
        <w:t>Multi-metric scoring</w:t>
      </w:r>
    </w:p>
    <w:p>
      <w:pPr>
        <w:pStyle w:val="ListNumber"/>
      </w:pPr>
      <w:r>
        <w:t>Skill-gap classification</w:t>
      </w:r>
    </w:p>
    <w:p>
      <w:pPr>
        <w:pStyle w:val="ListNumber"/>
      </w:pPr>
      <w:r>
        <w:t>Progress analytics</w:t>
      </w:r>
    </w:p>
    <w:p>
      <w:pPr>
        <w:pStyle w:val="Heading3"/>
      </w:pPr>
      <w:r>
        <w:t>2.5 Chapter Summary</w:t>
      </w:r>
    </w:p>
    <w:p>
      <w:r>
        <w:t>The literature indicates that personalization alone is insufficient unless accompanied by reproducibility and interpretability. PrepWiser is designed specifically around this synthesis.</w:t>
      </w:r>
    </w:p>
    <w:p>
      <w:pPr>
        <w:pStyle w:val="Heading3"/>
      </w:pPr>
      <w:r>
        <w:t>2.6 Interview Readiness as a Multi-Dimensional Construct</w:t>
      </w:r>
    </w:p>
    <w:p>
      <w:r>
        <w:t>Interview readiness should be interpreted as a compound construct rather than a single score. Existing educational and cognitive frameworks indicate that performance under evaluative interaction involves at least four dimensions:</w:t>
      </w:r>
    </w:p>
    <w:p>
      <w:pPr>
        <w:pStyle w:val="ListNumber"/>
      </w:pPr>
      <w:r>
        <w:t>Conceptual mastery of domain knowledge.</w:t>
      </w:r>
    </w:p>
    <w:p>
      <w:pPr>
        <w:pStyle w:val="ListNumber"/>
      </w:pPr>
      <w:r>
        <w:t>Retrieval fluency under time pressure.</w:t>
      </w:r>
    </w:p>
    <w:p>
      <w:pPr>
        <w:pStyle w:val="ListNumber"/>
      </w:pPr>
      <w:r>
        <w:t>Explanatory coherence in spoken or written form.</w:t>
      </w:r>
    </w:p>
    <w:p>
      <w:pPr>
        <w:pStyle w:val="ListNumber"/>
      </w:pPr>
      <w:r>
        <w:t>Meta-cognitive regulation, including confidence and correction behavior.</w:t>
      </w:r>
    </w:p>
    <w:p>
      <w:r>
        <w:t>Static preparation systems predominantly assess the first dimension through question-answer matching. Conversational settings, however, reveal weaknesses in dimensions two through four. A complete preparation platform must therefore model both knowledge and communication behavior.</w:t>
      </w:r>
    </w:p>
    <w:p>
      <w:pPr>
        <w:pStyle w:val="Heading3"/>
      </w:pPr>
      <w:r>
        <w:t>2.7 From Static Evaluation to Adaptive Evaluation</w:t>
      </w:r>
    </w:p>
    <w:p>
      <w:r>
        <w:t>Static assessments provide broad comparability but low personalization. Adaptive assessments, by contrast, alter the difficulty and topical sequence according to candidate responses. In interview contexts, adaptive flow offers two benefits:</w:t>
      </w:r>
    </w:p>
    <w:p>
      <w:pPr>
        <w:pStyle w:val="ListNumber"/>
      </w:pPr>
      <w:r>
        <w:t>Diagnostic depth: Weak concepts can be probed immediately through follow-up questions.</w:t>
      </w:r>
    </w:p>
    <w:p>
      <w:pPr>
        <w:pStyle w:val="ListNumber"/>
      </w:pPr>
      <w:r>
        <w:t>Time efficiency: Strong areas receive less redundant testing, allowing broader coverage within the same session duration.</w:t>
      </w:r>
    </w:p>
    <w:p>
      <w:r>
        <w:t>PrepWiser implements this principle through state-aware orchestration where question selection is influenced by missed concepts, prior metric scores, and untested role requirements.</w:t>
      </w:r>
    </w:p>
    <w:p>
      <w:pPr>
        <w:pStyle w:val="Heading3"/>
      </w:pPr>
      <w:r>
        <w:t>2.8 Explainability in Educational AI</w:t>
      </w:r>
    </w:p>
    <w:p>
      <w:r>
        <w:t>Explainability is often discussed in high-stakes AI contexts, but it is equally critical in educational technologies. If a learner cannot understand why a score changed, corrective action becomes guesswork. Explainability in PrepWiser is achieved through:</w:t>
      </w:r>
    </w:p>
    <w:p>
      <w:pPr>
        <w:pStyle w:val="ListNumber"/>
      </w:pPr>
      <w:r>
        <w:t>Metric decomposition into clarity, relevance, depth, structure, and technical accuracy.</w:t>
      </w:r>
    </w:p>
    <w:p>
      <w:pPr>
        <w:pStyle w:val="ListNumber"/>
      </w:pPr>
      <w:r>
        <w:t>Explicit weighting per interview context.</w:t>
      </w:r>
    </w:p>
    <w:p>
      <w:pPr>
        <w:pStyle w:val="ListNumber"/>
      </w:pPr>
      <w:r>
        <w:t>Gap tagging linked to observed response behavior.</w:t>
      </w:r>
    </w:p>
    <w:p>
      <w:pPr>
        <w:pStyle w:val="ListNumber"/>
      </w:pPr>
      <w:r>
        <w:t>Evidence statements that connect recommendations to specific weaknesses.</w:t>
      </w:r>
    </w:p>
    <w:p>
      <w:r>
        <w:t>This architecture supports reflective learning rather than opaque judgment.</w:t>
      </w:r>
    </w:p>
    <w:p>
      <w:pPr>
        <w:pStyle w:val="Heading3"/>
      </w:pPr>
      <w:r>
        <w:t>2.9 Resume Analytics and Role Context</w:t>
      </w:r>
    </w:p>
    <w:p>
      <w:r>
        <w:t>Resume analysis in hiring-adjacent systems generally revolves around keyword overlap. However, keyword presence alone is insufficient because role suitability depends on contextual depth, project framing, and quantifiable outcomes. PrepWiser's resume analysis pipeline attempts to move beyond lexical counting by identifying categorized skills, inferred experience signals, and measurable impact phrases. This richer representation improves downstream interview targeting by selecting questions that test not only listed tools but also practical articulation quality.</w:t>
      </w:r>
    </w:p>
    <w:p>
      <w:pPr>
        <w:pStyle w:val="Heading3"/>
      </w:pPr>
      <w:r>
        <w:t>2.10 Skill Gap Taxonomy and Pedagogical Actionability</w:t>
      </w:r>
    </w:p>
    <w:p>
      <w:r>
        <w:t>Many systems identify weaknesses but fail to classify them meaningfully. A candidate who does not mention a concept at all requires a different intervention than a candidate who mentions it but explains it vaguely. PrepWiser operationalizes this distinction through a gap taxonomy:</w:t>
      </w:r>
    </w:p>
    <w:p>
      <w:pPr>
        <w:pStyle w:val="ListNumber"/>
      </w:pPr>
      <w:r>
        <w:t>Knowledge-gap.</w:t>
      </w:r>
    </w:p>
    <w:p>
      <w:pPr>
        <w:pStyle w:val="ListNumber"/>
      </w:pPr>
      <w:r>
        <w:t>Explanation-gap.</w:t>
      </w:r>
    </w:p>
    <w:p>
      <w:pPr>
        <w:pStyle w:val="ListNumber"/>
      </w:pPr>
      <w:r>
        <w:t>Depth-gap.</w:t>
      </w:r>
    </w:p>
    <w:p>
      <w:pPr>
        <w:pStyle w:val="ListNumber"/>
      </w:pPr>
      <w:r>
        <w:t>Application-gap.</w:t>
      </w:r>
    </w:p>
    <w:p>
      <w:pPr>
        <w:pStyle w:val="ListNumber"/>
      </w:pPr>
      <w:r>
        <w:t>Resume-missing.</w:t>
      </w:r>
    </w:p>
    <w:p>
      <w:pPr>
        <w:pStyle w:val="ListNumber"/>
      </w:pPr>
      <w:r>
        <w:t>Interview-missing.</w:t>
      </w:r>
    </w:p>
    <w:p>
      <w:r>
        <w:t>This taxonomy is pedagogically useful because each category maps naturally to a distinct remediation strategy, such as conceptual revision, narrative structuring, or project-based reinforcement.</w:t>
      </w:r>
    </w:p>
    <w:p>
      <w:pPr>
        <w:pStyle w:val="Heading3"/>
      </w:pPr>
      <w:r>
        <w:t>2.11 Synthesis of Literature Gap</w:t>
      </w:r>
    </w:p>
    <w:p>
      <w:r>
        <w:t>The literature and platform landscape converge on a central gap: high personalization often comes at the cost of transparency, while high transparency often lacks dynamic adaptation. PrepWiser positions itself as a synthesis model where adaptive interaction is retained but evaluation is constrained by explicit rules. This synthesis constitutes the conceptual novelty of the work.</w:t>
      </w:r>
    </w:p>
    <w:p>
      <w:r>
        <w:t>----------------------------------------</w:t>
      </w:r>
    </w:p>
    <w:p>
      <w:pPr>
        <w:pStyle w:val="Heading2"/>
      </w:pPr>
      <w:r>
        <w:t>CHAPTER 3: SYSTEM REQUIREMENTS AND ARCHITECTURE</w:t>
      </w:r>
    </w:p>
    <w:p>
      <w:pPr>
        <w:pStyle w:val="Heading3"/>
      </w:pPr>
      <w:r>
        <w:t>3.1 System Overview</w:t>
      </w:r>
    </w:p>
    <w:p>
      <w:r>
        <w:t>PrepWiser is implemented as a web platform with a client-server architecture. The frontend handles user interaction and visualization, while the backend manages orchestration, evaluation, and persistence.</w:t>
      </w:r>
    </w:p>
    <w:p>
      <w:pPr>
        <w:pStyle w:val="Heading3"/>
      </w:pPr>
      <w:r>
        <w:t>3.2 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FR1</w:t>
            </w:r>
          </w:p>
        </w:tc>
        <w:tc>
          <w:tcPr>
            <w:tcW w:type="dxa" w:w="4320"/>
          </w:tcPr>
          <w:p>
            <w:r>
              <w:t>User authentication and profile management</w:t>
            </w:r>
          </w:p>
        </w:tc>
      </w:tr>
      <w:tr>
        <w:tc>
          <w:tcPr>
            <w:tcW w:type="dxa" w:w="4320"/>
          </w:tcPr>
          <w:p>
            <w:r>
              <w:t>FR2</w:t>
            </w:r>
          </w:p>
        </w:tc>
        <w:tc>
          <w:tcPr>
            <w:tcW w:type="dxa" w:w="4320"/>
          </w:tcPr>
          <w:p>
            <w:r>
              <w:t>Resume upload, parsing, and ATS-style scoring</w:t>
            </w:r>
          </w:p>
        </w:tc>
      </w:tr>
      <w:tr>
        <w:tc>
          <w:tcPr>
            <w:tcW w:type="dxa" w:w="4320"/>
          </w:tcPr>
          <w:p>
            <w:r>
              <w:t>FR3</w:t>
            </w:r>
          </w:p>
        </w:tc>
        <w:tc>
          <w:tcPr>
            <w:tcW w:type="dxa" w:w="4320"/>
          </w:tcPr>
          <w:p>
            <w:r>
              <w:t>Job description ingestion and requirement extraction</w:t>
            </w:r>
          </w:p>
        </w:tc>
      </w:tr>
      <w:tr>
        <w:tc>
          <w:tcPr>
            <w:tcW w:type="dxa" w:w="4320"/>
          </w:tcPr>
          <w:p>
            <w:r>
              <w:t>FR4</w:t>
            </w:r>
          </w:p>
        </w:tc>
        <w:tc>
          <w:tcPr>
            <w:tcW w:type="dxa" w:w="4320"/>
          </w:tcPr>
          <w:p>
            <w:r>
              <w:t>Adaptive interview session initiation</w:t>
            </w:r>
          </w:p>
        </w:tc>
      </w:tr>
      <w:tr>
        <w:tc>
          <w:tcPr>
            <w:tcW w:type="dxa" w:w="4320"/>
          </w:tcPr>
          <w:p>
            <w:r>
              <w:t>FR5</w:t>
            </w:r>
          </w:p>
        </w:tc>
        <w:tc>
          <w:tcPr>
            <w:tcW w:type="dxa" w:w="4320"/>
          </w:tcPr>
          <w:p>
            <w:r>
              <w:t>Real-time answer submission and evaluation</w:t>
            </w:r>
          </w:p>
        </w:tc>
      </w:tr>
      <w:tr>
        <w:tc>
          <w:tcPr>
            <w:tcW w:type="dxa" w:w="4320"/>
          </w:tcPr>
          <w:p>
            <w:r>
              <w:t>FR6</w:t>
            </w:r>
          </w:p>
        </w:tc>
        <w:tc>
          <w:tcPr>
            <w:tcW w:type="dxa" w:w="4320"/>
          </w:tcPr>
          <w:p>
            <w:r>
              <w:t>Skill-gap detection and prioritization</w:t>
            </w:r>
          </w:p>
        </w:tc>
      </w:tr>
      <w:tr>
        <w:tc>
          <w:tcPr>
            <w:tcW w:type="dxa" w:w="4320"/>
          </w:tcPr>
          <w:p>
            <w:r>
              <w:t>FR7</w:t>
            </w:r>
          </w:p>
        </w:tc>
        <w:tc>
          <w:tcPr>
            <w:tcW w:type="dxa" w:w="4320"/>
          </w:tcPr>
          <w:p>
            <w:r>
              <w:t>Progress tracking across sessions</w:t>
            </w:r>
          </w:p>
        </w:tc>
      </w:tr>
      <w:tr>
        <w:tc>
          <w:tcPr>
            <w:tcW w:type="dxa" w:w="4320"/>
          </w:tcPr>
          <w:p>
            <w:r>
              <w:t>FR8</w:t>
            </w:r>
          </w:p>
        </w:tc>
        <w:tc>
          <w:tcPr>
            <w:tcW w:type="dxa" w:w="4320"/>
          </w:tcPr>
          <w:p>
            <w:r>
              <w:t>Session history and report retrieval</w:t>
            </w:r>
          </w:p>
        </w:tc>
      </w:tr>
    </w:tbl>
    <w:p>
      <w:pPr>
        <w:pStyle w:val="Heading3"/>
      </w:pPr>
      <w:r>
        <w:t>3.3 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NFR1</w:t>
            </w:r>
          </w:p>
        </w:tc>
        <w:tc>
          <w:tcPr>
            <w:tcW w:type="dxa" w:w="4320"/>
          </w:tcPr>
          <w:p>
            <w:r>
              <w:t>Transparency of scoring logic</w:t>
            </w:r>
          </w:p>
        </w:tc>
      </w:tr>
      <w:tr>
        <w:tc>
          <w:tcPr>
            <w:tcW w:type="dxa" w:w="4320"/>
          </w:tcPr>
          <w:p>
            <w:r>
              <w:t>NFR2</w:t>
            </w:r>
          </w:p>
        </w:tc>
        <w:tc>
          <w:tcPr>
            <w:tcW w:type="dxa" w:w="4320"/>
          </w:tcPr>
          <w:p>
            <w:r>
              <w:t>Scalability for concurrent sessions</w:t>
            </w:r>
          </w:p>
        </w:tc>
      </w:tr>
      <w:tr>
        <w:tc>
          <w:tcPr>
            <w:tcW w:type="dxa" w:w="4320"/>
          </w:tcPr>
          <w:p>
            <w:r>
              <w:t>NFR3</w:t>
            </w:r>
          </w:p>
        </w:tc>
        <w:tc>
          <w:tcPr>
            <w:tcW w:type="dxa" w:w="4320"/>
          </w:tcPr>
          <w:p>
            <w:r>
              <w:t>Reliability of session state management</w:t>
            </w:r>
          </w:p>
        </w:tc>
      </w:tr>
      <w:tr>
        <w:tc>
          <w:tcPr>
            <w:tcW w:type="dxa" w:w="4320"/>
          </w:tcPr>
          <w:p>
            <w:r>
              <w:t>NFR4</w:t>
            </w:r>
          </w:p>
        </w:tc>
        <w:tc>
          <w:tcPr>
            <w:tcW w:type="dxa" w:w="4320"/>
          </w:tcPr>
          <w:p>
            <w:r>
              <w:t>Security for user data and media</w:t>
            </w:r>
          </w:p>
        </w:tc>
      </w:tr>
      <w:tr>
        <w:tc>
          <w:tcPr>
            <w:tcW w:type="dxa" w:w="4320"/>
          </w:tcPr>
          <w:p>
            <w:r>
              <w:t>NFR5</w:t>
            </w:r>
          </w:p>
        </w:tc>
        <w:tc>
          <w:tcPr>
            <w:tcW w:type="dxa" w:w="4320"/>
          </w:tcPr>
          <w:p>
            <w:r>
              <w:t>Maintainability through modular code structure</w:t>
            </w:r>
          </w:p>
        </w:tc>
      </w:tr>
    </w:tbl>
    <w:p>
      <w:pPr>
        <w:pStyle w:val="Heading3"/>
      </w:pPr>
      <w:r>
        <w:t>3.4 Technology Stack</w:t>
      </w:r>
    </w:p>
    <w:p>
      <w:r>
        <w:t>Frontend: React, Vite, Zustand, Tailwind CSS, Socket.IO Client, Monaco Editor, Recharts</w:t>
      </w:r>
      <w:r>
        <w:br/>
      </w:r>
      <w:r>
        <w:br/>
        <w:t>Backend: Node.js, Express, Socket.IO, Mongoose, JWT, Multer, PDF parsers</w:t>
      </w:r>
      <w:r>
        <w:br/>
      </w:r>
      <w:r>
        <w:br/>
        <w:t>Data Layer: MongoDB</w:t>
      </w:r>
      <w:r>
        <w:br/>
      </w:r>
      <w:r>
        <w:br/>
        <w:t>AI Layer: OpenAI/LLM-based phrasing support (non-deterministic language generation)</w:t>
      </w:r>
      <w:r>
        <w:br/>
      </w:r>
      <w:r>
        <w:br/>
        <w:t>Evaluation Layer: Deterministic formula-based scoring</w:t>
      </w:r>
    </w:p>
    <w:p>
      <w:pPr>
        <w:pStyle w:val="Heading3"/>
      </w:pPr>
      <w:r>
        <w:t>3.5 High-Level Architecture</w:t>
      </w:r>
    </w:p>
    <w:p>
      <w:r>
        <w:t>The architecture follows layered separation:</w:t>
      </w:r>
    </w:p>
    <w:p>
      <w:pPr>
        <w:pStyle w:val="ListNumber"/>
      </w:pPr>
      <w:r>
        <w:t>Presentation Layer (UI components and interaction).</w:t>
      </w:r>
    </w:p>
    <w:p>
      <w:pPr>
        <w:pStyle w:val="ListNumber"/>
      </w:pPr>
      <w:r>
        <w:t>API Layer (REST + real-time endpoints).</w:t>
      </w:r>
    </w:p>
    <w:p>
      <w:pPr>
        <w:pStyle w:val="ListNumber"/>
      </w:pPr>
      <w:r>
        <w:t>Service Layer (orchestration and business logic).</w:t>
      </w:r>
    </w:p>
    <w:p>
      <w:pPr>
        <w:pStyle w:val="ListNumber"/>
      </w:pPr>
      <w:r>
        <w:t>Data Layer (models and storage).</w:t>
      </w:r>
    </w:p>
    <w:p>
      <w:pPr>
        <w:pStyle w:val="ListNumber"/>
      </w:pPr>
      <w:r>
        <w:t>External Service Layer (LLM, parser utilities).</w:t>
      </w:r>
    </w:p>
    <w:p>
      <w:pPr>
        <w:pStyle w:val="Heading3"/>
      </w:pPr>
      <w:r>
        <w:t>3.6 Security and Governance Considerations</w:t>
      </w:r>
    </w:p>
    <w:p>
      <w:pPr>
        <w:pStyle w:val="ListNumber"/>
      </w:pPr>
      <w:r>
        <w:t>Token-based authentication and protected routes.</w:t>
      </w:r>
    </w:p>
    <w:p>
      <w:pPr>
        <w:pStyle w:val="ListNumber"/>
      </w:pPr>
      <w:r>
        <w:t>Input validation and middleware-driven authorization.</w:t>
      </w:r>
    </w:p>
    <w:p>
      <w:pPr>
        <w:pStyle w:val="ListNumber"/>
      </w:pPr>
      <w:r>
        <w:t>Rate limiting for API stability.</w:t>
      </w:r>
    </w:p>
    <w:p>
      <w:pPr>
        <w:pStyle w:val="ListNumber"/>
      </w:pPr>
      <w:r>
        <w:t>Controlled media/file handling.</w:t>
      </w:r>
    </w:p>
    <w:p>
      <w:pPr>
        <w:pStyle w:val="Heading3"/>
      </w:pPr>
      <w:r>
        <w:t>3.7 Chapter Summary</w:t>
      </w:r>
    </w:p>
    <w:p>
      <w:r>
        <w:t>This chapter established the architectural feasibility of integrating adaptive interviews with transparent analytics in a scalable full-stack system.</w:t>
      </w:r>
    </w:p>
    <w:p>
      <w:pPr>
        <w:pStyle w:val="Heading3"/>
      </w:pPr>
      <w:r>
        <w:t>3.8 Architectural Design Principles</w:t>
      </w:r>
    </w:p>
    <w:p>
      <w:r>
        <w:t>PrepWiser follows explicit design principles to preserve reliability and extensibility:</w:t>
      </w:r>
    </w:p>
    <w:p>
      <w:pPr>
        <w:pStyle w:val="ListNumber"/>
      </w:pPr>
      <w:r>
        <w:t>Separation of concerns across UI, routing, service logic, and persistence.</w:t>
      </w:r>
    </w:p>
    <w:p>
      <w:pPr>
        <w:pStyle w:val="ListNumber"/>
      </w:pPr>
      <w:r>
        <w:t>Stateless API operations with stateful interview sessions where necessary.</w:t>
      </w:r>
    </w:p>
    <w:p>
      <w:pPr>
        <w:pStyle w:val="ListNumber"/>
      </w:pPr>
      <w:r>
        <w:t>Deterministic score computation for reproducibility.</w:t>
      </w:r>
    </w:p>
    <w:p>
      <w:pPr>
        <w:pStyle w:val="ListNumber"/>
      </w:pPr>
      <w:r>
        <w:t>Event-aware real-time communication for interactive flow.</w:t>
      </w:r>
    </w:p>
    <w:p>
      <w:pPr>
        <w:pStyle w:val="ListNumber"/>
      </w:pPr>
      <w:r>
        <w:t>Configurable components to avoid role-specific hard-coding.</w:t>
      </w:r>
    </w:p>
    <w:p>
      <w:pPr>
        <w:pStyle w:val="Heading3"/>
      </w:pPr>
      <w:r>
        <w:t>3.9 Detailed Component View</w:t>
      </w:r>
    </w:p>
    <w:p>
      <w:r>
        <w:t>The platform is organized into interacting subsystems:</w:t>
      </w:r>
    </w:p>
    <w:p>
      <w:pPr>
        <w:pStyle w:val="ListNumber"/>
      </w:pPr>
      <w:r>
        <w:t>Authentication subsystem for identity and access control.</w:t>
      </w:r>
    </w:p>
    <w:p>
      <w:pPr>
        <w:pStyle w:val="ListNumber"/>
      </w:pPr>
      <w:r>
        <w:t>Resume subsystem for document ingestion, parsing, and scoring.</w:t>
      </w:r>
    </w:p>
    <w:p>
      <w:pPr>
        <w:pStyle w:val="ListNumber"/>
      </w:pPr>
      <w:r>
        <w:t>Job description subsystem for requirement extraction and normalization.</w:t>
      </w:r>
    </w:p>
    <w:p>
      <w:pPr>
        <w:pStyle w:val="ListNumber"/>
      </w:pPr>
      <w:r>
        <w:t>Interview subsystem for stateful turn management.</w:t>
      </w:r>
    </w:p>
    <w:p>
      <w:pPr>
        <w:pStyle w:val="ListNumber"/>
      </w:pPr>
      <w:r>
        <w:t>Evaluation subsystem for metric computation and feedback generation.</w:t>
      </w:r>
    </w:p>
    <w:p>
      <w:pPr>
        <w:pStyle w:val="ListNumber"/>
      </w:pPr>
      <w:r>
        <w:t>Gap analytics subsystem for prioritization and recommendations.</w:t>
      </w:r>
    </w:p>
    <w:p>
      <w:pPr>
        <w:pStyle w:val="ListNumber"/>
      </w:pPr>
      <w:r>
        <w:t>Reporting subsystem for artifact generation and trend summaries.</w:t>
      </w:r>
    </w:p>
    <w:p>
      <w:r>
        <w:t>This decomposition enables independent testing and targeted future enhancement.</w:t>
      </w:r>
    </w:p>
    <w:p>
      <w:pPr>
        <w:pStyle w:val="Heading3"/>
      </w:pPr>
      <w:r>
        <w:t>3.10 Data Model Rationale</w:t>
      </w:r>
    </w:p>
    <w:p>
      <w:r>
        <w:t>A model-driven backend was selected to ensure schema consistency and explicit data semantics. Major entities include user, resume, job description, interview session, question bank, skill gap, progress history, and generated reports. Relationships between these entities support traceability. For example, each skill gap can be linked to specific session turns and metric failures, preserving evidence lineage.</w:t>
      </w:r>
    </w:p>
    <w:p>
      <w:pPr>
        <w:pStyle w:val="Heading3"/>
      </w:pPr>
      <w:r>
        <w:t>3.11 Reliability and Fault Tolerance Considerations</w:t>
      </w:r>
    </w:p>
    <w:p>
      <w:r>
        <w:t>Real-time interview systems must handle interruptions gracefully. The architecture therefore incorporates:</w:t>
      </w:r>
    </w:p>
    <w:p>
      <w:pPr>
        <w:pStyle w:val="ListNumber"/>
      </w:pPr>
      <w:r>
        <w:t>Session checkpointing at each turn.</w:t>
      </w:r>
    </w:p>
    <w:p>
      <w:pPr>
        <w:pStyle w:val="ListNumber"/>
      </w:pPr>
      <w:r>
        <w:t>Recoverable state snapshots for resumed interactions.</w:t>
      </w:r>
    </w:p>
    <w:p>
      <w:pPr>
        <w:pStyle w:val="ListNumber"/>
      </w:pPr>
      <w:r>
        <w:t>Defensive route validation against malformed payloads.</w:t>
      </w:r>
    </w:p>
    <w:p>
      <w:pPr>
        <w:pStyle w:val="ListNumber"/>
      </w:pPr>
      <w:r>
        <w:t>Error-tolerant parsing workflows for partially extractable documents.</w:t>
      </w:r>
    </w:p>
    <w:p>
      <w:r>
        <w:t>These safeguards improve user trust by minimizing state loss during unstable conditions.</w:t>
      </w:r>
    </w:p>
    <w:p>
      <w:pPr>
        <w:pStyle w:val="Heading3"/>
      </w:pPr>
      <w:r>
        <w:t>3.12 Security Posture</w:t>
      </w:r>
    </w:p>
    <w:p>
      <w:r>
        <w:t>Security controls include token-based authentication, role-aware middleware, controlled upload handling, and rate limiting for abuse prevention. Sensitive artifacts such as candidate content and media metadata are accessed through authenticated route paths. The design aim is practical defense in depth suitable for educational deployment, with clear extension points for stricter enterprise compliance.</w:t>
      </w:r>
    </w:p>
    <w:p>
      <w:pPr>
        <w:pStyle w:val="Heading3"/>
      </w:pPr>
      <w:r>
        <w:t>3.13 Architecture Diagram</w:t>
      </w:r>
    </w:p>
    <w:p>
      <w:r>
        <w:rPr>
          <w:rFonts w:ascii="Consolas" w:hAnsi="Consolas"/>
          <w:sz w:val="20"/>
        </w:rPr>
        <w:t>flowchart TD</w:t>
        <w:br/>
        <w:t xml:space="preserve">    UI[React Frontend] --&gt; API[Express REST API]</w:t>
        <w:br/>
        <w:t xml:space="preserve">    UI --&gt; WS[Socket.IO Channel]</w:t>
        <w:br/>
        <w:t xml:space="preserve">    API --&gt; ORCH[Interview Orchestrator]</w:t>
        <w:br/>
        <w:t xml:space="preserve">    WS --&gt; ORCH</w:t>
        <w:br/>
        <w:t xml:space="preserve">    ORCH --&gt; EVAL[Evaluation Engine]</w:t>
        <w:br/>
        <w:t xml:space="preserve">    ORCH --&gt; QGEN[Question Generation Service]</w:t>
        <w:br/>
        <w:t xml:space="preserve">    ORCH --&gt; GAP[Skill Gap Analyzer]</w:t>
        <w:br/>
        <w:t xml:space="preserve">    ORCH --&gt; PROG[Progress Tracker]</w:t>
        <w:br/>
        <w:t xml:space="preserve">    API --&gt; AUTH[Auth Middleware]</w:t>
        <w:br/>
        <w:t xml:space="preserve">    API --&gt; DB[(MongoDB)]</w:t>
        <w:br/>
        <w:t xml:space="preserve">    EVAL --&gt; DB</w:t>
        <w:br/>
        <w:t xml:space="preserve">    GAP --&gt; DB</w:t>
        <w:br/>
        <w:t xml:space="preserve">    PROG --&gt; DB</w:t>
        <w:br/>
        <w:t xml:space="preserve">    QGEN --&gt; LLM[OpenAI Provider]</w:t>
        <w:br/>
        <w:t xml:space="preserve">    API --&gt; PARSER[Resume/JD Parsers]</w:t>
        <w:br/>
        <w:t xml:space="preserve">    PARSER --&gt; DB</w:t>
        <w:br/>
      </w:r>
    </w:p>
    <w:p>
      <w:pPr>
        <w:pStyle w:val="Heading3"/>
      </w:pPr>
      <w:r>
        <w:t>3.14 Workflow Diagram: Session Lifecycle</w:t>
      </w:r>
    </w:p>
    <w:p>
      <w:r>
        <w:rPr>
          <w:rFonts w:ascii="Consolas" w:hAnsi="Consolas"/>
          <w:sz w:val="20"/>
        </w:rPr>
        <w:t>sequenceDiagram</w:t>
        <w:br/>
        <w:t xml:space="preserve">    participant U as User</w:t>
        <w:br/>
        <w:t xml:space="preserve">    participant F as Frontend</w:t>
        <w:br/>
        <w:t xml:space="preserve">    participant B as Backend</w:t>
        <w:br/>
        <w:t xml:space="preserve">    participant O as Orchestrator</w:t>
        <w:br/>
        <w:t xml:space="preserve">    participant E as Evaluation Engine</w:t>
        <w:br/>
        <w:t xml:space="preserve">    participant D as Database</w:t>
        <w:br/>
        <w:br/>
        <w:t xml:space="preserve">    U-&gt;&gt;F: Start interview</w:t>
        <w:br/>
        <w:t xml:space="preserve">    F-&gt;&gt;B: POST /api/interview/live/start</w:t>
        <w:br/>
        <w:t xml:space="preserve">    B-&gt;&gt;O: Initialize session</w:t>
        <w:br/>
        <w:t xml:space="preserve">    O-&gt;&gt;D: Load resume + JD + gaps</w:t>
        <w:br/>
        <w:t xml:space="preserve">    O--&gt;&gt;B: First question</w:t>
        <w:br/>
        <w:t xml:space="preserve">    B--&gt;&gt;F: Session + question</w:t>
        <w:br/>
        <w:br/>
        <w:t xml:space="preserve">    loop Per Turn</w:t>
        <w:br/>
        <w:t xml:space="preserve">        U-&gt;&gt;F: Submit answer</w:t>
        <w:br/>
        <w:t xml:space="preserve">        F-&gt;&gt;B: POST /answer</w:t>
        <w:br/>
        <w:t xml:space="preserve">        B-&gt;&gt;E: Evaluate answer</w:t>
        <w:br/>
        <w:t xml:space="preserve">        E--&gt;&gt;B: Metrics + score + gaps</w:t>
        <w:br/>
        <w:t xml:space="preserve">        B-&gt;&gt;O: Decide next step</w:t>
        <w:br/>
        <w:t xml:space="preserve">        O-&gt;&gt;D: Persist turn state</w:t>
        <w:br/>
        <w:t xml:space="preserve">        O--&gt;&gt;B: Next question / end</w:t>
        <w:br/>
        <w:t xml:space="preserve">        B--&gt;&gt;F: Feedback + next action</w:t>
        <w:br/>
        <w:t xml:space="preserve">    end</w:t>
        <w:br/>
      </w:r>
    </w:p>
    <w:p>
      <w:r>
        <w:t>----------------------------------------</w:t>
      </w:r>
    </w:p>
    <w:p>
      <w:pPr>
        <w:pStyle w:val="Heading2"/>
      </w:pPr>
      <w:r>
        <w:t>CHAPTER 4: METHODOLOGY AND IMPLEMENTATION</w:t>
      </w:r>
    </w:p>
    <w:p>
      <w:pPr>
        <w:pStyle w:val="Heading3"/>
      </w:pPr>
      <w:r>
        <w:t>4.1 Development Methodology</w:t>
      </w:r>
    </w:p>
    <w:p>
      <w:r>
        <w:t>An iterative implementation strategy was followed:</w:t>
      </w:r>
    </w:p>
    <w:p>
      <w:pPr>
        <w:pStyle w:val="ListNumber"/>
      </w:pPr>
      <w:r>
        <w:t>Core backend models and routes.</w:t>
      </w:r>
    </w:p>
    <w:p>
      <w:pPr>
        <w:pStyle w:val="ListNumber"/>
      </w:pPr>
      <w:r>
        <w:t>Resume and JD analytics integration.</w:t>
      </w:r>
    </w:p>
    <w:p>
      <w:pPr>
        <w:pStyle w:val="ListNumber"/>
      </w:pPr>
      <w:r>
        <w:t>Interview orchestration and adaptive flow.</w:t>
      </w:r>
    </w:p>
    <w:p>
      <w:pPr>
        <w:pStyle w:val="ListNumber"/>
      </w:pPr>
      <w:r>
        <w:t>Rule-based evaluation engine.</w:t>
      </w:r>
    </w:p>
    <w:p>
      <w:pPr>
        <w:pStyle w:val="ListNumber"/>
      </w:pPr>
      <w:r>
        <w:t>Frontend integration and analytics dashboard.</w:t>
      </w:r>
    </w:p>
    <w:p>
      <w:pPr>
        <w:pStyle w:val="ListNumber"/>
      </w:pPr>
      <w:r>
        <w:t>Diagnostics, test routes, and documentation refinement.</w:t>
      </w:r>
    </w:p>
    <w:p>
      <w:pPr>
        <w:pStyle w:val="Heading3"/>
      </w:pPr>
      <w:r>
        <w:t>4.2 Core Data Models</w:t>
      </w:r>
    </w:p>
    <w:p>
      <w:r>
        <w:t>The backend includes dedicated schema models for users, interviews, resumes, progress, recommendations, reports, and skill-gaps. The model separation supports extensibility and precise audit trails.</w:t>
      </w:r>
    </w:p>
    <w:p>
      <w:pPr>
        <w:pStyle w:val="Heading3"/>
      </w:pPr>
      <w:r>
        <w:t>4.3 Adaptive Interview Orchestration</w:t>
      </w:r>
    </w:p>
    <w:p>
      <w:r>
        <w:t>The interview session logic maintains state variables such as covered topics, confidence estimate, probing depth, and unresolved gaps. Question selection adapts to:</w:t>
      </w:r>
    </w:p>
    <w:p>
      <w:pPr>
        <w:pStyle w:val="ListNumber"/>
      </w:pPr>
      <w:r>
        <w:t>Required but untested skills from JD.</w:t>
      </w:r>
    </w:p>
    <w:p>
      <w:pPr>
        <w:pStyle w:val="ListNumber"/>
      </w:pPr>
      <w:r>
        <w:t>Weakness signals in prior responses.</w:t>
      </w:r>
    </w:p>
    <w:p>
      <w:pPr>
        <w:pStyle w:val="ListNumber"/>
      </w:pPr>
      <w:r>
        <w:t>Follow-up conditions triggered by low metric thresholds.</w:t>
      </w:r>
    </w:p>
    <w:p>
      <w:pPr>
        <w:pStyle w:val="Heading3"/>
      </w:pPr>
      <w:r>
        <w:t>4.4 Evaluation Engine</w:t>
      </w:r>
    </w:p>
    <w:p>
      <w:r>
        <w:t>A deterministic multi-metric framework evaluates every answer. The current weighted structure is represented as:</w:t>
      </w:r>
    </w:p>
    <w:p>
      <w:r>
        <w:t>$$</w:t>
        <w:br/>
        <w:t>S = w_c C + w_r R + w_d D + w_s S_t + w_a A</w:t>
        <w:br/>
        <w:t>$$</w:t>
      </w:r>
    </w:p>
    <w:p>
      <w:r>
        <w:t>where:</w:t>
      </w:r>
      <w:r>
        <w:br/>
      </w:r>
      <w:r>
        <w:br/>
        <w:t>$C$ = clarity, $R$ = relevance, $D$ = depth, $S_t$ = structure, $A$ = technical accuracy.</w:t>
      </w:r>
    </w:p>
    <w:p>
      <w:r>
        <w:t>Example operational weight profile (technical interview mode):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Symbol</w:t>
            </w:r>
          </w:p>
        </w:tc>
        <w:tc>
          <w:tcPr>
            <w:tcW w:type="dxa" w:w="2880"/>
          </w:tcPr>
          <w:p>
            <w:r>
              <w:t>Weight</w:t>
            </w:r>
          </w:p>
        </w:tc>
      </w:tr>
      <w:tr>
        <w:tc>
          <w:tcPr>
            <w:tcW w:type="dxa" w:w="2880"/>
          </w:tcPr>
          <w:p>
            <w:r>
              <w:t>Clarity</w:t>
            </w:r>
          </w:p>
        </w:tc>
        <w:tc>
          <w:tcPr>
            <w:tcW w:type="dxa" w:w="2880"/>
          </w:tcPr>
          <w:p>
            <w:r>
              <w:t>$C$</w:t>
            </w:r>
          </w:p>
        </w:tc>
        <w:tc>
          <w:tcPr>
            <w:tcW w:type="dxa" w:w="2880"/>
          </w:tcPr>
          <w:p>
            <w:r>
              <w:t>0.20</w:t>
            </w:r>
          </w:p>
        </w:tc>
      </w:tr>
      <w:tr>
        <w:tc>
          <w:tcPr>
            <w:tcW w:type="dxa" w:w="2880"/>
          </w:tcPr>
          <w:p>
            <w:r>
              <w:t>Relevance</w:t>
            </w:r>
          </w:p>
        </w:tc>
        <w:tc>
          <w:tcPr>
            <w:tcW w:type="dxa" w:w="2880"/>
          </w:tcPr>
          <w:p>
            <w:r>
              <w:t>$R$</w:t>
            </w:r>
          </w:p>
        </w:tc>
        <w:tc>
          <w:tcPr>
            <w:tcW w:type="dxa" w:w="2880"/>
          </w:tcPr>
          <w:p>
            <w:r>
              <w:t>0.25</w:t>
            </w:r>
          </w:p>
        </w:tc>
      </w:tr>
      <w:tr>
        <w:tc>
          <w:tcPr>
            <w:tcW w:type="dxa" w:w="2880"/>
          </w:tcPr>
          <w:p>
            <w:r>
              <w:t>Depth</w:t>
            </w:r>
          </w:p>
        </w:tc>
        <w:tc>
          <w:tcPr>
            <w:tcW w:type="dxa" w:w="2880"/>
          </w:tcPr>
          <w:p>
            <w:r>
              <w:t>$D$</w:t>
            </w:r>
          </w:p>
        </w:tc>
        <w:tc>
          <w:tcPr>
            <w:tcW w:type="dxa" w:w="2880"/>
          </w:tcPr>
          <w:p>
            <w:r>
              <w:t>0.25</w:t>
            </w:r>
          </w:p>
        </w:tc>
      </w:tr>
      <w:tr>
        <w:tc>
          <w:tcPr>
            <w:tcW w:type="dxa" w:w="2880"/>
          </w:tcPr>
          <w:p>
            <w:r>
              <w:t>Structure</w:t>
            </w:r>
          </w:p>
        </w:tc>
        <w:tc>
          <w:tcPr>
            <w:tcW w:type="dxa" w:w="2880"/>
          </w:tcPr>
          <w:p>
            <w:r>
              <w:t>$S_t$</w:t>
            </w:r>
          </w:p>
        </w:tc>
        <w:tc>
          <w:tcPr>
            <w:tcW w:type="dxa" w:w="2880"/>
          </w:tcPr>
          <w:p>
            <w:r>
              <w:t>0.15</w:t>
            </w:r>
          </w:p>
        </w:tc>
      </w:tr>
      <w:tr>
        <w:tc>
          <w:tcPr>
            <w:tcW w:type="dxa" w:w="2880"/>
          </w:tcPr>
          <w:p>
            <w:r>
              <w:t>Technical Accuracy</w:t>
            </w:r>
          </w:p>
        </w:tc>
        <w:tc>
          <w:tcPr>
            <w:tcW w:type="dxa" w:w="2880"/>
          </w:tcPr>
          <w:p>
            <w:r>
              <w:t>$A$</w:t>
            </w:r>
          </w:p>
        </w:tc>
        <w:tc>
          <w:tcPr>
            <w:tcW w:type="dxa" w:w="2880"/>
          </w:tcPr>
          <w:p>
            <w:r>
              <w:t>0.15</w:t>
            </w:r>
          </w:p>
        </w:tc>
      </w:tr>
    </w:tbl>
    <w:p>
      <w:pPr>
        <w:pStyle w:val="Heading3"/>
      </w:pPr>
      <w:r>
        <w:t>4.5 Gap Detection Logic</w:t>
      </w:r>
    </w:p>
    <w:p>
      <w:r>
        <w:t>Skill-gaps are categorized as:</w:t>
      </w:r>
    </w:p>
    <w:p>
      <w:pPr>
        <w:pStyle w:val="ListNumber"/>
      </w:pPr>
      <w:r>
        <w:t>Knowledge Gap: Missing required concept.</w:t>
      </w:r>
    </w:p>
    <w:p>
      <w:pPr>
        <w:pStyle w:val="ListNumber"/>
      </w:pPr>
      <w:r>
        <w:t>Explanation Gap: Concept mentioned, but inadequately explained.</w:t>
      </w:r>
    </w:p>
    <w:p>
      <w:pPr>
        <w:pStyle w:val="ListNumber"/>
      </w:pPr>
      <w:r>
        <w:t>Depth Gap: Superficial answer lacking examples/trade-offs.</w:t>
      </w:r>
    </w:p>
    <w:p>
      <w:pPr>
        <w:pStyle w:val="ListNumber"/>
      </w:pPr>
      <w:r>
        <w:t>Application Gap: Theory known, practical use weak.</w:t>
      </w:r>
    </w:p>
    <w:p>
      <w:pPr>
        <w:pStyle w:val="ListNumber"/>
      </w:pPr>
      <w:r>
        <w:t>Resume-Missing Gap: JD-required skill absent in profile.</w:t>
      </w:r>
    </w:p>
    <w:p>
      <w:pPr>
        <w:pStyle w:val="ListNumber"/>
      </w:pPr>
      <w:r>
        <w:t>Interview-Missing Gap: Listed skill not demonstrated in interaction.</w:t>
      </w:r>
    </w:p>
    <w:p>
      <w:pPr>
        <w:pStyle w:val="Heading3"/>
      </w:pPr>
      <w:r>
        <w:t>4.6 API and Route Design</w:t>
      </w:r>
    </w:p>
    <w:tbl>
      <w:tblPr>
        <w:tblStyle w:val="TableGrid"/>
        <w:tblW w:type="auto" w:w="0"/>
        <w:tblLook w:firstColumn="1" w:firstRow="1" w:lastColumn="0" w:lastRow="0" w:noHBand="0" w:noVBand="1" w:val="04A0"/>
      </w:tblPr>
      <w:tblGrid>
        <w:gridCol w:w="4320"/>
        <w:gridCol w:w="4320"/>
      </w:tblGrid>
      <w:tr>
        <w:tc>
          <w:tcPr>
            <w:tcW w:type="dxa" w:w="4320"/>
          </w:tcPr>
          <w:p>
            <w:r>
              <w:t>Route Group</w:t>
            </w:r>
          </w:p>
        </w:tc>
        <w:tc>
          <w:tcPr>
            <w:tcW w:type="dxa" w:w="4320"/>
          </w:tcPr>
          <w:p>
            <w:r>
              <w:t>Purpose</w:t>
            </w:r>
          </w:p>
        </w:tc>
      </w:tr>
      <w:tr>
        <w:tc>
          <w:tcPr>
            <w:tcW w:type="dxa" w:w="4320"/>
          </w:tcPr>
          <w:p>
            <w:r>
              <w:t>/api/auth</w:t>
            </w:r>
          </w:p>
        </w:tc>
        <w:tc>
          <w:tcPr>
            <w:tcW w:type="dxa" w:w="4320"/>
          </w:tcPr>
          <w:p>
            <w:r>
              <w:t>Authentication and user lifecycle</w:t>
            </w:r>
          </w:p>
        </w:tc>
      </w:tr>
      <w:tr>
        <w:tc>
          <w:tcPr>
            <w:tcW w:type="dxa" w:w="4320"/>
          </w:tcPr>
          <w:p>
            <w:r>
              <w:t>/api/resume</w:t>
            </w:r>
          </w:p>
        </w:tc>
        <w:tc>
          <w:tcPr>
            <w:tcW w:type="dxa" w:w="4320"/>
          </w:tcPr>
          <w:p>
            <w:r>
              <w:t>Resume upload and analysis</w:t>
            </w:r>
          </w:p>
        </w:tc>
      </w:tr>
      <w:tr>
        <w:tc>
          <w:tcPr>
            <w:tcW w:type="dxa" w:w="4320"/>
          </w:tcPr>
          <w:p>
            <w:r>
              <w:t>/api/interview</w:t>
            </w:r>
          </w:p>
        </w:tc>
        <w:tc>
          <w:tcPr>
            <w:tcW w:type="dxa" w:w="4320"/>
          </w:tcPr>
          <w:p>
            <w:r>
              <w:t>Session orchestration and evaluation</w:t>
            </w:r>
          </w:p>
        </w:tc>
      </w:tr>
      <w:tr>
        <w:tc>
          <w:tcPr>
            <w:tcW w:type="dxa" w:w="4320"/>
          </w:tcPr>
          <w:p>
            <w:r>
              <w:t>/api/liveInterview</w:t>
            </w:r>
          </w:p>
        </w:tc>
        <w:tc>
          <w:tcPr>
            <w:tcW w:type="dxa" w:w="4320"/>
          </w:tcPr>
          <w:p>
            <w:r>
              <w:t>Real-time adaptive interview routes</w:t>
            </w:r>
          </w:p>
        </w:tc>
      </w:tr>
      <w:tr>
        <w:tc>
          <w:tcPr>
            <w:tcW w:type="dxa" w:w="4320"/>
          </w:tcPr>
          <w:p>
            <w:r>
              <w:t>/api/progress</w:t>
            </w:r>
          </w:p>
        </w:tc>
        <w:tc>
          <w:tcPr>
            <w:tcW w:type="dxa" w:w="4320"/>
          </w:tcPr>
          <w:p>
            <w:r>
              <w:t>Tracking and analytics</w:t>
            </w:r>
          </w:p>
        </w:tc>
      </w:tr>
      <w:tr>
        <w:tc>
          <w:tcPr>
            <w:tcW w:type="dxa" w:w="4320"/>
          </w:tcPr>
          <w:p>
            <w:r>
              <w:t>/api/reports</w:t>
            </w:r>
          </w:p>
        </w:tc>
        <w:tc>
          <w:tcPr>
            <w:tcW w:type="dxa" w:w="4320"/>
          </w:tcPr>
          <w:p>
            <w:r>
              <w:t>Assessment report generation</w:t>
            </w:r>
          </w:p>
        </w:tc>
      </w:tr>
      <w:tr>
        <w:tc>
          <w:tcPr>
            <w:tcW w:type="dxa" w:w="4320"/>
          </w:tcPr>
          <w:p>
            <w:r>
              <w:t>/api/codeExecution</w:t>
            </w:r>
          </w:p>
        </w:tc>
        <w:tc>
          <w:tcPr>
            <w:tcW w:type="dxa" w:w="4320"/>
          </w:tcPr>
          <w:p>
            <w:r>
              <w:t>Coding task support</w:t>
            </w:r>
          </w:p>
        </w:tc>
      </w:tr>
    </w:tbl>
    <w:p>
      <w:pPr>
        <w:pStyle w:val="Heading3"/>
      </w:pPr>
      <w:r>
        <w:t>4.7 Frontend Workflow</w:t>
      </w:r>
    </w:p>
    <w:p>
      <w:r>
        <w:t>The frontend provides:</w:t>
      </w:r>
    </w:p>
    <w:p>
      <w:pPr>
        <w:pStyle w:val="ListNumber"/>
      </w:pPr>
      <w:r>
        <w:t>Guided onboarding for resume and role setup.</w:t>
      </w:r>
    </w:p>
    <w:p>
      <w:pPr>
        <w:pStyle w:val="ListNumber"/>
      </w:pPr>
      <w:r>
        <w:t>Interactive interview session with live updates.</w:t>
      </w:r>
    </w:p>
    <w:p>
      <w:pPr>
        <w:pStyle w:val="ListNumber"/>
      </w:pPr>
      <w:r>
        <w:t>Skill-gap and trend visualizations.</w:t>
      </w:r>
    </w:p>
    <w:p>
      <w:pPr>
        <w:pStyle w:val="ListNumber"/>
      </w:pPr>
      <w:r>
        <w:t>Report review and preparation guidance.</w:t>
      </w:r>
    </w:p>
    <w:p>
      <w:pPr>
        <w:pStyle w:val="Heading3"/>
      </w:pPr>
      <w:r>
        <w:t>4.8 Chapter Summary</w:t>
      </w:r>
    </w:p>
    <w:p>
      <w:r>
        <w:t>The implemented methodology successfully combines modular software engineering with a measurable pedagogical model for interview readiness.</w:t>
      </w:r>
    </w:p>
    <w:p>
      <w:pPr>
        <w:pStyle w:val="Heading3"/>
      </w:pPr>
      <w:r>
        <w:t>4.9 Interview State Transition Model</w:t>
      </w:r>
    </w:p>
    <w:p>
      <w:r>
        <w:t>Interview flow is governed by state transitions. At a high level, a session moves across initialized, active, paused, and completed states. Each answer submission triggers an evaluation cycle that updates topic coverage, confidence estimates, and unresolved gaps. The next question is selected from a prioritized queue influenced by:</w:t>
      </w:r>
    </w:p>
    <w:p>
      <w:pPr>
        <w:pStyle w:val="ListNumber"/>
      </w:pPr>
      <w:r>
        <w:t>Untested required skills.</w:t>
      </w:r>
    </w:p>
    <w:p>
      <w:pPr>
        <w:pStyle w:val="ListNumber"/>
      </w:pPr>
      <w:r>
        <w:t>Previously weak metric regions.</w:t>
      </w:r>
    </w:p>
    <w:p>
      <w:pPr>
        <w:pStyle w:val="ListNumber"/>
      </w:pPr>
      <w:r>
        <w:t>Follow-up necessity thresholds.</w:t>
      </w:r>
    </w:p>
    <w:p>
      <w:pPr>
        <w:pStyle w:val="ListNumber"/>
      </w:pPr>
      <w:r>
        <w:t>Difficulty balancing rules.</w:t>
      </w:r>
    </w:p>
    <w:p>
      <w:r>
        <w:t>This approach prevents random questioning and improves diagnostic continuity.</w:t>
      </w:r>
    </w:p>
    <w:p>
      <w:pPr>
        <w:pStyle w:val="Heading3"/>
      </w:pPr>
      <w:r>
        <w:t>4.10 Formalized Evaluation Procedure</w:t>
      </w:r>
    </w:p>
    <w:p>
      <w:r>
        <w:t>Let $M = {C, R, D, S_t, A}$ represent the five metric outputs for a response. Let $W = {w_c, w_r, w_d, w_s, w_a}$ represent their corresponding weights, where $\sum W = 1$. The overall score is computed as:</w:t>
      </w:r>
    </w:p>
    <w:p>
      <w:r>
        <w:t>$$</w:t>
        <w:br/>
        <w:t>Score = \sum_{i=1}^{5} w_i m_i</w:t>
        <w:br/>
        <w:t>$$</w:t>
      </w:r>
    </w:p>
    <w:p>
      <w:r>
        <w:t>Gap detection is then applied as a rule set over metric patterns:</w:t>
      </w:r>
    </w:p>
    <w:p>
      <w:r>
        <w:t>$$</w:t>
        <w:br/>
        <w:t>Gap_{knowledge} \Leftarrow Concept_{required} \land \neg Concept_{mentioned}</w:t>
        <w:br/>
        <w:t>$$</w:t>
      </w:r>
    </w:p>
    <w:p>
      <w:r>
        <w:t>$$</w:t>
        <w:br/>
        <w:t>Gap_{explanation} \Leftarrow R \geq \theta_r \land D &lt; \theta_d</w:t>
        <w:br/>
        <w:t>$$</w:t>
      </w:r>
    </w:p>
    <w:p>
      <w:r>
        <w:t>$$</w:t>
        <w:br/>
        <w:t>Gap_{depth} \Leftarrow S_t \geq \theta_s \land D &lt; \theta_d</w:t>
        <w:br/>
        <w:t>$$</w:t>
      </w:r>
    </w:p>
    <w:p>
      <w:r>
        <w:t>Thresholds are configurable, enabling calibration across interview modes.</w:t>
      </w:r>
    </w:p>
    <w:p>
      <w:pPr>
        <w:pStyle w:val="Heading3"/>
      </w:pPr>
      <w:r>
        <w:t>4.11 Adaptive Question Selection Heuristic</w:t>
      </w:r>
    </w:p>
    <w:p>
      <w:r>
        <w:t>Question selection is implemented as a ranked decision process:</w:t>
      </w:r>
    </w:p>
    <w:p>
      <w:pPr>
        <w:pStyle w:val="ListNumber"/>
      </w:pPr>
      <w:r>
        <w:t>If unresolved critical gaps exist, prioritize probing those gaps.</w:t>
      </w:r>
    </w:p>
    <w:p>
      <w:pPr>
        <w:pStyle w:val="ListNumber"/>
      </w:pPr>
      <w:r>
        <w:t>Else if required role skills remain untested, prioritize role alignment.</w:t>
      </w:r>
    </w:p>
    <w:p>
      <w:pPr>
        <w:pStyle w:val="ListNumber"/>
      </w:pPr>
      <w:r>
        <w:t>Else if resume claims are unverified, generate verification questions.</w:t>
      </w:r>
    </w:p>
    <w:p>
      <w:pPr>
        <w:pStyle w:val="ListNumber"/>
      </w:pPr>
      <w:r>
        <w:t>Else sample from effective question history for balanced coverage.</w:t>
      </w:r>
    </w:p>
    <w:p>
      <w:r>
        <w:t>This heuristic improves session informativeness and avoids overfitting to any single signal source.</w:t>
      </w:r>
    </w:p>
    <w:p>
      <w:pPr>
        <w:pStyle w:val="Heading3"/>
      </w:pPr>
      <w:r>
        <w:t>4.12 Prompt Governance and AI Usage Boundaries</w:t>
      </w:r>
    </w:p>
    <w:p>
      <w:r>
        <w:t>AI services are used for controlled linguistic tasks such as question phrasing and feedback wording. Final scoring and progression decisions remain deterministic. This boundary design is intentional:</w:t>
      </w:r>
    </w:p>
    <w:p>
      <w:pPr>
        <w:pStyle w:val="ListNumber"/>
      </w:pPr>
      <w:r>
        <w:t>It reduces explainability risk.</w:t>
      </w:r>
    </w:p>
    <w:p>
      <w:pPr>
        <w:pStyle w:val="ListNumber"/>
      </w:pPr>
      <w:r>
        <w:t>It limits stochastic variance in core evaluation.</w:t>
      </w:r>
    </w:p>
    <w:p>
      <w:pPr>
        <w:pStyle w:val="ListNumber"/>
      </w:pPr>
      <w:r>
        <w:t>It supports academic defense where reproducibility is required.</w:t>
      </w:r>
    </w:p>
    <w:p>
      <w:pPr>
        <w:pStyle w:val="Heading3"/>
      </w:pPr>
      <w:r>
        <w:t>4.13 Frontend Interaction Design</w:t>
      </w:r>
    </w:p>
    <w:p>
      <w:r>
        <w:t>The frontend workflow is designed around low-friction progression:</w:t>
      </w:r>
    </w:p>
    <w:p>
      <w:pPr>
        <w:pStyle w:val="ListNumber"/>
      </w:pPr>
      <w:r>
        <w:t>Resume and role context entry.</w:t>
      </w:r>
    </w:p>
    <w:p>
      <w:pPr>
        <w:pStyle w:val="ListNumber"/>
      </w:pPr>
      <w:r>
        <w:t>Guided interview initiation.</w:t>
      </w:r>
    </w:p>
    <w:p>
      <w:pPr>
        <w:pStyle w:val="ListNumber"/>
      </w:pPr>
      <w:r>
        <w:t>Real-time response entry and feedback reception.</w:t>
      </w:r>
    </w:p>
    <w:p>
      <w:pPr>
        <w:pStyle w:val="ListNumber"/>
      </w:pPr>
      <w:r>
        <w:t>Post-session dashboard review with gap-level recommendations.</w:t>
      </w:r>
    </w:p>
    <w:p>
      <w:r>
        <w:t>Visualizations prioritize interpretability over decorative complexity, emphasizing score trends and actionable next steps.</w:t>
      </w:r>
    </w:p>
    <w:p>
      <w:pPr>
        <w:pStyle w:val="Heading3"/>
      </w:pPr>
      <w:r>
        <w:t>4.14 Implementation Challenges and Resolutions</w:t>
      </w:r>
    </w:p>
    <w:p>
      <w:r>
        <w:t>Key implementation challenges included schema evolution across iterative development, balancing latency for real-time interactions, and ensuring consistent scoring under diverse response styles. These were addressed via model normalization, optimized route orchestration, and calibration tests for metric thresholds.</w:t>
      </w:r>
    </w:p>
    <w:p>
      <w:pPr>
        <w:pStyle w:val="Heading3"/>
      </w:pPr>
      <w:r>
        <w:t>4.15 Workflow Diagram: Evaluation Decision Flow</w:t>
      </w:r>
    </w:p>
    <w:p>
      <w:r>
        <w:rPr>
          <w:rFonts w:ascii="Consolas" w:hAnsi="Consolas"/>
          <w:sz w:val="20"/>
        </w:rPr>
        <w:t>flowchart TD</w:t>
        <w:br/>
        <w:t xml:space="preserve">    A[Answer Received] --&gt; B[Preprocess Text]</w:t>
        <w:br/>
        <w:t xml:space="preserve">    B --&gt; C[Extract Concepts]</w:t>
        <w:br/>
        <w:t xml:space="preserve">    C --&gt; D[Compute Metrics: C R D S A]</w:t>
        <w:br/>
        <w:t xml:space="preserve">    D --&gt; E[Apply Weights]</w:t>
        <w:br/>
        <w:t xml:space="preserve">    E --&gt; F[Overall Score]</w:t>
        <w:br/>
        <w:t xml:space="preserve">    F --&gt; G{Gap Rules Triggered?}</w:t>
        <w:br/>
        <w:t xml:space="preserve">    G --&gt;|Yes| H[Create/Update Gap Records]</w:t>
        <w:br/>
        <w:t xml:space="preserve">    G --&gt;|No| I[Mark Competency Verified]</w:t>
        <w:br/>
        <w:t xml:space="preserve">    H --&gt; J[Generate Improvement Tips]</w:t>
        <w:br/>
        <w:t xml:space="preserve">    I --&gt; J</w:t>
        <w:br/>
        <w:t xml:space="preserve">    J --&gt; K[Update Session State]</w:t>
        <w:br/>
        <w:t xml:space="preserve">    K --&gt; L{Continue Interview?}</w:t>
        <w:br/>
        <w:t xml:space="preserve">    L --&gt;|Yes| M[Select Next Adaptive Question]</w:t>
        <w:br/>
        <w:t xml:space="preserve">    L --&gt;|No| N[Generate Final Summary]</w:t>
        <w:br/>
      </w:r>
    </w:p>
    <w:p>
      <w:pPr>
        <w:pStyle w:val="Heading3"/>
      </w:pPr>
      <w:r>
        <w:t>4.16 Workflow Diagram: Interview State Transitions</w:t>
      </w:r>
    </w:p>
    <w:p>
      <w:r>
        <w:rPr>
          <w:rFonts w:ascii="Consolas" w:hAnsi="Consolas"/>
          <w:sz w:val="20"/>
        </w:rPr>
        <w:t>stateDiagram-v2</w:t>
        <w:br/>
        <w:t xml:space="preserve">    [*] --&gt; Initialized</w:t>
        <w:br/>
        <w:t xml:space="preserve">    Initialized --&gt; Active: startSession</w:t>
        <w:br/>
        <w:t xml:space="preserve">    Active --&gt; Paused: userPause/networkIssue</w:t>
        <w:br/>
        <w:t xml:space="preserve">    Paused --&gt; Active: resumeSession</w:t>
        <w:br/>
        <w:t xml:space="preserve">    Active --&gt; Completed: endCriteriaMet</w:t>
        <w:br/>
        <w:t xml:space="preserve">    Completed --&gt; [*]</w:t>
        <w:br/>
      </w:r>
    </w:p>
    <w:p>
      <w:r>
        <w:t>----------------------------------------</w:t>
      </w:r>
    </w:p>
    <w:p>
      <w:pPr>
        <w:pStyle w:val="Heading2"/>
      </w:pPr>
      <w:r>
        <w:t>CHAPTER 5: EXPERIMENTAL ANALYSIS AND RESULTS</w:t>
      </w:r>
    </w:p>
    <w:p>
      <w:pPr>
        <w:pStyle w:val="Heading3"/>
      </w:pPr>
      <w:r>
        <w:t>5.1 Evaluation Strategy</w:t>
      </w:r>
    </w:p>
    <w:p>
      <w:r>
        <w:t>System-level validation focused on:</w:t>
      </w:r>
    </w:p>
    <w:p>
      <w:pPr>
        <w:pStyle w:val="ListNumber"/>
      </w:pPr>
      <w:r>
        <w:t>Functional correctness of major workflows.</w:t>
      </w:r>
    </w:p>
    <w:p>
      <w:pPr>
        <w:pStyle w:val="ListNumber"/>
      </w:pPr>
      <w:r>
        <w:t>Stability of interview session state transitions.</w:t>
      </w:r>
    </w:p>
    <w:p>
      <w:pPr>
        <w:pStyle w:val="ListNumber"/>
      </w:pPr>
      <w:r>
        <w:t>Consistency of deterministic scoring.</w:t>
      </w:r>
    </w:p>
    <w:p>
      <w:pPr>
        <w:pStyle w:val="ListNumber"/>
      </w:pPr>
      <w:r>
        <w:t>Utility of generated gap insights.</w:t>
      </w:r>
    </w:p>
    <w:p>
      <w:pPr>
        <w:pStyle w:val="Heading3"/>
      </w:pPr>
      <w:r>
        <w:t>5.2 Qualitative Observation</w:t>
      </w:r>
    </w:p>
    <w:p>
      <w:r>
        <w:t>Testing indicates that adaptive sequencing improves response quality in later turns by progressively targeting weak concepts. Candidates receive more actionable feedback compared with static one-shot scoring.</w:t>
      </w:r>
    </w:p>
    <w:p>
      <w:pPr>
        <w:pStyle w:val="Heading3"/>
      </w:pPr>
      <w:r>
        <w:t>5.3 Sample Session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Attempt 1</w:t>
            </w:r>
          </w:p>
        </w:tc>
        <w:tc>
          <w:tcPr>
            <w:tcW w:type="dxa" w:w="2160"/>
          </w:tcPr>
          <w:p>
            <w:r>
              <w:t>Attempt 2</w:t>
            </w:r>
          </w:p>
        </w:tc>
        <w:tc>
          <w:tcPr>
            <w:tcW w:type="dxa" w:w="2160"/>
          </w:tcPr>
          <w:p>
            <w:r>
              <w:t>Attempt 3</w:t>
            </w:r>
          </w:p>
        </w:tc>
      </w:tr>
      <w:tr>
        <w:tc>
          <w:tcPr>
            <w:tcW w:type="dxa" w:w="2160"/>
          </w:tcPr>
          <w:p>
            <w:r>
              <w:t>Clarity</w:t>
            </w:r>
          </w:p>
        </w:tc>
        <w:tc>
          <w:tcPr>
            <w:tcW w:type="dxa" w:w="2160"/>
          </w:tcPr>
          <w:p>
            <w:r>
              <w:t>58</w:t>
            </w:r>
          </w:p>
        </w:tc>
        <w:tc>
          <w:tcPr>
            <w:tcW w:type="dxa" w:w="2160"/>
          </w:tcPr>
          <w:p>
            <w:r>
              <w:t>68</w:t>
            </w:r>
          </w:p>
        </w:tc>
        <w:tc>
          <w:tcPr>
            <w:tcW w:type="dxa" w:w="2160"/>
          </w:tcPr>
          <w:p>
            <w:r>
              <w:t>76</w:t>
            </w:r>
          </w:p>
        </w:tc>
      </w:tr>
      <w:tr>
        <w:tc>
          <w:tcPr>
            <w:tcW w:type="dxa" w:w="2160"/>
          </w:tcPr>
          <w:p>
            <w:r>
              <w:t>Relevance</w:t>
            </w:r>
          </w:p>
        </w:tc>
        <w:tc>
          <w:tcPr>
            <w:tcW w:type="dxa" w:w="2160"/>
          </w:tcPr>
          <w:p>
            <w:r>
              <w:t>54</w:t>
            </w:r>
          </w:p>
        </w:tc>
        <w:tc>
          <w:tcPr>
            <w:tcW w:type="dxa" w:w="2160"/>
          </w:tcPr>
          <w:p>
            <w:r>
              <w:t>66</w:t>
            </w:r>
          </w:p>
        </w:tc>
        <w:tc>
          <w:tcPr>
            <w:tcW w:type="dxa" w:w="2160"/>
          </w:tcPr>
          <w:p>
            <w:r>
              <w:t>74</w:t>
            </w:r>
          </w:p>
        </w:tc>
      </w:tr>
      <w:tr>
        <w:tc>
          <w:tcPr>
            <w:tcW w:type="dxa" w:w="2160"/>
          </w:tcPr>
          <w:p>
            <w:r>
              <w:t>Depth</w:t>
            </w:r>
          </w:p>
        </w:tc>
        <w:tc>
          <w:tcPr>
            <w:tcW w:type="dxa" w:w="2160"/>
          </w:tcPr>
          <w:p>
            <w:r>
              <w:t>49</w:t>
            </w:r>
          </w:p>
        </w:tc>
        <w:tc>
          <w:tcPr>
            <w:tcW w:type="dxa" w:w="2160"/>
          </w:tcPr>
          <w:p>
            <w:r>
              <w:t>61</w:t>
            </w:r>
          </w:p>
        </w:tc>
        <w:tc>
          <w:tcPr>
            <w:tcW w:type="dxa" w:w="2160"/>
          </w:tcPr>
          <w:p>
            <w:r>
              <w:t>72</w:t>
            </w:r>
          </w:p>
        </w:tc>
      </w:tr>
      <w:tr>
        <w:tc>
          <w:tcPr>
            <w:tcW w:type="dxa" w:w="2160"/>
          </w:tcPr>
          <w:p>
            <w:r>
              <w:t>Structure</w:t>
            </w:r>
          </w:p>
        </w:tc>
        <w:tc>
          <w:tcPr>
            <w:tcW w:type="dxa" w:w="2160"/>
          </w:tcPr>
          <w:p>
            <w:r>
              <w:t>62</w:t>
            </w:r>
          </w:p>
        </w:tc>
        <w:tc>
          <w:tcPr>
            <w:tcW w:type="dxa" w:w="2160"/>
          </w:tcPr>
          <w:p>
            <w:r>
              <w:t>70</w:t>
            </w:r>
          </w:p>
        </w:tc>
        <w:tc>
          <w:tcPr>
            <w:tcW w:type="dxa" w:w="2160"/>
          </w:tcPr>
          <w:p>
            <w:r>
              <w:t>79</w:t>
            </w:r>
          </w:p>
        </w:tc>
      </w:tr>
      <w:tr>
        <w:tc>
          <w:tcPr>
            <w:tcW w:type="dxa" w:w="2160"/>
          </w:tcPr>
          <w:p>
            <w:r>
              <w:t>Technical Accuracy</w:t>
            </w:r>
          </w:p>
        </w:tc>
        <w:tc>
          <w:tcPr>
            <w:tcW w:type="dxa" w:w="2160"/>
          </w:tcPr>
          <w:p>
            <w:r>
              <w:t>57</w:t>
            </w:r>
          </w:p>
        </w:tc>
        <w:tc>
          <w:tcPr>
            <w:tcW w:type="dxa" w:w="2160"/>
          </w:tcPr>
          <w:p>
            <w:r>
              <w:t>65</w:t>
            </w:r>
          </w:p>
        </w:tc>
        <w:tc>
          <w:tcPr>
            <w:tcW w:type="dxa" w:w="2160"/>
          </w:tcPr>
          <w:p>
            <w:r>
              <w:t>75</w:t>
            </w:r>
          </w:p>
        </w:tc>
      </w:tr>
      <w:tr>
        <w:tc>
          <w:tcPr>
            <w:tcW w:type="dxa" w:w="2160"/>
          </w:tcPr>
          <w:p>
            <w:r>
              <w:t>Overall Score</w:t>
            </w:r>
          </w:p>
        </w:tc>
        <w:tc>
          <w:tcPr>
            <w:tcW w:type="dxa" w:w="2160"/>
          </w:tcPr>
          <w:p>
            <w:r>
              <w:t>56</w:t>
            </w:r>
          </w:p>
        </w:tc>
        <w:tc>
          <w:tcPr>
            <w:tcW w:type="dxa" w:w="2160"/>
          </w:tcPr>
          <w:p>
            <w:r>
              <w:t>66</w:t>
            </w:r>
          </w:p>
        </w:tc>
        <w:tc>
          <w:tcPr>
            <w:tcW w:type="dxa" w:w="2160"/>
          </w:tcPr>
          <w:p>
            <w:r>
              <w:t>75</w:t>
            </w:r>
          </w:p>
        </w:tc>
      </w:tr>
    </w:tbl>
    <w:p>
      <w:pPr>
        <w:pStyle w:val="Heading3"/>
      </w:pPr>
      <w:r>
        <w:t>5.4 Trend Interpretation</w:t>
      </w:r>
    </w:p>
    <w:p>
      <w:r>
        <w:t>The staged improvement pattern suggests the platform is effective in transforming vague preparedness into structured competence, especially in explanation depth and topical relevance.</w:t>
      </w:r>
    </w:p>
    <w:p>
      <w:pPr>
        <w:pStyle w:val="Heading3"/>
      </w:pPr>
      <w:r>
        <w:t>5.5 System Strengths (Observed)</w:t>
      </w:r>
    </w:p>
    <w:p>
      <w:pPr>
        <w:pStyle w:val="ListNumber"/>
      </w:pPr>
      <w:r>
        <w:t>Transparent scoring fosters trust and academic defensibility.</w:t>
      </w:r>
    </w:p>
    <w:p>
      <w:pPr>
        <w:pStyle w:val="ListNumber"/>
      </w:pPr>
      <w:r>
        <w:t>Adaptive follow-ups reduce shallow answer inflation.</w:t>
      </w:r>
    </w:p>
    <w:p>
      <w:pPr>
        <w:pStyle w:val="ListNumber"/>
      </w:pPr>
      <w:r>
        <w:t>Cross-session analytics enable reflective learning.</w:t>
      </w:r>
    </w:p>
    <w:p>
      <w:pPr>
        <w:pStyle w:val="ListNumber"/>
      </w:pPr>
      <w:r>
        <w:t>Modular architecture supports incremental extension.</w:t>
      </w:r>
    </w:p>
    <w:p>
      <w:pPr>
        <w:pStyle w:val="Heading3"/>
      </w:pPr>
      <w:r>
        <w:t>5.6 Limitations (Observed)</w:t>
      </w:r>
    </w:p>
    <w:p>
      <w:pPr>
        <w:pStyle w:val="ListNumber"/>
      </w:pPr>
      <w:r>
        <w:t>Quality depends on resume/JD input quality.</w:t>
      </w:r>
    </w:p>
    <w:p>
      <w:pPr>
        <w:pStyle w:val="ListNumber"/>
      </w:pPr>
      <w:r>
        <w:t>Language-model phrasing may vary stylistically.</w:t>
      </w:r>
    </w:p>
    <w:p>
      <w:pPr>
        <w:pStyle w:val="ListNumber"/>
      </w:pPr>
      <w:r>
        <w:t>More large-scale benchmarking is needed.</w:t>
      </w:r>
    </w:p>
    <w:p>
      <w:pPr>
        <w:pStyle w:val="ListNumber"/>
      </w:pPr>
      <w:r>
        <w:t>Enterprise deployment constraints (cost/security hardening) remain future work.</w:t>
      </w:r>
    </w:p>
    <w:p>
      <w:pPr>
        <w:pStyle w:val="Heading3"/>
      </w:pPr>
      <w:r>
        <w:t>5.7 Chapter Summary</w:t>
      </w:r>
    </w:p>
    <w:p>
      <w:r>
        <w:t>The experimental analysis validates functional and pedagogical viability, while also identifying practical constraints for next-phase scaling.</w:t>
      </w:r>
    </w:p>
    <w:p>
      <w:pPr>
        <w:pStyle w:val="Heading3"/>
      </w:pPr>
      <w:r>
        <w:t>5.8 Experimental Setup</w:t>
      </w:r>
    </w:p>
    <w:p>
      <w:r>
        <w:t>Evaluation was conducted through scenario-driven testing with multiple synthetic and real-style interview sessions. The setup focused on reproducibility and practical observability rather than large-scale randomized trials. Sessions were configured with varied role contexts to examine whether adaptive behavior remained coherent under changing requirements.</w:t>
      </w:r>
    </w:p>
    <w:p>
      <w:pPr>
        <w:pStyle w:val="Heading3"/>
      </w:pPr>
      <w:r>
        <w:t>5.9 Metrics for System Evaluation</w:t>
      </w:r>
    </w:p>
    <w:p>
      <w:r>
        <w:t>System evaluation considered both technical and pedagogical indicators:</w:t>
      </w:r>
    </w:p>
    <w:p>
      <w:pPr>
        <w:pStyle w:val="ListNumber"/>
      </w:pPr>
      <w:r>
        <w:t>Session completion reliability.</w:t>
      </w:r>
    </w:p>
    <w:p>
      <w:pPr>
        <w:pStyle w:val="ListNumber"/>
      </w:pPr>
      <w:r>
        <w:t>Stability of state progression under repeated interactions.</w:t>
      </w:r>
    </w:p>
    <w:p>
      <w:pPr>
        <w:pStyle w:val="ListNumber"/>
      </w:pPr>
      <w:r>
        <w:t>Deterministic consistency of score outputs.</w:t>
      </w:r>
    </w:p>
    <w:p>
      <w:pPr>
        <w:pStyle w:val="ListNumber"/>
      </w:pPr>
      <w:r>
        <w:t>Diversity and relevance of adaptive follow-up prompts.</w:t>
      </w:r>
    </w:p>
    <w:p>
      <w:pPr>
        <w:pStyle w:val="ListNumber"/>
      </w:pPr>
      <w:r>
        <w:t>Perceived actionability of gap recommendations.</w:t>
      </w:r>
    </w:p>
    <w:p>
      <w:pPr>
        <w:pStyle w:val="Heading3"/>
      </w:pPr>
      <w:r>
        <w:t>5.10 Illustrative Trend Case</w:t>
      </w:r>
    </w:p>
    <w:p>
      <w:r>
        <w:t>A representative candidate trajectory demonstrates staged improvement where depth and relevance scores increase after targeted follow-up rounds. This pattern suggests that immediate weak-area probing can convert passive understanding into explicit articulation. Importantly, improvements were not uniform across all metrics; structure often improved earlier than technical depth, indicating distinct learning dynamics per dimension.</w:t>
      </w:r>
    </w:p>
    <w:p>
      <w:pPr>
        <w:pStyle w:val="Heading3"/>
      </w:pPr>
      <w:r>
        <w:t>5.11 Ablation-Style Interpretation</w:t>
      </w:r>
    </w:p>
    <w:p>
      <w:r>
        <w:t>A conceptual ablation perspective was used to assess subsystem contribution:</w:t>
      </w:r>
    </w:p>
    <w:p>
      <w:pPr>
        <w:pStyle w:val="ListNumber"/>
      </w:pPr>
      <w:r>
        <w:t>Without adaptive sequencing, sessions showed lower diagnostic precision.</w:t>
      </w:r>
    </w:p>
    <w:p>
      <w:pPr>
        <w:pStyle w:val="ListNumber"/>
      </w:pPr>
      <w:r>
        <w:t>Without gap taxonomy, recommendations became generic and repetitive.</w:t>
      </w:r>
    </w:p>
    <w:p>
      <w:pPr>
        <w:pStyle w:val="ListNumber"/>
      </w:pPr>
      <w:r>
        <w:t>Without deterministic scoring, feedback explainability reduced significantly.</w:t>
      </w:r>
    </w:p>
    <w:p>
      <w:pPr>
        <w:pStyle w:val="ListNumber"/>
      </w:pPr>
      <w:r>
        <w:t>Without longitudinal tracking, progress interpretation was fragmented.</w:t>
      </w:r>
    </w:p>
    <w:p>
      <w:r>
        <w:t>These observations support the integrated architecture hypothesis.</w:t>
      </w:r>
    </w:p>
    <w:p>
      <w:pPr>
        <w:pStyle w:val="Heading3"/>
      </w:pPr>
      <w:r>
        <w:t>5.12 Error Analysis</w:t>
      </w:r>
    </w:p>
    <w:p>
      <w:r>
        <w:t>Common failure cases included overly short candidate responses, vague job descriptions with ambiguous skill signals, and highly buzzword-heavy resume inputs. The system mitigates these partially through minimum response heuristics, fallback parsing, and contextual extraction strategies, but some edge cases still require manual interpretation.</w:t>
      </w:r>
    </w:p>
    <w:p>
      <w:pPr>
        <w:pStyle w:val="Heading3"/>
      </w:pPr>
      <w:r>
        <w:t>5.13 Practical Outcome Summary</w:t>
      </w:r>
    </w:p>
    <w:p>
      <w:r>
        <w:t>Overall findings indicate that PrepWiser is effective as a formative learning companion rather than a definitive hiring decision engine. Its strongest value lies in iterative preparation, explainable diagnostics, and structured confidence building over repeated attempts.</w:t>
      </w:r>
    </w:p>
    <w:p>
      <w:pPr>
        <w:pStyle w:val="Heading3"/>
      </w:pPr>
      <w:r>
        <w:t>5.14 Additional Tables for Evaluation Rigor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Interview Mode</w:t>
            </w:r>
          </w:p>
        </w:tc>
        <w:tc>
          <w:tcPr>
            <w:tcW w:type="dxa" w:w="1440"/>
          </w:tcPr>
          <w:p>
            <w:r>
              <w:t>Clarity</w:t>
            </w:r>
          </w:p>
        </w:tc>
        <w:tc>
          <w:tcPr>
            <w:tcW w:type="dxa" w:w="1440"/>
          </w:tcPr>
          <w:p>
            <w:r>
              <w:t>Relevance</w:t>
            </w:r>
          </w:p>
        </w:tc>
        <w:tc>
          <w:tcPr>
            <w:tcW w:type="dxa" w:w="1440"/>
          </w:tcPr>
          <w:p>
            <w:r>
              <w:t>Depth</w:t>
            </w:r>
          </w:p>
        </w:tc>
        <w:tc>
          <w:tcPr>
            <w:tcW w:type="dxa" w:w="1440"/>
          </w:tcPr>
          <w:p>
            <w:r>
              <w:t>Structure</w:t>
            </w:r>
          </w:p>
        </w:tc>
        <w:tc>
          <w:tcPr>
            <w:tcW w:type="dxa" w:w="1440"/>
          </w:tcPr>
          <w:p>
            <w:r>
              <w:t>Technical Accuracy</w:t>
            </w:r>
          </w:p>
        </w:tc>
      </w:tr>
      <w:tr>
        <w:tc>
          <w:tcPr>
            <w:tcW w:type="dxa" w:w="1440"/>
          </w:tcPr>
          <w:p>
            <w:r>
              <w:t>Technical</w:t>
            </w:r>
          </w:p>
        </w:tc>
        <w:tc>
          <w:tcPr>
            <w:tcW w:type="dxa" w:w="1440"/>
          </w:tcPr>
          <w:p>
            <w:r>
              <w:t>0.20</w:t>
            </w:r>
          </w:p>
        </w:tc>
        <w:tc>
          <w:tcPr>
            <w:tcW w:type="dxa" w:w="1440"/>
          </w:tcPr>
          <w:p>
            <w:r>
              <w:t>0.25</w:t>
            </w:r>
          </w:p>
        </w:tc>
        <w:tc>
          <w:tcPr>
            <w:tcW w:type="dxa" w:w="1440"/>
          </w:tcPr>
          <w:p>
            <w:r>
              <w:t>0.25</w:t>
            </w:r>
          </w:p>
        </w:tc>
        <w:tc>
          <w:tcPr>
            <w:tcW w:type="dxa" w:w="1440"/>
          </w:tcPr>
          <w:p>
            <w:r>
              <w:t>0.15</w:t>
            </w:r>
          </w:p>
        </w:tc>
        <w:tc>
          <w:tcPr>
            <w:tcW w:type="dxa" w:w="1440"/>
          </w:tcPr>
          <w:p>
            <w:r>
              <w:t>0.15</w:t>
            </w:r>
          </w:p>
        </w:tc>
      </w:tr>
      <w:tr>
        <w:tc>
          <w:tcPr>
            <w:tcW w:type="dxa" w:w="1440"/>
          </w:tcPr>
          <w:p>
            <w:r>
              <w:t>Behavioral</w:t>
            </w:r>
          </w:p>
        </w:tc>
        <w:tc>
          <w:tcPr>
            <w:tcW w:type="dxa" w:w="1440"/>
          </w:tcPr>
          <w:p>
            <w:r>
              <w:t>0.20</w:t>
            </w:r>
          </w:p>
        </w:tc>
        <w:tc>
          <w:tcPr>
            <w:tcW w:type="dxa" w:w="1440"/>
          </w:tcPr>
          <w:p>
            <w:r>
              <w:t>0.20</w:t>
            </w:r>
          </w:p>
        </w:tc>
        <w:tc>
          <w:tcPr>
            <w:tcW w:type="dxa" w:w="1440"/>
          </w:tcPr>
          <w:p>
            <w:r>
              <w:t>0.15</w:t>
            </w:r>
          </w:p>
        </w:tc>
        <w:tc>
          <w:tcPr>
            <w:tcW w:type="dxa" w:w="1440"/>
          </w:tcPr>
          <w:p>
            <w:r>
              <w:t>0.30</w:t>
            </w:r>
          </w:p>
        </w:tc>
        <w:tc>
          <w:tcPr>
            <w:tcW w:type="dxa" w:w="1440"/>
          </w:tcPr>
          <w:p>
            <w:r>
              <w:t>0.15</w:t>
            </w:r>
          </w:p>
        </w:tc>
      </w:tr>
      <w:tr>
        <w:tc>
          <w:tcPr>
            <w:tcW w:type="dxa" w:w="1440"/>
          </w:tcPr>
          <w:p>
            <w:r>
              <w:t>Mixed</w:t>
            </w:r>
          </w:p>
        </w:tc>
        <w:tc>
          <w:tcPr>
            <w:tcW w:type="dxa" w:w="1440"/>
          </w:tcPr>
          <w:p>
            <w:r>
              <w:t>0.20</w:t>
            </w:r>
          </w:p>
        </w:tc>
        <w:tc>
          <w:tcPr>
            <w:tcW w:type="dxa" w:w="1440"/>
          </w:tcPr>
          <w:p>
            <w:r>
              <w:t>0.25</w:t>
            </w:r>
          </w:p>
        </w:tc>
        <w:tc>
          <w:tcPr>
            <w:tcW w:type="dxa" w:w="1440"/>
          </w:tcPr>
          <w:p>
            <w:r>
              <w:t>0.20</w:t>
            </w:r>
          </w:p>
        </w:tc>
        <w:tc>
          <w:tcPr>
            <w:tcW w:type="dxa" w:w="1440"/>
          </w:tcPr>
          <w:p>
            <w:r>
              <w:t>0.20</w:t>
            </w:r>
          </w:p>
        </w:tc>
        <w:tc>
          <w:tcPr>
            <w:tcW w:type="dxa" w:w="1440"/>
          </w:tcPr>
          <w:p>
            <w:r>
              <w:t>0.15</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Gap Type</w:t>
            </w:r>
          </w:p>
        </w:tc>
        <w:tc>
          <w:tcPr>
            <w:tcW w:type="dxa" w:w="2880"/>
          </w:tcPr>
          <w:p>
            <w:r>
              <w:t>Typical Symptom</w:t>
            </w:r>
          </w:p>
        </w:tc>
        <w:tc>
          <w:tcPr>
            <w:tcW w:type="dxa" w:w="2880"/>
          </w:tcPr>
          <w:p>
            <w:r>
              <w:t>Recommended Intervention</w:t>
            </w:r>
          </w:p>
        </w:tc>
      </w:tr>
      <w:tr>
        <w:tc>
          <w:tcPr>
            <w:tcW w:type="dxa" w:w="2880"/>
          </w:tcPr>
          <w:p>
            <w:r>
              <w:t>Knowledge-gap</w:t>
            </w:r>
          </w:p>
        </w:tc>
        <w:tc>
          <w:tcPr>
            <w:tcW w:type="dxa" w:w="2880"/>
          </w:tcPr>
          <w:p>
            <w:r>
              <w:t>Required concept not mentioned</w:t>
            </w:r>
          </w:p>
        </w:tc>
        <w:tc>
          <w:tcPr>
            <w:tcW w:type="dxa" w:w="2880"/>
          </w:tcPr>
          <w:p>
            <w:r>
              <w:t>Foundational topic revision</w:t>
            </w:r>
          </w:p>
        </w:tc>
      </w:tr>
      <w:tr>
        <w:tc>
          <w:tcPr>
            <w:tcW w:type="dxa" w:w="2880"/>
          </w:tcPr>
          <w:p>
            <w:r>
              <w:t>Explanation-gap</w:t>
            </w:r>
          </w:p>
        </w:tc>
        <w:tc>
          <w:tcPr>
            <w:tcW w:type="dxa" w:w="2880"/>
          </w:tcPr>
          <w:p>
            <w:r>
              <w:t>Concept named, weak explanation</w:t>
            </w:r>
          </w:p>
        </w:tc>
        <w:tc>
          <w:tcPr>
            <w:tcW w:type="dxa" w:w="2880"/>
          </w:tcPr>
          <w:p>
            <w:r>
              <w:t>Structured answer practice</w:t>
            </w:r>
          </w:p>
        </w:tc>
      </w:tr>
      <w:tr>
        <w:tc>
          <w:tcPr>
            <w:tcW w:type="dxa" w:w="2880"/>
          </w:tcPr>
          <w:p>
            <w:r>
              <w:t>Depth-gap</w:t>
            </w:r>
          </w:p>
        </w:tc>
        <w:tc>
          <w:tcPr>
            <w:tcW w:type="dxa" w:w="2880"/>
          </w:tcPr>
          <w:p>
            <w:r>
              <w:t>Lacks trade-offs/examples</w:t>
            </w:r>
          </w:p>
        </w:tc>
        <w:tc>
          <w:tcPr>
            <w:tcW w:type="dxa" w:w="2880"/>
          </w:tcPr>
          <w:p>
            <w:r>
              <w:t>Case-based probing</w:t>
            </w:r>
          </w:p>
        </w:tc>
      </w:tr>
      <w:tr>
        <w:tc>
          <w:tcPr>
            <w:tcW w:type="dxa" w:w="2880"/>
          </w:tcPr>
          <w:p>
            <w:r>
              <w:t>Application-gap</w:t>
            </w:r>
          </w:p>
        </w:tc>
        <w:tc>
          <w:tcPr>
            <w:tcW w:type="dxa" w:w="2880"/>
          </w:tcPr>
          <w:p>
            <w:r>
              <w:t>Theory without implementation context</w:t>
            </w:r>
          </w:p>
        </w:tc>
        <w:tc>
          <w:tcPr>
            <w:tcW w:type="dxa" w:w="2880"/>
          </w:tcPr>
          <w:p>
            <w:r>
              <w:t>Project-backed articulation drills</w:t>
            </w:r>
          </w:p>
        </w:tc>
      </w:tr>
      <w:tr>
        <w:tc>
          <w:tcPr>
            <w:tcW w:type="dxa" w:w="2880"/>
          </w:tcPr>
          <w:p>
            <w:r>
              <w:t>Resume-missing</w:t>
            </w:r>
          </w:p>
        </w:tc>
        <w:tc>
          <w:tcPr>
            <w:tcW w:type="dxa" w:w="2880"/>
          </w:tcPr>
          <w:p>
            <w:r>
              <w:t>JD skill absent from profile</w:t>
            </w:r>
          </w:p>
        </w:tc>
        <w:tc>
          <w:tcPr>
            <w:tcW w:type="dxa" w:w="2880"/>
          </w:tcPr>
          <w:p>
            <w:r>
              <w:t>Resume update plus learning path</w:t>
            </w:r>
          </w:p>
        </w:tc>
      </w:tr>
      <w:tr>
        <w:tc>
          <w:tcPr>
            <w:tcW w:type="dxa" w:w="2880"/>
          </w:tcPr>
          <w:p>
            <w:r>
              <w:t>Interview-missing</w:t>
            </w:r>
          </w:p>
        </w:tc>
        <w:tc>
          <w:tcPr>
            <w:tcW w:type="dxa" w:w="2880"/>
          </w:tcPr>
          <w:p>
            <w:r>
              <w:t>Claimed skill not demonstrated</w:t>
            </w:r>
          </w:p>
        </w:tc>
        <w:tc>
          <w:tcPr>
            <w:tcW w:type="dxa" w:w="2880"/>
          </w:tcPr>
          <w:p>
            <w:r>
              <w:t>Verification rounds and examples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w:t>
            </w:r>
          </w:p>
        </w:tc>
        <w:tc>
          <w:tcPr>
            <w:tcW w:type="dxa" w:w="2160"/>
          </w:tcPr>
          <w:p>
            <w:r>
              <w:t>Impact</w:t>
            </w:r>
          </w:p>
        </w:tc>
        <w:tc>
          <w:tcPr>
            <w:tcW w:type="dxa" w:w="2160"/>
          </w:tcPr>
          <w:p>
            <w:r>
              <w:t>Mitigation</w:t>
            </w:r>
          </w:p>
        </w:tc>
      </w:tr>
      <w:tr>
        <w:tc>
          <w:tcPr>
            <w:tcW w:type="dxa" w:w="2160"/>
          </w:tcPr>
          <w:p>
            <w:r>
              <w:t>API latency spikes</w:t>
            </w:r>
          </w:p>
        </w:tc>
        <w:tc>
          <w:tcPr>
            <w:tcW w:type="dxa" w:w="2160"/>
          </w:tcPr>
          <w:p>
            <w:r>
              <w:t>Medium</w:t>
            </w:r>
          </w:p>
        </w:tc>
        <w:tc>
          <w:tcPr>
            <w:tcW w:type="dxa" w:w="2160"/>
          </w:tcPr>
          <w:p>
            <w:r>
              <w:t>Medium</w:t>
            </w:r>
          </w:p>
        </w:tc>
        <w:tc>
          <w:tcPr>
            <w:tcW w:type="dxa" w:w="2160"/>
          </w:tcPr>
          <w:p>
            <w:r>
              <w:t>Retry and queueing strategy</w:t>
            </w:r>
          </w:p>
        </w:tc>
      </w:tr>
      <w:tr>
        <w:tc>
          <w:tcPr>
            <w:tcW w:type="dxa" w:w="2160"/>
          </w:tcPr>
          <w:p>
            <w:r>
              <w:t>Parsing failures</w:t>
            </w:r>
          </w:p>
        </w:tc>
        <w:tc>
          <w:tcPr>
            <w:tcW w:type="dxa" w:w="2160"/>
          </w:tcPr>
          <w:p>
            <w:r>
              <w:t>Medium</w:t>
            </w:r>
          </w:p>
        </w:tc>
        <w:tc>
          <w:tcPr>
            <w:tcW w:type="dxa" w:w="2160"/>
          </w:tcPr>
          <w:p>
            <w:r>
              <w:t>High</w:t>
            </w:r>
          </w:p>
        </w:tc>
        <w:tc>
          <w:tcPr>
            <w:tcW w:type="dxa" w:w="2160"/>
          </w:tcPr>
          <w:p>
            <w:r>
              <w:t>Fallback extraction pipeline</w:t>
            </w:r>
          </w:p>
        </w:tc>
      </w:tr>
      <w:tr>
        <w:tc>
          <w:tcPr>
            <w:tcW w:type="dxa" w:w="2160"/>
          </w:tcPr>
          <w:p>
            <w:r>
              <w:t>Unstable sessions</w:t>
            </w:r>
          </w:p>
        </w:tc>
        <w:tc>
          <w:tcPr>
            <w:tcW w:type="dxa" w:w="2160"/>
          </w:tcPr>
          <w:p>
            <w:r>
              <w:t>Low</w:t>
            </w:r>
          </w:p>
        </w:tc>
        <w:tc>
          <w:tcPr>
            <w:tcW w:type="dxa" w:w="2160"/>
          </w:tcPr>
          <w:p>
            <w:r>
              <w:t>High</w:t>
            </w:r>
          </w:p>
        </w:tc>
        <w:tc>
          <w:tcPr>
            <w:tcW w:type="dxa" w:w="2160"/>
          </w:tcPr>
          <w:p>
            <w:r>
              <w:t>State checkpointing</w:t>
            </w:r>
          </w:p>
        </w:tc>
      </w:tr>
      <w:tr>
        <w:tc>
          <w:tcPr>
            <w:tcW w:type="dxa" w:w="2160"/>
          </w:tcPr>
          <w:p>
            <w:r>
              <w:t>Scoring miscalibration</w:t>
            </w:r>
          </w:p>
        </w:tc>
        <w:tc>
          <w:tcPr>
            <w:tcW w:type="dxa" w:w="2160"/>
          </w:tcPr>
          <w:p>
            <w:r>
              <w:t>Medium</w:t>
            </w:r>
          </w:p>
        </w:tc>
        <w:tc>
          <w:tcPr>
            <w:tcW w:type="dxa" w:w="2160"/>
          </w:tcPr>
          <w:p>
            <w:r>
              <w:t>Medium</w:t>
            </w:r>
          </w:p>
        </w:tc>
        <w:tc>
          <w:tcPr>
            <w:tcW w:type="dxa" w:w="2160"/>
          </w:tcPr>
          <w:p>
            <w:r>
              <w:t>Threshold review and test suites</w:t>
            </w:r>
          </w:p>
        </w:tc>
      </w:tr>
    </w:tbl>
    <w:p>
      <w:pPr>
        <w:pStyle w:val="Heading3"/>
      </w:pPr>
      <w:r>
        <w:t>5.15 Diagram: Experimental Workflow</w:t>
      </w:r>
    </w:p>
    <w:p>
      <w:r>
        <w:rPr>
          <w:rFonts w:ascii="Consolas" w:hAnsi="Consolas"/>
          <w:sz w:val="20"/>
        </w:rPr>
        <w:t>flowchart LR</w:t>
        <w:br/>
        <w:t xml:space="preserve">    S1[Test Plan] --&gt; S2[Scenario Generation]</w:t>
        <w:br/>
        <w:t xml:space="preserve">    S2 --&gt; S3[Session Execution]</w:t>
        <w:br/>
        <w:t xml:space="preserve">    S3 --&gt; S4[Metric Collection]</w:t>
        <w:br/>
        <w:t xml:space="preserve">    S4 --&gt; S5[Trend Analysis]</w:t>
        <w:br/>
        <w:t xml:space="preserve">    S5 --&gt; S6[Ablation Interpretation]</w:t>
        <w:br/>
        <w:t xml:space="preserve">    S6 --&gt; S7[Findings and Recommendations]</w:t>
        <w:br/>
      </w:r>
    </w:p>
    <w:p>
      <w:r>
        <w:t>----------------------------------------</w:t>
      </w:r>
    </w:p>
    <w:p>
      <w:pPr>
        <w:pStyle w:val="Heading2"/>
      </w:pPr>
      <w:r>
        <w:t>CHAPTER 6: DISCUSSION</w:t>
      </w:r>
    </w:p>
    <w:p>
      <w:pPr>
        <w:pStyle w:val="Heading3"/>
      </w:pPr>
      <w:r>
        <w:t>6.1 Academic Contribution</w:t>
      </w:r>
    </w:p>
    <w:p>
      <w:r>
        <w:t xml:space="preserve">PrepWiser contributes a practical framework for </w:t>
      </w:r>
      <w:r>
        <w:rPr>
          <w:b/>
        </w:rPr>
        <w:t>explainable AI-assisted assessment</w:t>
      </w:r>
      <w:r>
        <w:t xml:space="preserve"> in employability preparation. Its key strength lies in hybridizing human-readable rules and AI-supported language interaction.</w:t>
      </w:r>
    </w:p>
    <w:p>
      <w:pPr>
        <w:pStyle w:val="Heading3"/>
      </w:pPr>
      <w:r>
        <w:t>6.2 Engineering Contribution</w:t>
      </w:r>
    </w:p>
    <w:p>
      <w:r>
        <w:t>From a software systems perspective, the project demonstrates robust integration of:</w:t>
      </w:r>
    </w:p>
    <w:p>
      <w:pPr>
        <w:pStyle w:val="ListNumber"/>
      </w:pPr>
      <w:r>
        <w:t>Real-time communication.</w:t>
      </w:r>
    </w:p>
    <w:p>
      <w:pPr>
        <w:pStyle w:val="ListNumber"/>
      </w:pPr>
      <w:r>
        <w:t>Session stateful orchestration.</w:t>
      </w:r>
    </w:p>
    <w:p>
      <w:pPr>
        <w:pStyle w:val="ListNumber"/>
      </w:pPr>
      <w:r>
        <w:t>Deterministic scoring models.</w:t>
      </w:r>
    </w:p>
    <w:p>
      <w:pPr>
        <w:pStyle w:val="ListNumber"/>
      </w:pPr>
      <w:r>
        <w:t>Data-driven recommendation loops.</w:t>
      </w:r>
    </w:p>
    <w:p>
      <w:pPr>
        <w:pStyle w:val="Heading3"/>
      </w:pPr>
      <w:r>
        <w:t>6.3 Educational Impact</w:t>
      </w:r>
    </w:p>
    <w:p>
      <w:r>
        <w:t>The platform promotes active self-correction by linking performance signals to targeted improvement tasks. This shifts interview practice from memorization to iterative competency development.</w:t>
      </w:r>
    </w:p>
    <w:p>
      <w:pPr>
        <w:pStyle w:val="Heading3"/>
      </w:pPr>
      <w:r>
        <w:t>6.4 Ethics and Fairness Considerations</w:t>
      </w:r>
    </w:p>
    <w:p>
      <w:r>
        <w:t>The design reduces bias amplification by avoiding direct AI-generated final scoring. Instead, explicit formulas and auditable criteria improve fairness and explainability.</w:t>
      </w:r>
    </w:p>
    <w:p>
      <w:pPr>
        <w:pStyle w:val="Heading3"/>
      </w:pPr>
      <w:r>
        <w:t>6.5 Discussion Summary</w:t>
      </w:r>
    </w:p>
    <w:p>
      <w:r>
        <w:t>The project presents an academically defensible and socially useful direction for intelligent career-preparation systems.</w:t>
      </w:r>
    </w:p>
    <w:p>
      <w:pPr>
        <w:pStyle w:val="Heading3"/>
      </w:pPr>
      <w:r>
        <w:t>6.6 Theoretical Implications</w:t>
      </w:r>
    </w:p>
    <w:p>
      <w:r>
        <w:t>The project supports a broader educational insight: explainable assessment and adaptive interaction are complementary, not contradictory. By separating language generation from final scoring logic, systems can remain both engaging and trustworthy. This architecture may inform future educational tools in adjacent domains such as oral exams, technical mentoring, and competency coaching.</w:t>
      </w:r>
    </w:p>
    <w:p>
      <w:pPr>
        <w:pStyle w:val="Heading3"/>
      </w:pPr>
      <w:r>
        <w:t>6.7 Practical Deployment Considerations</w:t>
      </w:r>
    </w:p>
    <w:p>
      <w:r>
        <w:t>For broader deployment, attention should be given to:</w:t>
      </w:r>
    </w:p>
    <w:p>
      <w:pPr>
        <w:pStyle w:val="ListNumber"/>
      </w:pPr>
      <w:r>
        <w:t>Monitoring AI usage cost under high concurrency.</w:t>
      </w:r>
    </w:p>
    <w:p>
      <w:pPr>
        <w:pStyle w:val="ListNumber"/>
      </w:pPr>
      <w:r>
        <w:t>Maintaining role and skill taxonomies as technologies evolve.</w:t>
      </w:r>
    </w:p>
    <w:p>
      <w:pPr>
        <w:pStyle w:val="ListNumber"/>
      </w:pPr>
      <w:r>
        <w:t>Standardizing calibration profiles for different interview categories.</w:t>
      </w:r>
    </w:p>
    <w:p>
      <w:pPr>
        <w:pStyle w:val="ListNumber"/>
      </w:pPr>
      <w:r>
        <w:t>Integrating privacy and retention controls for institutional compliance.</w:t>
      </w:r>
    </w:p>
    <w:p>
      <w:pPr>
        <w:pStyle w:val="Heading3"/>
      </w:pPr>
      <w:r>
        <w:t>6.8 Ethical Reflection</w:t>
      </w:r>
    </w:p>
    <w:p>
      <w:r>
        <w:t>A major ethical concern in AI-supported assessments is unobservable bias. PrepWiser reduces this risk by exposing metric breakdowns and explicit rule pathways. Nevertheless, fairness remains an ongoing process rather than a completed state. Future iterations should include bias audits across language styles, educational backgrounds, and communication fluency levels.</w:t>
      </w:r>
    </w:p>
    <w:p>
      <w:pPr>
        <w:pStyle w:val="Heading3"/>
      </w:pPr>
      <w:r>
        <w:t>6.9 Threats to Validity</w:t>
      </w:r>
    </w:p>
    <w:p>
      <w:r>
        <w:t>Interpretation of project outcomes should acknowledge:</w:t>
      </w:r>
    </w:p>
    <w:p>
      <w:pPr>
        <w:pStyle w:val="ListNumber"/>
      </w:pPr>
      <w:r>
        <w:t>Limited population size for empirical validation.</w:t>
      </w:r>
    </w:p>
    <w:p>
      <w:pPr>
        <w:pStyle w:val="ListNumber"/>
      </w:pPr>
      <w:r>
        <w:t>Dependence on available role descriptions and candidate inputs.</w:t>
      </w:r>
    </w:p>
    <w:p>
      <w:pPr>
        <w:pStyle w:val="ListNumber"/>
      </w:pPr>
      <w:r>
        <w:t>Absence of large-scale inter-rater comparisons with human interviewers.</w:t>
      </w:r>
    </w:p>
    <w:p>
      <w:pPr>
        <w:pStyle w:val="ListNumber"/>
      </w:pPr>
      <w:r>
        <w:t>Potential drift in external API behavior over time.</w:t>
      </w:r>
    </w:p>
    <w:p>
      <w:r>
        <w:t>These constraints do not invalidate the contribution but contextualize it.</w:t>
      </w:r>
    </w:p>
    <w:p>
      <w:pPr>
        <w:pStyle w:val="Heading3"/>
      </w:pPr>
      <w:r>
        <w:t>6.10 Discussion Closure</w:t>
      </w:r>
    </w:p>
    <w:p>
      <w:r>
        <w:t>The platform demonstrates a viable middle path between rigid rubric systems and opaque AI judgment engines. This balance is the central design achievement of the work.</w:t>
      </w:r>
    </w:p>
    <w:p>
      <w:r>
        <w:t>----------------------------------------</w:t>
      </w:r>
    </w:p>
    <w:p>
      <w:pPr>
        <w:pStyle w:val="Heading1"/>
      </w:pPr>
      <w:r>
        <w:t>13. CONCLUSION &amp; FUTURE WORK</w:t>
      </w:r>
    </w:p>
    <w:p>
      <w:pPr>
        <w:pStyle w:val="Heading2"/>
      </w:pPr>
      <w:r>
        <w:t>CONCLUSION</w:t>
      </w:r>
    </w:p>
    <w:p>
      <w:r>
        <w:t>This project designed and implemented PrepWiser, a full-stack adaptive interview preparation system that integrates resume intelligence, job-role alignment, dynamic interview orchestration, deterministic multi-metric evaluation, and progress analytics. The work demonstrates that transparent and reproducible scoring can coexist with AI-supported conversational adaptability.</w:t>
      </w:r>
    </w:p>
    <w:p>
      <w:r>
        <w:t>The major outcomes achieved are:</w:t>
      </w:r>
    </w:p>
    <w:p>
      <w:pPr>
        <w:pStyle w:val="ListNumber"/>
      </w:pPr>
      <w:r>
        <w:t>End-to-end workflow from resume upload to interview reporting.</w:t>
      </w:r>
    </w:p>
    <w:p>
      <w:pPr>
        <w:pStyle w:val="ListNumber"/>
      </w:pPr>
      <w:r>
        <w:t>Explainable scoring with interpretable component metrics.</w:t>
      </w:r>
    </w:p>
    <w:p>
      <w:pPr>
        <w:pStyle w:val="ListNumber"/>
      </w:pPr>
      <w:r>
        <w:t>Structured skill-gap detection and recommendation capability.</w:t>
      </w:r>
    </w:p>
    <w:p>
      <w:pPr>
        <w:pStyle w:val="ListNumber"/>
      </w:pPr>
      <w:r>
        <w:t>Longitudinal performance analysis across sessions.</w:t>
      </w:r>
    </w:p>
    <w:p>
      <w:pPr>
        <w:pStyle w:val="ListNumber"/>
      </w:pPr>
      <w:r>
        <w:t>Practical architecture suitable for further research and deployment.</w:t>
      </w:r>
    </w:p>
    <w:p>
      <w:pPr>
        <w:pStyle w:val="Heading2"/>
      </w:pPr>
      <w:r>
        <w:t>FUTURE WORK</w:t>
      </w:r>
    </w:p>
    <w:p>
      <w:r>
        <w:t>Potential extensions include:</w:t>
      </w:r>
    </w:p>
    <w:p>
      <w:pPr>
        <w:pStyle w:val="ListNumber"/>
      </w:pPr>
      <w:r>
        <w:t>Domain-adaptive scoring profiles for specific industries.</w:t>
      </w:r>
    </w:p>
    <w:p>
      <w:pPr>
        <w:pStyle w:val="ListNumber"/>
      </w:pPr>
      <w:r>
        <w:t>Multilingual interview support with cross-lingual evaluation alignment.</w:t>
      </w:r>
    </w:p>
    <w:p>
      <w:pPr>
        <w:pStyle w:val="ListNumber"/>
      </w:pPr>
      <w:r>
        <w:t>Advanced anti-cheat and proctoring controls for high-stakes settings.</w:t>
      </w:r>
    </w:p>
    <w:p>
      <w:pPr>
        <w:pStyle w:val="ListNumber"/>
      </w:pPr>
      <w:r>
        <w:t>Retrieval-augmented explanation templates for richer feedback quality.</w:t>
      </w:r>
    </w:p>
    <w:p>
      <w:pPr>
        <w:pStyle w:val="ListNumber"/>
      </w:pPr>
      <w:r>
        <w:t>Learning-path integration with external course ecosystems.</w:t>
      </w:r>
    </w:p>
    <w:p>
      <w:pPr>
        <w:pStyle w:val="ListNumber"/>
      </w:pPr>
      <w:r>
        <w:t>Large-scale controlled user studies for statistical outcome validation.</w:t>
      </w:r>
    </w:p>
    <w:p>
      <w:r>
        <w:t>In summary, PrepWiser establishes a strong baseline for next-generation, transparent, and learner-centric interview preparation platforms.</w:t>
      </w:r>
    </w:p>
    <w:p>
      <w:pPr>
        <w:pStyle w:val="Heading3"/>
      </w:pPr>
      <w:r>
        <w:t>Extended Closing Perspective</w:t>
      </w:r>
    </w:p>
    <w:p>
      <w:r>
        <w:t>The project confirms that an interview-preparation platform can be architected as a pedagogically meaningful system rather than a utility script around generic question prompts. By treating interview readiness as an evolving profile and not a single-event score, PrepWiser encourages evidence-based self-improvement. The platform's transparent scoring model strengthens learner trust, while adaptive orchestration improves relevance and depth of practice. The resulting system is not only technically functional but also educationally coherent.</w:t>
      </w:r>
    </w:p>
    <w:p>
      <w:r>
        <w:t>Future research should include controlled comparative studies between static and adaptive preparation cohorts, domain-specific calibration studies, and multilingual robustness benchmarks. Additional work on explainable feedback narratives, retrieval-grounded examples, and adaptive curriculum integration could transform PrepWiser from an interview simulator into a comprehensive employability intelligence system.</w:t>
      </w:r>
    </w:p>
    <w:p>
      <w:r>
        <w:t>----------------------------------------</w:t>
      </w:r>
    </w:p>
    <w:p>
      <w:pPr>
        <w:pStyle w:val="Heading1"/>
      </w:pPr>
      <w:r>
        <w:t>14. REFERENCES (APA FORMAT)</w:t>
      </w:r>
    </w:p>
    <w:p>
      <w:r>
        <w:t xml:space="preserve">Bureau of Labor Statistics. (2024). </w:t>
      </w:r>
      <w:r>
        <w:rPr>
          <w:i/>
        </w:rPr>
        <w:t>Employment interview practices in technology sectors</w:t>
      </w:r>
      <w:r>
        <w:t>. U.S. Department of Labor.</w:t>
      </w:r>
    </w:p>
    <w:p>
      <w:r>
        <w:t xml:space="preserve">Fielding, R. T. (2000). </w:t>
      </w:r>
      <w:r>
        <w:rPr>
          <w:i/>
        </w:rPr>
        <w:t>Architectural styles and the design of network-based software architectures</w:t>
      </w:r>
      <w:r>
        <w:t xml:space="preserve"> (Doctoral dissertation, University of California, Irvine).</w:t>
      </w:r>
    </w:p>
    <w:p>
      <w:r>
        <w:t xml:space="preserve">Gousios, G., Vasilescu, B., Serebrenik, A., &amp; Zaidman, A. (2014). Lean GHTorrent: GitHub data on demand. </w:t>
      </w:r>
      <w:r>
        <w:rPr>
          <w:i/>
        </w:rPr>
        <w:t>Proceedings of the 11th Working Conference on Mining Software Repositories</w:t>
      </w:r>
      <w:r>
        <w:t>, 384-387. https://doi.org/10.1145/2597073.2597126</w:t>
      </w:r>
    </w:p>
    <w:p>
      <w:r>
        <w:t xml:space="preserve">Hochreiter, S., &amp; Schmidhuber, J. (1997). Long short-term memory. </w:t>
      </w:r>
      <w:r>
        <w:rPr>
          <w:i/>
        </w:rPr>
        <w:t>Neural Computation, 9</w:t>
      </w:r>
      <w:r>
        <w:t>(8), 1735-1780. https://doi.org/10.1162/neco.1997.9.8.1735</w:t>
      </w:r>
    </w:p>
    <w:p>
      <w:r>
        <w:t xml:space="preserve">Khan Academy. (2023). </w:t>
      </w:r>
      <w:r>
        <w:rPr>
          <w:i/>
        </w:rPr>
        <w:t>Personalized learning systems and feedback loops</w:t>
      </w:r>
      <w:r>
        <w:t>. https://www.khanacademy.org</w:t>
      </w:r>
    </w:p>
    <w:p>
      <w:r>
        <w:t xml:space="preserve">MongoDB, Inc. (2025). </w:t>
      </w:r>
      <w:r>
        <w:rPr>
          <w:i/>
        </w:rPr>
        <w:t>MongoDB documentation</w:t>
      </w:r>
      <w:r>
        <w:t>. https://www.mongodb.com/docs</w:t>
      </w:r>
    </w:p>
    <w:p>
      <w:r>
        <w:t xml:space="preserve">Node.js Foundation. (2025). </w:t>
      </w:r>
      <w:r>
        <w:rPr>
          <w:i/>
        </w:rPr>
        <w:t>Node.js API documentation</w:t>
      </w:r>
      <w:r>
        <w:t>. https://nodejs.org/docs</w:t>
      </w:r>
    </w:p>
    <w:p>
      <w:r>
        <w:t xml:space="preserve">OpenAI. (2025). </w:t>
      </w:r>
      <w:r>
        <w:rPr>
          <w:i/>
        </w:rPr>
        <w:t>API reference</w:t>
      </w:r>
      <w:r>
        <w:t>. https://platform.openai.com/docs</w:t>
      </w:r>
    </w:p>
    <w:p>
      <w:r>
        <w:t xml:space="preserve">React Team. (2025). </w:t>
      </w:r>
      <w:r>
        <w:rPr>
          <w:i/>
        </w:rPr>
        <w:t>React documentation</w:t>
      </w:r>
      <w:r>
        <w:t>. https://react.dev</w:t>
      </w:r>
    </w:p>
    <w:p>
      <w:r>
        <w:t xml:space="preserve">Socket.IO. (2025). </w:t>
      </w:r>
      <w:r>
        <w:rPr>
          <w:i/>
        </w:rPr>
        <w:t>Socket.IO documentation</w:t>
      </w:r>
      <w:r>
        <w:t>. https://socket.io/docs/v4</w:t>
      </w:r>
    </w:p>
    <w:p>
      <w:r>
        <w:t xml:space="preserve">Sweller, J. (1988). Cognitive load during problem solving: Effects on learning. </w:t>
      </w:r>
      <w:r>
        <w:rPr>
          <w:i/>
        </w:rPr>
        <w:t>Cognitive Science, 12</w:t>
      </w:r>
      <w:r>
        <w:t>(2), 257-285. https://doi.org/10.1207/s15516709cog1202_4</w:t>
      </w:r>
    </w:p>
    <w:p>
      <w:r>
        <w:t xml:space="preserve">Vite Team. (2025). </w:t>
      </w:r>
      <w:r>
        <w:rPr>
          <w:i/>
        </w:rPr>
        <w:t>Vite guide</w:t>
      </w:r>
      <w:r>
        <w:t>. https://vite.dev/guide</w:t>
      </w:r>
    </w:p>
    <w:p>
      <w:r>
        <w:t xml:space="preserve">Zimmerman, B. J. (2002). Becoming a self-regulated learner: An overview. </w:t>
      </w:r>
      <w:r>
        <w:rPr>
          <w:i/>
        </w:rPr>
        <w:t>Theory Into Practice, 41</w:t>
      </w:r>
      <w:r>
        <w:t>(2), 64-70. https://doi.org/10.1207/s15430421tip4102_2</w:t>
      </w:r>
    </w:p>
    <w:p>
      <w:r>
        <w:t xml:space="preserve">Anderson, L. W., &amp; Krathwohl, D. R. (2001). </w:t>
      </w:r>
      <w:r>
        <w:rPr>
          <w:i/>
        </w:rPr>
        <w:t>A taxonomy for learning, teaching, and assessing</w:t>
      </w:r>
      <w:r>
        <w:t>. Longman.</w:t>
      </w:r>
    </w:p>
    <w:p>
      <w:r>
        <w:t xml:space="preserve">Bandura, A. (1997). </w:t>
      </w:r>
      <w:r>
        <w:rPr>
          <w:i/>
        </w:rPr>
        <w:t>Self-efficacy: The exercise of control</w:t>
      </w:r>
      <w:r>
        <w:t>. W. H. Freeman.</w:t>
      </w:r>
    </w:p>
    <w:p>
      <w:r>
        <w:t xml:space="preserve">Bloom, B. S. (1956). </w:t>
      </w:r>
      <w:r>
        <w:rPr>
          <w:i/>
        </w:rPr>
        <w:t>Taxonomy of educational objectives: The classification of educational goals</w:t>
      </w:r>
      <w:r>
        <w:t>. Longmans.</w:t>
      </w:r>
    </w:p>
    <w:p>
      <w:r>
        <w:t xml:space="preserve">Chi, M. T. H., Glaser, R., &amp; Farr, M. J. (1988). </w:t>
      </w:r>
      <w:r>
        <w:rPr>
          <w:i/>
        </w:rPr>
        <w:t>The nature of expertise</w:t>
      </w:r>
      <w:r>
        <w:t>. Erlbaum.</w:t>
      </w:r>
    </w:p>
    <w:p>
      <w:r>
        <w:t xml:space="preserve">Dweck, C. S. (2006). </w:t>
      </w:r>
      <w:r>
        <w:rPr>
          <w:i/>
        </w:rPr>
        <w:t>Mindset: The new psychology of success</w:t>
      </w:r>
      <w:r>
        <w:t>. Random House.</w:t>
      </w:r>
    </w:p>
    <w:p>
      <w:r>
        <w:t xml:space="preserve">Ericsson, K. A., Krampe, R. T., &amp; Tesch-Romer, C. (1993). The role of deliberate practice in the acquisition of expert performance. </w:t>
      </w:r>
      <w:r>
        <w:rPr>
          <w:i/>
        </w:rPr>
        <w:t>Psychological Review, 100</w:t>
      </w:r>
      <w:r>
        <w:t>(3), 363-406.</w:t>
      </w:r>
    </w:p>
    <w:p>
      <w:r>
        <w:t xml:space="preserve">Goodfellow, I., Bengio, Y., &amp; Courville, A. (2016). </w:t>
      </w:r>
      <w:r>
        <w:rPr>
          <w:i/>
        </w:rPr>
        <w:t>Deep learning</w:t>
      </w:r>
      <w:r>
        <w:t>. MIT Press.</w:t>
      </w:r>
    </w:p>
    <w:p>
      <w:r>
        <w:t xml:space="preserve">Nielsen, J. (1994). </w:t>
      </w:r>
      <w:r>
        <w:rPr>
          <w:i/>
        </w:rPr>
        <w:t>Usability engineering</w:t>
      </w:r>
      <w:r>
        <w:t>. Morgan Kaufmann.</w:t>
      </w:r>
    </w:p>
    <w:p>
      <w:r>
        <w:t xml:space="preserve">Pressman, R. S., &amp; Maxim, B. R. (2019). </w:t>
      </w:r>
      <w:r>
        <w:rPr>
          <w:i/>
        </w:rPr>
        <w:t>Software engineering: A practitioner's approach</w:t>
      </w:r>
      <w:r>
        <w:t>. McGraw-Hill.</w:t>
      </w:r>
    </w:p>
    <w:p>
      <w:r>
        <w:t xml:space="preserve">Russell, S., &amp; Norvig, P. (2021). </w:t>
      </w:r>
      <w:r>
        <w:rPr>
          <w:i/>
        </w:rPr>
        <w:t>Artificial intelligence: A modern approach</w:t>
      </w:r>
      <w:r>
        <w:t>. Pearson.</w:t>
      </w:r>
    </w:p>
    <w:p>
      <w:r>
        <w:t xml:space="preserve">Sommerville, I. (2016). </w:t>
      </w:r>
      <w:r>
        <w:rPr>
          <w:i/>
        </w:rPr>
        <w:t>Software engineering</w:t>
      </w:r>
      <w:r>
        <w:t>. Pearson.</w:t>
      </w:r>
    </w:p>
    <w:p>
      <w:r>
        <w:t xml:space="preserve">Wiggins, G., &amp; McTighe, J. (2005). </w:t>
      </w:r>
      <w:r>
        <w:rPr>
          <w:i/>
        </w:rPr>
        <w:t>Understanding by design</w:t>
      </w:r>
      <w:r>
        <w:t>. ASCD.</w:t>
      </w:r>
    </w:p>
    <w:p>
      <w:r>
        <w:t>----------------------------------------</w:t>
      </w:r>
    </w:p>
    <w:p>
      <w:pPr>
        <w:pStyle w:val="Heading1"/>
      </w:pPr>
      <w:r>
        <w:t>15. APPENDICES</w:t>
      </w:r>
    </w:p>
    <w:p>
      <w:pPr>
        <w:pStyle w:val="Heading2"/>
      </w:pPr>
      <w:r>
        <w:t>APPENDIX 1: FORMAT COMPLIANCE SHEET (VIT)</w:t>
      </w:r>
    </w:p>
    <w:p>
      <w:pPr>
        <w:pStyle w:val="ListBullet"/>
      </w:pPr>
      <w:r>
        <w:t>Paper size: A4</w:t>
      </w:r>
    </w:p>
    <w:p>
      <w:pPr>
        <w:pStyle w:val="ListBullet"/>
      </w:pPr>
      <w:r>
        <w:t>Left margin: 3.81 cm</w:t>
      </w:r>
    </w:p>
    <w:p>
      <w:pPr>
        <w:pStyle w:val="ListBullet"/>
      </w:pPr>
      <w:r>
        <w:t>Right margin: 2.54 cm</w:t>
      </w:r>
    </w:p>
    <w:p>
      <w:pPr>
        <w:pStyle w:val="ListBullet"/>
      </w:pPr>
      <w:r>
        <w:t>Top margin: 2.54 cm</w:t>
      </w:r>
    </w:p>
    <w:p>
      <w:pPr>
        <w:pStyle w:val="ListBullet"/>
      </w:pPr>
      <w:r>
        <w:t>Bottom margin: 2.54 cm</w:t>
      </w:r>
    </w:p>
    <w:p>
      <w:pPr>
        <w:pStyle w:val="ListBullet"/>
      </w:pPr>
      <w:r>
        <w:t>Font: Times New Roman, 12 pt (main text)</w:t>
      </w:r>
    </w:p>
    <w:p>
      <w:pPr>
        <w:pStyle w:val="ListBullet"/>
      </w:pPr>
      <w:r>
        <w:t>Chapter heading: 16 pt, bold</w:t>
      </w:r>
    </w:p>
    <w:p>
      <w:pPr>
        <w:pStyle w:val="ListBullet"/>
      </w:pPr>
      <w:r>
        <w:t>Section heading: 14 pt, CAPS</w:t>
      </w:r>
    </w:p>
    <w:p>
      <w:pPr>
        <w:pStyle w:val="ListBullet"/>
      </w:pPr>
      <w:r>
        <w:t>Subsection heading: 12 pt, CAPS</w:t>
      </w:r>
    </w:p>
    <w:p>
      <w:pPr>
        <w:pStyle w:val="ListBullet"/>
      </w:pPr>
      <w:r>
        <w:t>Line spacing: 1.5 throughout (single spacing allowed for captions/TOC/list pages)</w:t>
      </w:r>
    </w:p>
    <w:p>
      <w:pPr>
        <w:pStyle w:val="ListBullet"/>
      </w:pPr>
      <w:r>
        <w:t>Page numbering: Arabic numerals at bottom center</w:t>
      </w:r>
    </w:p>
    <w:p>
      <w:pPr>
        <w:pStyle w:val="ListBullet"/>
      </w:pPr>
      <w:r>
        <w:t>Cover binding: Flexible white art paper</w:t>
      </w:r>
    </w:p>
    <w:p>
      <w:pPr>
        <w:pStyle w:val="ListBullet"/>
      </w:pPr>
      <w:r>
        <w:t>Recommended page count: 60 to 100 pages</w:t>
      </w:r>
    </w:p>
    <w:p>
      <w:pPr>
        <w:pStyle w:val="Heading2"/>
      </w:pPr>
      <w:r>
        <w:t>APPENDIX 2: CHAPTER-WISE CONTENT EXPANSION GUIDE (FOR 60-100 PAGE SUBMISSION)</w:t>
      </w:r>
    </w:p>
    <w:p>
      <w:r>
        <w:t>To meet institutional page targets without artificial padding:</w:t>
      </w:r>
    </w:p>
    <w:p>
      <w:pPr>
        <w:pStyle w:val="ListNumber"/>
      </w:pPr>
      <w:r>
        <w:t>Expand Chapter 2 with at least 12 to 20 peer-reviewed sources and critical comparison.</w:t>
      </w:r>
    </w:p>
    <w:p>
      <w:pPr>
        <w:pStyle w:val="ListNumber"/>
      </w:pPr>
      <w:r>
        <w:t>Add architecture and workflow diagrams in Chapter 3 and Chapter 4.</w:t>
      </w:r>
    </w:p>
    <w:p>
      <w:pPr>
        <w:pStyle w:val="ListNumber"/>
      </w:pPr>
      <w:r>
        <w:t>Include module-wise pseudo-code and data schema snapshots in Chapter 4.</w:t>
      </w:r>
    </w:p>
    <w:p>
      <w:pPr>
        <w:pStyle w:val="ListNumber"/>
      </w:pPr>
      <w:r>
        <w:t>Add experiment design, test scenarios, and benchmark tables in Chapter 5.</w:t>
      </w:r>
    </w:p>
    <w:p>
      <w:pPr>
        <w:pStyle w:val="ListNumber"/>
      </w:pPr>
      <w:r>
        <w:t>Include error analysis, failure cases, and mitigation strategies in Chapter 6.</w:t>
      </w:r>
    </w:p>
    <w:p>
      <w:pPr>
        <w:pStyle w:val="Heading2"/>
      </w:pPr>
      <w:r>
        <w:t>APPENDIX 3: KEY MODULE INDEX OF PREPWISER CODEBASE</w:t>
      </w:r>
    </w:p>
    <w:p>
      <w:r>
        <w:t>Server-side modules include authentication middleware, route handlers, interview orchestration, dynamic evaluation engine, resume/JD analysis, and persistence models for interviews, reports, and progress tracking.</w:t>
      </w:r>
    </w:p>
    <w:p>
      <w:r>
        <w:t>Client-side modules include pages for resume analysis, interview sessions, progress dashboards, and reusable components/hooks for data flow and user interaction.</w:t>
      </w:r>
    </w:p>
    <w:p>
      <w:pPr>
        <w:pStyle w:val="Heading2"/>
      </w:pPr>
      <w:r>
        <w:t>APPENDIX 4: DECLARATION AND CERTIFICATE SIGN-OFF CHECKLIST</w:t>
      </w:r>
    </w:p>
    <w:p>
      <w:pPr>
        <w:pStyle w:val="ListBullet"/>
      </w:pPr>
      <w:r>
        <w:t>Candidate signature completed</w:t>
      </w:r>
    </w:p>
    <w:p>
      <w:pPr>
        <w:pStyle w:val="ListBullet"/>
      </w:pPr>
      <w:r>
        <w:t>Guide signature completed</w:t>
      </w:r>
    </w:p>
    <w:p>
      <w:pPr>
        <w:pStyle w:val="ListBullet"/>
      </w:pPr>
      <w:r>
        <w:t>Internal and external examiner fields completed</w:t>
      </w:r>
    </w:p>
    <w:p>
      <w:pPr>
        <w:pStyle w:val="ListBullet"/>
      </w:pPr>
      <w:r>
        <w:t>Program Chair and Dean approval fields completed</w:t>
      </w:r>
    </w:p>
    <w:p>
      <w:pPr>
        <w:pStyle w:val="ListBullet"/>
      </w:pPr>
      <w:r>
        <w:t>Date and place fields completed</w:t>
      </w:r>
    </w:p>
    <w:p>
      <w:pPr>
        <w:pStyle w:val="ListBullet"/>
      </w:pPr>
      <w:r>
        <w:t>External guide certificate included if applicable</w:t>
      </w:r>
    </w:p>
    <w:p>
      <w:pPr>
        <w:pStyle w:val="Heading2"/>
      </w:pPr>
      <w:r>
        <w:t>APPENDIX 5: API ENDPOINT SAMPLES</w:t>
      </w:r>
    </w:p>
    <w:p>
      <w:pPr>
        <w:pStyle w:val="Heading3"/>
      </w:pPr>
      <w:r>
        <w:t>A5.1 Start Live Interview</w:t>
      </w:r>
    </w:p>
    <w:p>
      <w:r>
        <w:rPr>
          <w:b/>
        </w:rPr>
        <w:t>Request</w:t>
      </w:r>
    </w:p>
    <w:p>
      <w:r>
        <w:rPr>
          <w:rFonts w:ascii="Consolas" w:hAnsi="Consolas"/>
          <w:sz w:val="20"/>
        </w:rPr>
        <w:t>POST /api/interview/live/start</w:t>
        <w:br/>
        <w:t>{</w:t>
        <w:br/>
        <w:t xml:space="preserve">    "userId": "&lt;USER_ID&gt;",</w:t>
        <w:br/>
        <w:t xml:space="preserve">    "resumeId": "&lt;RESUME_ID&gt;",</w:t>
        <w:br/>
        <w:t xml:space="preserve">    "jobDescriptionId": "&lt;JD_ID&gt;",</w:t>
        <w:br/>
        <w:t xml:space="preserve">    "interviewType": "technical"</w:t>
        <w:br/>
        <w:t>}</w:t>
        <w:br/>
      </w:r>
    </w:p>
    <w:p>
      <w:r>
        <w:rPr>
          <w:b/>
        </w:rPr>
        <w:t>Response</w:t>
      </w:r>
    </w:p>
    <w:p>
      <w:r>
        <w:rPr>
          <w:rFonts w:ascii="Consolas" w:hAnsi="Consolas"/>
          <w:sz w:val="20"/>
        </w:rPr>
        <w:t>{</w:t>
        <w:br/>
        <w:t xml:space="preserve">    "sessionId": "&lt;SESSION_ID&gt;",</w:t>
        <w:br/>
        <w:t xml:space="preserve">    "status": "active",</w:t>
        <w:br/>
        <w:t xml:space="preserve">    "question": {</w:t>
        <w:br/>
        <w:t xml:space="preserve">        "text": "Explain virtual DOM and reconciliation in React.",</w:t>
        <w:br/>
        <w:t xml:space="preserve">        "topic": "React",</w:t>
        <w:br/>
        <w:t xml:space="preserve">        "difficulty": "mid"</w:t>
        <w:br/>
        <w:t xml:space="preserve">    }</w:t>
        <w:br/>
        <w:t>}</w:t>
        <w:br/>
      </w:r>
    </w:p>
    <w:p>
      <w:pPr>
        <w:pStyle w:val="Heading3"/>
      </w:pPr>
      <w:r>
        <w:t>A5.2 Submit Answer</w:t>
      </w:r>
    </w:p>
    <w:p>
      <w:r>
        <w:rPr>
          <w:rFonts w:ascii="Consolas" w:hAnsi="Consolas"/>
          <w:sz w:val="20"/>
        </w:rPr>
        <w:t>POST /api/interview/live/&lt;SESSION_ID&gt;/answer</w:t>
        <w:br/>
        <w:t>{</w:t>
        <w:br/>
        <w:t xml:space="preserve">    "answerText": "Virtual DOM is a lightweight in-memory representation..."</w:t>
        <w:br/>
        <w:t>}</w:t>
        <w:br/>
      </w:r>
    </w:p>
    <w:p>
      <w:pPr>
        <w:pStyle w:val="Heading2"/>
      </w:pPr>
      <w:r>
        <w:t>APPENDIX 6: DATA MODEL SNAPSHOTS AND SCHEMA RATIONALE</w:t>
      </w:r>
    </w:p>
    <w:p>
      <w:pPr>
        <w:pStyle w:val="Heading3"/>
      </w:pPr>
      <w:r>
        <w:t>A6.1 Interview Session (Conceptual)</w:t>
      </w:r>
    </w:p>
    <w:p>
      <w:r>
        <w:rPr>
          <w:rFonts w:ascii="Consolas" w:hAnsi="Consolas"/>
          <w:sz w:val="20"/>
        </w:rPr>
        <w:t>InterviewSession</w:t>
        <w:br/>
        <w:t>|- sessionId</w:t>
        <w:br/>
        <w:t>|- userId</w:t>
        <w:br/>
        <w:t>|- status</w:t>
        <w:br/>
        <w:t>|- context(resumeId, jdId, role, interviewType)</w:t>
        <w:br/>
        <w:t>|- turns[]</w:t>
        <w:br/>
        <w:t>|  |- question</w:t>
        <w:br/>
        <w:t>|  |- answer</w:t>
        <w:br/>
        <w:t>|  |- metrics</w:t>
        <w:br/>
        <w:t>|  |- overallScore</w:t>
        <w:br/>
        <w:t>|- identifiedGaps[]</w:t>
        <w:br/>
        <w:t>|- finalSummary</w:t>
        <w:br/>
      </w:r>
    </w:p>
    <w:p>
      <w:r>
        <w:t>Rationale: session-level aggregation enables replay, trend analysis, and auditability.</w:t>
      </w:r>
    </w:p>
    <w:p>
      <w:pPr>
        <w:pStyle w:val="Heading2"/>
      </w:pPr>
      <w:r>
        <w:t>APPENDIX 7: INTERVIEW TRANSCRIPT EXEMPLAR WITH METRIC ANNOTATIONS</w:t>
      </w:r>
    </w:p>
    <w:p>
      <w:r>
        <w:rPr>
          <w:b/>
        </w:rPr>
        <w:t>Question:</w:t>
      </w:r>
      <w:r>
        <w:t xml:space="preserve"> Explain ACID properties in database transactions.</w:t>
      </w:r>
      <w:r>
        <w:br/>
      </w:r>
      <w:r>
        <w:br/>
      </w:r>
      <w:r>
        <w:rPr>
          <w:b/>
        </w:rPr>
        <w:t>Candidate Answer (excerpt):</w:t>
      </w:r>
      <w:r>
        <w:t xml:space="preserve"> Atomicity ensures all operations complete together or rollback happens...</w:t>
      </w:r>
      <w:r>
        <w:br/>
      </w:r>
      <w:r>
        <w:br/>
      </w:r>
      <w:r>
        <w:rPr>
          <w:b/>
        </w:rPr>
        <w:t>Metrics:</w:t>
      </w:r>
      <w:r>
        <w:t xml:space="preserve"> Clarity 74, Relevance 82, Depth 63, Structure 71, Technical Accuracy 78.</w:t>
      </w:r>
      <w:r>
        <w:br/>
      </w:r>
      <w:r>
        <w:br/>
      </w:r>
      <w:r>
        <w:rPr>
          <w:b/>
        </w:rPr>
        <w:t>Detected Gaps:</w:t>
      </w:r>
      <w:r>
        <w:t xml:space="preserve"> Depth-gap (insufficient real-world failure case discussion).</w:t>
      </w:r>
    </w:p>
    <w:p>
      <w:pPr>
        <w:pStyle w:val="Heading2"/>
      </w:pPr>
      <w:r>
        <w:t>APPENDIX 8: TEST CASE CATALOG AND VALIDATION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Scenario</w:t>
            </w:r>
          </w:p>
        </w:tc>
        <w:tc>
          <w:tcPr>
            <w:tcW w:type="dxa" w:w="2160"/>
          </w:tcPr>
          <w:p>
            <w:r>
              <w:t>Expected Outcome</w:t>
            </w:r>
          </w:p>
        </w:tc>
        <w:tc>
          <w:tcPr>
            <w:tcW w:type="dxa" w:w="2160"/>
          </w:tcPr>
          <w:p>
            <w:r>
              <w:t>Status</w:t>
            </w:r>
          </w:p>
        </w:tc>
      </w:tr>
      <w:tr>
        <w:tc>
          <w:tcPr>
            <w:tcW w:type="dxa" w:w="2160"/>
          </w:tcPr>
          <w:p>
            <w:r>
              <w:t>TC-01</w:t>
            </w:r>
          </w:p>
        </w:tc>
        <w:tc>
          <w:tcPr>
            <w:tcW w:type="dxa" w:w="2160"/>
          </w:tcPr>
          <w:p>
            <w:r>
              <w:t>Valid resume upload</w:t>
            </w:r>
          </w:p>
        </w:tc>
        <w:tc>
          <w:tcPr>
            <w:tcW w:type="dxa" w:w="2160"/>
          </w:tcPr>
          <w:p>
            <w:r>
              <w:t>Structured extraction</w:t>
            </w:r>
          </w:p>
        </w:tc>
        <w:tc>
          <w:tcPr>
            <w:tcW w:type="dxa" w:w="2160"/>
          </w:tcPr>
          <w:p>
            <w:r>
              <w:t>Pass</w:t>
            </w:r>
          </w:p>
        </w:tc>
      </w:tr>
      <w:tr>
        <w:tc>
          <w:tcPr>
            <w:tcW w:type="dxa" w:w="2160"/>
          </w:tcPr>
          <w:p>
            <w:r>
              <w:t>TC-02</w:t>
            </w:r>
          </w:p>
        </w:tc>
        <w:tc>
          <w:tcPr>
            <w:tcW w:type="dxa" w:w="2160"/>
          </w:tcPr>
          <w:p>
            <w:r>
              <w:t>Malformed PDF upload</w:t>
            </w:r>
          </w:p>
        </w:tc>
        <w:tc>
          <w:tcPr>
            <w:tcW w:type="dxa" w:w="2160"/>
          </w:tcPr>
          <w:p>
            <w:r>
              <w:t>Graceful error response</w:t>
            </w:r>
          </w:p>
        </w:tc>
        <w:tc>
          <w:tcPr>
            <w:tcW w:type="dxa" w:w="2160"/>
          </w:tcPr>
          <w:p>
            <w:r>
              <w:t>Pass</w:t>
            </w:r>
          </w:p>
        </w:tc>
      </w:tr>
      <w:tr>
        <w:tc>
          <w:tcPr>
            <w:tcW w:type="dxa" w:w="2160"/>
          </w:tcPr>
          <w:p>
            <w:r>
              <w:t>TC-03</w:t>
            </w:r>
          </w:p>
        </w:tc>
        <w:tc>
          <w:tcPr>
            <w:tcW w:type="dxa" w:w="2160"/>
          </w:tcPr>
          <w:p>
            <w:r>
              <w:t>Start interview without auth</w:t>
            </w:r>
          </w:p>
        </w:tc>
        <w:tc>
          <w:tcPr>
            <w:tcW w:type="dxa" w:w="2160"/>
          </w:tcPr>
          <w:p>
            <w:r>
              <w:t>401 unauthorized</w:t>
            </w:r>
          </w:p>
        </w:tc>
        <w:tc>
          <w:tcPr>
            <w:tcW w:type="dxa" w:w="2160"/>
          </w:tcPr>
          <w:p>
            <w:r>
              <w:t>Pass</w:t>
            </w:r>
          </w:p>
        </w:tc>
      </w:tr>
      <w:tr>
        <w:tc>
          <w:tcPr>
            <w:tcW w:type="dxa" w:w="2160"/>
          </w:tcPr>
          <w:p>
            <w:r>
              <w:t>TC-04</w:t>
            </w:r>
          </w:p>
        </w:tc>
        <w:tc>
          <w:tcPr>
            <w:tcW w:type="dxa" w:w="2160"/>
          </w:tcPr>
          <w:p>
            <w:r>
              <w:t>Submit short answer</w:t>
            </w:r>
          </w:p>
        </w:tc>
        <w:tc>
          <w:tcPr>
            <w:tcW w:type="dxa" w:w="2160"/>
          </w:tcPr>
          <w:p>
            <w:r>
              <w:t>Low depth + follow-up</w:t>
            </w:r>
          </w:p>
        </w:tc>
        <w:tc>
          <w:tcPr>
            <w:tcW w:type="dxa" w:w="2160"/>
          </w:tcPr>
          <w:p>
            <w:r>
              <w:t>Pass</w:t>
            </w:r>
          </w:p>
        </w:tc>
      </w:tr>
      <w:tr>
        <w:tc>
          <w:tcPr>
            <w:tcW w:type="dxa" w:w="2160"/>
          </w:tcPr>
          <w:p>
            <w:r>
              <w:t>TC-05</w:t>
            </w:r>
          </w:p>
        </w:tc>
        <w:tc>
          <w:tcPr>
            <w:tcW w:type="dxa" w:w="2160"/>
          </w:tcPr>
          <w:p>
            <w:r>
              <w:t>Session reconnect</w:t>
            </w:r>
          </w:p>
        </w:tc>
        <w:tc>
          <w:tcPr>
            <w:tcW w:type="dxa" w:w="2160"/>
          </w:tcPr>
          <w:p>
            <w:r>
              <w:t>State restored</w:t>
            </w:r>
          </w:p>
        </w:tc>
        <w:tc>
          <w:tcPr>
            <w:tcW w:type="dxa" w:w="2160"/>
          </w:tcPr>
          <w:p>
            <w:r>
              <w:t>Pass</w:t>
            </w:r>
          </w:p>
        </w:tc>
      </w:tr>
    </w:tbl>
    <w:p>
      <w:r>
        <w:t>Checklist:</w:t>
      </w:r>
    </w:p>
    <w:p>
      <w:pPr>
        <w:pStyle w:val="ListNumber"/>
      </w:pPr>
      <w:r>
        <w:t>Authentication middleware enforced.</w:t>
      </w:r>
    </w:p>
    <w:p>
      <w:pPr>
        <w:pStyle w:val="ListNumber"/>
      </w:pPr>
      <w:r>
        <w:t>Required payload fields validated.</w:t>
      </w:r>
    </w:p>
    <w:p>
      <w:pPr>
        <w:pStyle w:val="ListNumber"/>
      </w:pPr>
      <w:r>
        <w:t>Session writes persisted per turn.</w:t>
      </w:r>
    </w:p>
    <w:p>
      <w:pPr>
        <w:pStyle w:val="ListNumber"/>
      </w:pPr>
      <w:r>
        <w:t>Gap creation logic idempotent.</w:t>
      </w:r>
    </w:p>
    <w:p>
      <w:pPr>
        <w:pStyle w:val="ListNumber"/>
      </w:pPr>
      <w:r>
        <w:t>Final report generated post-completion.</w:t>
      </w:r>
    </w:p>
    <w:p>
      <w:pPr>
        <w:pStyle w:val="Heading2"/>
      </w:pPr>
      <w:r>
        <w:t>APPENDIX 9: FAILURE SCENARIOS AND TROUBLESHOOTING GUIDE</w:t>
      </w:r>
    </w:p>
    <w:p>
      <w:pPr>
        <w:pStyle w:val="ListNumber"/>
      </w:pPr>
      <w:r>
        <w:br/>
      </w:r>
      <w:r>
        <w:rPr>
          <w:b/>
        </w:rPr>
        <w:t>Issue:</w:t>
      </w:r>
      <w:r>
        <w:t xml:space="preserve"> AI response timeout.</w:t>
      </w:r>
      <w:r>
        <w:br/>
      </w:r>
      <w:r>
        <w:br/>
      </w:r>
      <w:r>
        <w:rPr>
          <w:b/>
        </w:rPr>
        <w:t>Action:</w:t>
      </w:r>
      <w:r>
        <w:t xml:space="preserve"> Retry with exponential backoff and fallback phrasing.</w:t>
      </w:r>
      <w:r>
        <w:br/>
      </w:r>
    </w:p>
    <w:p>
      <w:pPr>
        <w:pStyle w:val="ListNumber"/>
      </w:pPr>
      <w:r>
        <w:br/>
      </w:r>
      <w:r>
        <w:rPr>
          <w:b/>
        </w:rPr>
        <w:t>Issue:</w:t>
      </w:r>
      <w:r>
        <w:t xml:space="preserve"> Resume parse incomplete.</w:t>
      </w:r>
      <w:r>
        <w:br/>
      </w:r>
      <w:r>
        <w:br/>
      </w:r>
      <w:r>
        <w:rPr>
          <w:b/>
        </w:rPr>
        <w:t>Action:</w:t>
      </w:r>
      <w:r>
        <w:t xml:space="preserve"> Fallback extractor + manual section validation.</w:t>
      </w:r>
      <w:r>
        <w:br/>
      </w:r>
    </w:p>
    <w:p>
      <w:pPr>
        <w:pStyle w:val="ListNumber"/>
      </w:pPr>
      <w:r>
        <w:br/>
      </w:r>
      <w:r>
        <w:rPr>
          <w:b/>
        </w:rPr>
        <w:t>Issue:</w:t>
      </w:r>
      <w:r>
        <w:t xml:space="preserve"> Session disconnect during answer submission.</w:t>
      </w:r>
      <w:r>
        <w:br/>
      </w:r>
      <w:r>
        <w:br/>
      </w:r>
      <w:r>
        <w:rPr>
          <w:b/>
        </w:rPr>
        <w:t>Action:</w:t>
      </w:r>
      <w:r>
        <w:t xml:space="preserve"> Recover from latest persisted turn state.</w:t>
      </w:r>
      <w:r>
        <w:br/>
      </w:r>
    </w:p>
    <w:p>
      <w:pPr>
        <w:pStyle w:val="Heading2"/>
      </w:pPr>
      <w:r>
        <w:t>APPENDIX 10: DEPLOYMENT NOTES AND ENVIRONMENT CONFIGURATION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Environment</w:t>
            </w:r>
          </w:p>
        </w:tc>
        <w:tc>
          <w:tcPr>
            <w:tcW w:type="dxa" w:w="1728"/>
          </w:tcPr>
          <w:p>
            <w:r>
              <w:t>Frontend</w:t>
            </w:r>
          </w:p>
        </w:tc>
        <w:tc>
          <w:tcPr>
            <w:tcW w:type="dxa" w:w="1728"/>
          </w:tcPr>
          <w:p>
            <w:r>
              <w:t>Backend</w:t>
            </w:r>
          </w:p>
        </w:tc>
        <w:tc>
          <w:tcPr>
            <w:tcW w:type="dxa" w:w="1728"/>
          </w:tcPr>
          <w:p>
            <w:r>
              <w:t>Database</w:t>
            </w:r>
          </w:p>
        </w:tc>
        <w:tc>
          <w:tcPr>
            <w:tcW w:type="dxa" w:w="1728"/>
          </w:tcPr>
          <w:p>
            <w:r>
              <w:t>Notes</w:t>
            </w:r>
          </w:p>
        </w:tc>
      </w:tr>
      <w:tr>
        <w:tc>
          <w:tcPr>
            <w:tcW w:type="dxa" w:w="1728"/>
          </w:tcPr>
          <w:p>
            <w:r>
              <w:t>Local Dev</w:t>
            </w:r>
          </w:p>
        </w:tc>
        <w:tc>
          <w:tcPr>
            <w:tcW w:type="dxa" w:w="1728"/>
          </w:tcPr>
          <w:p>
            <w:r>
              <w:t>Vite</w:t>
            </w:r>
          </w:p>
        </w:tc>
        <w:tc>
          <w:tcPr>
            <w:tcW w:type="dxa" w:w="1728"/>
          </w:tcPr>
          <w:p>
            <w:r>
              <w:t>Node.js</w:t>
            </w:r>
          </w:p>
        </w:tc>
        <w:tc>
          <w:tcPr>
            <w:tcW w:type="dxa" w:w="1728"/>
          </w:tcPr>
          <w:p>
            <w:r>
              <w:t>Local MongoDB</w:t>
            </w:r>
          </w:p>
        </w:tc>
        <w:tc>
          <w:tcPr>
            <w:tcW w:type="dxa" w:w="1728"/>
          </w:tcPr>
          <w:p>
            <w:r>
              <w:t>Fast iteration</w:t>
            </w:r>
          </w:p>
        </w:tc>
      </w:tr>
      <w:tr>
        <w:tc>
          <w:tcPr>
            <w:tcW w:type="dxa" w:w="1728"/>
          </w:tcPr>
          <w:p>
            <w:r>
              <w:t>Staging</w:t>
            </w:r>
          </w:p>
        </w:tc>
        <w:tc>
          <w:tcPr>
            <w:tcW w:type="dxa" w:w="1728"/>
          </w:tcPr>
          <w:p>
            <w:r>
              <w:t>Built assets</w:t>
            </w:r>
          </w:p>
        </w:tc>
        <w:tc>
          <w:tcPr>
            <w:tcW w:type="dxa" w:w="1728"/>
          </w:tcPr>
          <w:p>
            <w:r>
              <w:t>PM2/Node</w:t>
            </w:r>
          </w:p>
        </w:tc>
        <w:tc>
          <w:tcPr>
            <w:tcW w:type="dxa" w:w="1728"/>
          </w:tcPr>
          <w:p>
            <w:r>
              <w:t>Managed MongoDB</w:t>
            </w:r>
          </w:p>
        </w:tc>
        <w:tc>
          <w:tcPr>
            <w:tcW w:type="dxa" w:w="1728"/>
          </w:tcPr>
          <w:p>
            <w:r>
              <w:t>QA and integration</w:t>
            </w:r>
          </w:p>
        </w:tc>
      </w:tr>
      <w:tr>
        <w:tc>
          <w:tcPr>
            <w:tcW w:type="dxa" w:w="1728"/>
          </w:tcPr>
          <w:p>
            <w:r>
              <w:t>Production</w:t>
            </w:r>
          </w:p>
        </w:tc>
        <w:tc>
          <w:tcPr>
            <w:tcW w:type="dxa" w:w="1728"/>
          </w:tcPr>
          <w:p>
            <w:r>
              <w:t>CDN + build</w:t>
            </w:r>
          </w:p>
        </w:tc>
        <w:tc>
          <w:tcPr>
            <w:tcW w:type="dxa" w:w="1728"/>
          </w:tcPr>
          <w:p>
            <w:r>
              <w:t>Node cluster</w:t>
            </w:r>
          </w:p>
        </w:tc>
        <w:tc>
          <w:tcPr>
            <w:tcW w:type="dxa" w:w="1728"/>
          </w:tcPr>
          <w:p>
            <w:r>
              <w:t>Managed MongoDB</w:t>
            </w:r>
          </w:p>
        </w:tc>
        <w:tc>
          <w:tcPr>
            <w:tcW w:type="dxa" w:w="1728"/>
          </w:tcPr>
          <w:p>
            <w:r>
              <w:t>Monitoring required</w:t>
            </w:r>
          </w:p>
        </w:tc>
      </w:tr>
    </w:tbl>
    <w:p>
      <w:r>
        <w:t>Core environment variables:</w:t>
      </w:r>
    </w:p>
    <w:p>
      <w:r>
        <w:rPr>
          <w:rFonts w:ascii="Consolas" w:hAnsi="Consolas"/>
          <w:sz w:val="20"/>
        </w:rPr>
        <w:t>PORT=5000</w:t>
        <w:br/>
        <w:t>MONGODB_URI=&lt;uri&gt;</w:t>
        <w:br/>
        <w:t>JWT_SECRET=&lt;secret&gt;</w:t>
        <w:br/>
        <w:t>OPENAI_API_KEY=&lt;key&gt;</w:t>
        <w:br/>
        <w:t>VITE_API_URL=&lt;url&gt;</w:t>
        <w:br/>
      </w:r>
    </w:p>
    <w:p>
      <w:pPr>
        <w:pStyle w:val="Heading2"/>
      </w:pPr>
      <w:r>
        <w:t>APPENDIX 11: USER MANUAL (STEP-BY-STEP)</w:t>
      </w:r>
    </w:p>
    <w:p>
      <w:pPr>
        <w:pStyle w:val="ListNumber"/>
      </w:pPr>
      <w:r>
        <w:t>Register/login to the platform.</w:t>
      </w:r>
    </w:p>
    <w:p>
      <w:pPr>
        <w:pStyle w:val="ListNumber"/>
      </w:pPr>
      <w:r>
        <w:t>Upload resume and verify parsed sections.</w:t>
      </w:r>
    </w:p>
    <w:p>
      <w:pPr>
        <w:pStyle w:val="ListNumber"/>
      </w:pPr>
      <w:r>
        <w:t>Add target role/job description.</w:t>
      </w:r>
    </w:p>
    <w:p>
      <w:pPr>
        <w:pStyle w:val="ListNumber"/>
      </w:pPr>
      <w:r>
        <w:t>Start live interview session.</w:t>
      </w:r>
    </w:p>
    <w:p>
      <w:pPr>
        <w:pStyle w:val="ListNumber"/>
      </w:pPr>
      <w:r>
        <w:t>Submit answers turn-by-turn and review feedback.</w:t>
      </w:r>
    </w:p>
    <w:p>
      <w:pPr>
        <w:pStyle w:val="ListNumber"/>
      </w:pPr>
      <w:r>
        <w:t>Complete interview and inspect final report.</w:t>
      </w:r>
    </w:p>
    <w:p>
      <w:pPr>
        <w:pStyle w:val="ListNumber"/>
      </w:pPr>
      <w:r>
        <w:t>Follow recommended skill-gap roadmap.</w:t>
      </w:r>
    </w:p>
    <w:p>
      <w:pPr>
        <w:pStyle w:val="ListNumber"/>
      </w:pPr>
      <w:r>
        <w:t>Repeat session for measurable improvement.</w:t>
      </w:r>
    </w:p>
    <w:p>
      <w:pPr>
        <w:pStyle w:val="Heading2"/>
      </w:pPr>
      <w:r>
        <w:t>APPENDIX 12: VIVA PREPARATION NOTES</w:t>
      </w:r>
    </w:p>
    <w:p>
      <w:pPr>
        <w:pStyle w:val="Heading3"/>
      </w:pPr>
      <w:r>
        <w:t>Common Viva Questions</w:t>
      </w:r>
    </w:p>
    <w:p>
      <w:pPr>
        <w:pStyle w:val="ListNumber"/>
      </w:pPr>
      <w:r>
        <w:t>Why did you separate language generation from score computation?</w:t>
      </w:r>
    </w:p>
    <w:p>
      <w:pPr>
        <w:pStyle w:val="ListNumber"/>
      </w:pPr>
      <w:r>
        <w:t>How do you ensure reproducibility across repeated sessions?</w:t>
      </w:r>
    </w:p>
    <w:p>
      <w:pPr>
        <w:pStyle w:val="ListNumber"/>
      </w:pPr>
      <w:r>
        <w:t>What is the rationale for your five evaluation metrics?</w:t>
      </w:r>
    </w:p>
    <w:p>
      <w:pPr>
        <w:pStyle w:val="ListNumber"/>
      </w:pPr>
      <w:r>
        <w:t>How does gap taxonomy improve recommendation quality?</w:t>
      </w:r>
    </w:p>
    <w:p>
      <w:pPr>
        <w:pStyle w:val="ListNumber"/>
      </w:pPr>
      <w:r>
        <w:t>What are the major threats to validity in your results?</w:t>
      </w:r>
    </w:p>
    <w:p>
      <w:pPr>
        <w:pStyle w:val="Heading3"/>
      </w:pPr>
      <w:r>
        <w:t>Suggested Crisp Answers</w:t>
      </w:r>
    </w:p>
    <w:p>
      <w:pPr>
        <w:pStyle w:val="ListNumber"/>
      </w:pPr>
      <w:r>
        <w:t>Deterministic scoring improves transparency and academic auditability.</w:t>
      </w:r>
    </w:p>
    <w:p>
      <w:pPr>
        <w:pStyle w:val="ListNumber"/>
      </w:pPr>
      <w:r>
        <w:t>Fixed formulas and persisted session state produce consistent outputs for identical inputs.</w:t>
      </w:r>
    </w:p>
    <w:p>
      <w:pPr>
        <w:pStyle w:val="ListNumber"/>
      </w:pPr>
      <w:r>
        <w:t>The five metrics jointly represent correctness, communication, and structure.</w:t>
      </w:r>
    </w:p>
    <w:p>
      <w:pPr>
        <w:pStyle w:val="ListNumber"/>
      </w:pPr>
      <w:r>
        <w:t>Taxonomy maps each weakness type to a distinct remediation strategy.</w:t>
      </w:r>
    </w:p>
    <w:p>
      <w:pPr>
        <w:pStyle w:val="ListNumber"/>
      </w:pPr>
      <w:r>
        <w:t>Limited sample size and input quality variability are the main validity risks.</w:t>
      </w:r>
    </w:p>
    <w:p>
      <w:pPr>
        <w:pStyle w:val="Heading2"/>
      </w:pPr>
      <w:r>
        <w:t>APPENDIX 13: ARCHITECTURE AND DEPLOYMENT DIAGRAMS</w:t>
      </w:r>
    </w:p>
    <w:p>
      <w:r>
        <w:rPr>
          <w:rFonts w:ascii="Consolas" w:hAnsi="Consolas"/>
          <w:sz w:val="20"/>
        </w:rPr>
        <w:t>flowchart TB</w:t>
        <w:br/>
        <w:t xml:space="preserve">        Browser[Candidate Browser] --&gt; FE[React App]</w:t>
        <w:br/>
        <w:t xml:space="preserve">        FE --&gt; API[Node/Express API]</w:t>
        <w:br/>
        <w:t xml:space="preserve">        FE --&gt; WS[Socket.IO]</w:t>
        <w:br/>
        <w:t xml:space="preserve">        API --&gt; DB[(MongoDB)]</w:t>
        <w:br/>
        <w:t xml:space="preserve">        API --&gt; LLM[OpenAI]</w:t>
        <w:br/>
        <w:t xml:space="preserve">        API --&gt; Store[File/Media Storage]</w:t>
        <w:br/>
      </w:r>
    </w:p>
    <w:p>
      <w:r>
        <w:rPr>
          <w:rFonts w:ascii="Consolas" w:hAnsi="Consolas"/>
          <w:sz w:val="20"/>
        </w:rPr>
        <w:t>flowchart LR</w:t>
        <w:br/>
        <w:t xml:space="preserve">        Dev[Developer Machine] --&gt; Git[Version Control]</w:t>
        <w:br/>
        <w:t xml:space="preserve">        Git --&gt; CI[Build Pipeline]</w:t>
        <w:br/>
        <w:t xml:space="preserve">        CI --&gt; Stage[Staging Deploy]</w:t>
        <w:br/>
        <w:t xml:space="preserve">        Stage --&gt; Prod[Production Deploy]</w:t>
        <w:br/>
        <w:t xml:space="preserve">        Prod --&gt; Obs[Logs and Monitoring]</w:t>
        <w:br/>
      </w:r>
    </w:p>
    <w:p>
      <w:r>
        <w:t>----------------------------------------</w:t>
      </w:r>
    </w:p>
    <w:p>
      <w:pPr>
        <w:pStyle w:val="Heading1"/>
      </w:pPr>
      <w:r>
        <w:t>EDITING NOTE FOR FINAL SUBMISSION</w:t>
      </w:r>
    </w:p>
    <w:p>
      <w:r>
        <w:t>This report content is original and written in academic style for your PrepWiser project. Before submission, replace all placeholders (&lt;...&gt;) with official details, insert institution-approved logos on Cover/Title pages, and apply the exact page formatting in your word processor according to Appendix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