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Architecture Document - Restaurant Billing System</w:t>
      </w:r>
    </w:p>
    <w:p>
      <w:r>
        <w:br/>
        <w:t>This document outlines the solution architecture for the Restaurant Billing System, designed to modernize the existing D-Base on DOS system using open-source technologies. It details the system components, design principles, data flow, security considerations, and deployment strategy.</w:t>
        <w:br/>
      </w:r>
    </w:p>
    <w:p>
      <w:pPr>
        <w:pStyle w:val="Heading2"/>
      </w:pPr>
      <w:r>
        <w:t>1. Overview and Objectives</w:t>
      </w:r>
    </w:p>
    <w:p>
      <w:r>
        <w:br/>
        <w:t>- Objective: To modernize the restaurant billing system with a full-stack web application using open-source technologies while preserving the ease of use and keyboard shortcuts of the existing system.</w:t>
        <w:br/>
        <w:t>- Design Principles:</w:t>
        <w:br/>
        <w:t xml:space="preserve">  - Maintain ease of use with keyboard shortcuts and minimal learning curve.</w:t>
        <w:br/>
        <w:t xml:space="preserve">  - High performance and scalability to handle busy restaurant transactions.</w:t>
        <w:br/>
        <w:t xml:space="preserve">  - Secure authentication and authorization mechanisms.</w:t>
        <w:br/>
        <w:t xml:space="preserve">  - Modular design for maintainability and extensibility.</w:t>
        <w:br/>
      </w:r>
    </w:p>
    <w:p>
      <w:pPr>
        <w:pStyle w:val="Heading2"/>
      </w:pPr>
      <w:r>
        <w:t>2. Architecture Diagram</w:t>
      </w:r>
    </w:p>
    <w:p>
      <w:r>
        <w:br/>
        <w:t>The architecture follows a modern full-stack design pattern using React for the frontend, Express.js and Node.js for the backend, and PostgreSQL for data storage. The solution is hosted on a Windows Web Server.</w:t>
        <w:br/>
        <w:t>- Frontend: React for UI components, optimized for keyboard shortcuts.</w:t>
        <w:br/>
        <w:t>- Backend: Node.js with Express.js for RESTful APIs.</w:t>
        <w:br/>
        <w:t>- Database: PostgreSQL with separate transactional and reporting tables for performance optimization.</w:t>
        <w:br/>
        <w:t>- Printing Module: Integration for thermal printers to print on thin rolling paper.</w:t>
        <w:br/>
      </w:r>
    </w:p>
    <w:p>
      <w:r>
        <w:t>Refer to the attached architecture diagram for detailed component interactions.</w:t>
      </w:r>
    </w:p>
    <w:p>
      <w:pPr>
        <w:pStyle w:val="Heading2"/>
      </w:pPr>
      <w:r>
        <w:t>3. Component Descriptions</w:t>
      </w:r>
    </w:p>
    <w:p>
      <w:r>
        <w:br/>
        <w:t>- Frontend (React):</w:t>
        <w:br/>
        <w:t xml:space="preserve">  - Responsive UI with keyboard shortcut support.</w:t>
        <w:br/>
        <w:t xml:space="preserve">  - Dynamic routing and state management using React Router and Redux.</w:t>
        <w:br/>
        <w:t>- Backend (Node.js + Express.js):</w:t>
        <w:br/>
        <w:t xml:space="preserve">  - RESTful API endpoints for CRUD operations on Items, Orders, Users, and Reports.</w:t>
        <w:br/>
        <w:t xml:space="preserve">  - API for printing invoices with custom formats.</w:t>
        <w:br/>
        <w:t>- Database (PostgreSQL):</w:t>
        <w:br/>
        <w:t xml:space="preserve">  - Separate tables for transactional (open orders) and reporting (invoiced records).</w:t>
        <w:br/>
        <w:t xml:space="preserve">  - Indexing on reporting tables for optimized report generation.</w:t>
        <w:br/>
        <w:t>- Printing Module:</w:t>
        <w:br/>
        <w:t xml:space="preserve">  - Integration with thermal printers using third-party libraries for Node.js.</w:t>
        <w:br/>
        <w:t xml:space="preserve">  - Custom page setup for thin rolling paper.</w:t>
        <w:br/>
      </w:r>
    </w:p>
    <w:p>
      <w:pPr>
        <w:pStyle w:val="Heading2"/>
      </w:pPr>
      <w:r>
        <w:t>4. Technology Stack Justification</w:t>
      </w:r>
    </w:p>
    <w:p>
      <w:r>
        <w:br/>
        <w:t>- React: Chosen for its component-based architecture and support for keyboard events.</w:t>
        <w:br/>
        <w:t>- Node.js and Express.js: Non-blocking, asynchronous architecture suitable for high concurrency.</w:t>
        <w:br/>
        <w:t>- PostgreSQL: Chosen for its relational model, transactional integrity, and support for complex reporting.</w:t>
        <w:br/>
        <w:t>- Thermal Printer Integration: Open-source libraries compatible with Node.js for custom invoice printing.</w:t>
        <w:br/>
      </w:r>
    </w:p>
    <w:p>
      <w:pPr>
        <w:pStyle w:val="Heading2"/>
      </w:pPr>
      <w:r>
        <w:t>5. Data Flow and Integration</w:t>
      </w:r>
    </w:p>
    <w:p>
      <w:r>
        <w:br/>
        <w:t>- Data Flow:</w:t>
        <w:br/>
        <w:t xml:space="preserve">  - Frontend sends requests to the backend via RESTful APIs.</w:t>
        <w:br/>
        <w:t xml:space="preserve">  - Backend interacts with PostgreSQL for data persistence.</w:t>
        <w:br/>
        <w:t xml:space="preserve">  - Invoiced records are moved from transactional tables to reporting tables.</w:t>
        <w:br/>
        <w:t xml:space="preserve">  - Print API sends invoice data to the thermal printer.</w:t>
        <w:br/>
        <w:t>- Integration Points:</w:t>
        <w:br/>
        <w:t xml:space="preserve">  - Real-time validation of Item Codes and Quantities.</w:t>
        <w:br/>
        <w:t xml:space="preserve">  - Role-based authentication using JWT tokens.</w:t>
        <w:br/>
      </w:r>
    </w:p>
    <w:p>
      <w:pPr>
        <w:pStyle w:val="Heading2"/>
      </w:pPr>
      <w:r>
        <w:t>6. Deployment Strategy</w:t>
      </w:r>
    </w:p>
    <w:p>
      <w:r>
        <w:br/>
        <w:t>- Hosted on a Windows Web Server using IIS.</w:t>
        <w:br/>
        <w:t>- Reverse proxy configuration for serving React frontend and Node.js backend.</w:t>
        <w:br/>
        <w:t>- Continuous Integration and Deployment (CI/CD) using open-source tools (e.g., GitHub Actions).</w:t>
        <w:br/>
        <w:t>- Database hosted on the same server for low-latency access.</w:t>
        <w:br/>
      </w:r>
    </w:p>
    <w:p>
      <w:pPr>
        <w:pStyle w:val="Heading2"/>
      </w:pPr>
      <w:r>
        <w:t>7. Security Considerations</w:t>
      </w:r>
    </w:p>
    <w:p>
      <w:r>
        <w:br/>
        <w:t>- Authentication and Authorization:</w:t>
        <w:br/>
        <w:t xml:space="preserve">  - Role-based access control using JWT tokens.</w:t>
        <w:br/>
        <w:t xml:space="preserve">  - Separate roles for Admin, Clerk, and Cashier.</w:t>
        <w:br/>
        <w:t>- Data Integrity and Validation:</w:t>
        <w:br/>
        <w:t xml:space="preserve">  - Server-side validation for all inputs to prevent SQL injection and XSS attacks.</w:t>
        <w:br/>
        <w:t xml:space="preserve">  - HTTPS for secure data transmission.</w:t>
        <w:br/>
      </w:r>
    </w:p>
    <w:p>
      <w:pPr>
        <w:pStyle w:val="Heading2"/>
      </w:pPr>
      <w:r>
        <w:t>8. Scalability and Performance</w:t>
      </w:r>
    </w:p>
    <w:p>
      <w:r>
        <w:br/>
        <w:t>- Frontend optimized with lazy loading and state management.</w:t>
        <w:br/>
        <w:t>- Backend with non-blocking architecture for handling high concurrency.</w:t>
        <w:br/>
        <w:t>- Separate transactional and reporting tables for better query performance.</w:t>
        <w:br/>
        <w:t>- Caching mechanism for static data (e.g., Item Codes and Prices).</w:t>
        <w:br/>
      </w:r>
    </w:p>
    <w:p>
      <w:pPr>
        <w:pStyle w:val="Heading2"/>
      </w:pPr>
      <w:r>
        <w:t>9. Third-Party Integrations</w:t>
      </w:r>
    </w:p>
    <w:p>
      <w:r>
        <w:br/>
        <w:t>- Thermal Printer Integration:</w:t>
        <w:br/>
        <w:t xml:space="preserve">  - Node.js libraries for custom invoice printing.</w:t>
        <w:br/>
        <w:t xml:space="preserve">  - Support for thin rolling paper and multi-language fonts.</w:t>
        <w:br/>
        <w:t>- Reporting Tools:</w:t>
        <w:br/>
        <w:t xml:space="preserve">  - Open-source reporting libraries for generating daily, weekly, and monthly reports.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