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      </w:t>
      </w:r>
    </w:p>
    <w:p>
      <w:pPr>
        <w:spacing w:before="0" w:after="42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tabs>
          <w:tab w:val="center" w:pos="720" w:leader="none"/>
          <w:tab w:val="center" w:pos="4391" w:leader="none"/>
        </w:tabs>
        <w:spacing w:before="0" w:after="16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34"/>
          <w:shd w:fill="auto" w:val="clear"/>
          <w:vertAlign w:val="subscript"/>
        </w:rPr>
        <w:t xml:space="preserve"> </w:t>
        <w:tab/>
        <w:t xml:space="preserve"> </w:t>
        <w:tab/>
        <w:t xml:space="preserve">     </w:t>
      </w:r>
      <w:r>
        <w:rPr>
          <w:rFonts w:ascii="Arial" w:hAnsi="Arial" w:cs="Arial" w:eastAsia="Arial"/>
          <w:b/>
          <w:color w:val="FF0000"/>
          <w:spacing w:val="0"/>
          <w:position w:val="0"/>
          <w:sz w:val="48"/>
          <w:shd w:fill="auto" w:val="clear"/>
        </w:rPr>
        <w:t xml:space="preserve">High Level Design (HLD) </w:t>
      </w:r>
    </w:p>
    <w:p>
      <w:pPr>
        <w:spacing w:before="0" w:after="142"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7CAAC"/>
          <w:spacing w:val="0"/>
          <w:position w:val="0"/>
          <w:sz w:val="48"/>
          <w:shd w:fill="auto" w:val="clear"/>
        </w:rPr>
        <w:t xml:space="preserve">     </w:t>
      </w:r>
      <w:r>
        <w:rPr>
          <w:rFonts w:ascii="Arial" w:hAnsi="Arial" w:cs="Arial" w:eastAsia="Arial"/>
          <w:b/>
          <w:color w:val="C45911"/>
          <w:spacing w:val="0"/>
          <w:position w:val="0"/>
          <w:sz w:val="48"/>
          <w:shd w:fill="auto" w:val="clear"/>
        </w:rPr>
        <w:t xml:space="preserve">PRESCRIPTION LABEL READING</w:t>
      </w:r>
    </w:p>
    <w:p>
      <w:pPr>
        <w:tabs>
          <w:tab w:val="center" w:pos="720" w:leader="none"/>
          <w:tab w:val="center" w:pos="1440" w:leader="none"/>
          <w:tab w:val="center" w:pos="3993" w:leader="none"/>
        </w:tabs>
        <w:spacing w:before="0" w:after="0" w:line="259"/>
        <w:ind w:right="0" w:left="0" w:firstLine="0"/>
        <w:jc w:val="left"/>
        <w:rPr>
          <w:rFonts w:ascii="Arial" w:hAnsi="Arial" w:cs="Arial" w:eastAsia="Arial"/>
          <w:b/>
          <w:color w:val="C45911"/>
          <w:spacing w:val="0"/>
          <w:position w:val="0"/>
          <w:sz w:val="48"/>
          <w:shd w:fill="auto" w:val="clear"/>
        </w:rPr>
      </w:pPr>
      <w:r>
        <w:rPr>
          <w:rFonts w:ascii="Arial" w:hAnsi="Arial" w:cs="Arial" w:eastAsia="Arial"/>
          <w:b/>
          <w:color w:val="C45911"/>
          <w:spacing w:val="0"/>
          <w:position w:val="0"/>
          <w:sz w:val="48"/>
          <w:shd w:fill="auto" w:val="clear"/>
        </w:rPr>
        <w:t xml:space="preserve"> </w:t>
        <w:tab/>
        <w:t xml:space="preserve"> </w:t>
        <w:tab/>
        <w:t xml:space="preserve"> </w:t>
        <w:tab/>
        <w:t xml:space="preserve">           </w:t>
      </w:r>
    </w:p>
    <w:p>
      <w:pPr>
        <w:tabs>
          <w:tab w:val="center" w:pos="720" w:leader="none"/>
          <w:tab w:val="center" w:pos="1440" w:leader="none"/>
          <w:tab w:val="center" w:pos="3993" w:leader="none"/>
        </w:tabs>
        <w:spacing w:before="0" w:after="0" w:line="259"/>
        <w:ind w:right="0" w:left="0" w:firstLine="0"/>
        <w:jc w:val="left"/>
        <w:rPr>
          <w:rFonts w:ascii="Arial" w:hAnsi="Arial" w:cs="Arial" w:eastAsia="Arial"/>
          <w:color w:val="000000"/>
          <w:spacing w:val="0"/>
          <w:position w:val="0"/>
          <w:sz w:val="22"/>
          <w:shd w:fill="auto" w:val="clear"/>
        </w:rPr>
      </w:pPr>
      <w:r>
        <w:object w:dxaOrig="8937" w:dyaOrig="5958">
          <v:rect xmlns:o="urn:schemas-microsoft-com:office:office" xmlns:v="urn:schemas-microsoft-com:vml" id="rectole0000000000" style="width:446.850000pt;height:29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C45911"/>
          <w:spacing w:val="0"/>
          <w:position w:val="0"/>
          <w:sz w:val="48"/>
          <w:shd w:fill="auto" w:val="clear"/>
        </w:rPr>
        <w:t xml:space="preserve"> </w:t>
      </w:r>
    </w:p>
    <w:p>
      <w:pPr>
        <w:keepNext w:val="true"/>
        <w:keepLines w:val="true"/>
        <w:spacing w:before="0" w:after="160" w:line="259"/>
        <w:ind w:right="0" w:left="-5" w:hanging="10"/>
        <w:jc w:val="left"/>
        <w:rPr>
          <w:rFonts w:ascii="Arial" w:hAnsi="Arial" w:cs="Arial" w:eastAsia="Arial"/>
          <w:b/>
          <w:color w:val="C45911"/>
          <w:spacing w:val="0"/>
          <w:position w:val="0"/>
          <w:sz w:val="48"/>
          <w:shd w:fill="auto" w:val="clear"/>
        </w:rPr>
      </w:pPr>
    </w:p>
    <w:p>
      <w:pPr>
        <w:keepNext w:val="true"/>
        <w:keepLines w:val="true"/>
        <w:spacing w:before="0" w:after="160" w:line="259"/>
        <w:ind w:right="0" w:left="-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Document Version Control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tbl>
      <w:tblPr>
        <w:tblInd w:w="5" w:type="dxa"/>
      </w:tblPr>
      <w:tblGrid>
        <w:gridCol w:w="2249"/>
        <w:gridCol w:w="2247"/>
        <w:gridCol w:w="2249"/>
        <w:gridCol w:w="2249"/>
      </w:tblGrid>
      <w:tr>
        <w:trPr>
          <w:trHeight w:val="722" w:hRule="auto"/>
          <w:jc w:val="left"/>
        </w:trPr>
        <w:tc>
          <w:tcPr>
            <w:tcW w:w="22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Date Issued </w:t>
            </w:r>
          </w:p>
        </w:tc>
        <w:tc>
          <w:tcPr>
            <w:tcW w:w="224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1" w:firstLine="0"/>
              <w:jc w:val="left"/>
              <w:rPr>
                <w:spacing w:val="0"/>
                <w:position w:val="0"/>
                <w:shd w:fill="auto" w:val="clear"/>
              </w:rPr>
            </w:pPr>
            <w:r>
              <w:rPr>
                <w:rFonts w:ascii="Arial" w:hAnsi="Arial" w:cs="Arial" w:eastAsia="Arial"/>
                <w:b/>
                <w:color w:val="000000"/>
                <w:spacing w:val="0"/>
                <w:position w:val="0"/>
                <w:sz w:val="24"/>
                <w:shd w:fill="auto" w:val="clear"/>
              </w:rPr>
              <w:t xml:space="preserve">Version </w:t>
            </w:r>
          </w:p>
        </w:tc>
        <w:tc>
          <w:tcPr>
            <w:tcW w:w="22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Description </w:t>
            </w:r>
          </w:p>
        </w:tc>
        <w:tc>
          <w:tcPr>
            <w:tcW w:w="22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Author</w:t>
            </w:r>
            <w:r>
              <w:rPr>
                <w:rFonts w:ascii="Arial" w:hAnsi="Arial" w:cs="Arial" w:eastAsia="Arial"/>
                <w:color w:val="000000"/>
                <w:spacing w:val="0"/>
                <w:position w:val="0"/>
                <w:sz w:val="24"/>
                <w:shd w:fill="auto" w:val="clear"/>
              </w:rPr>
              <w:t xml:space="preserve"> </w:t>
            </w:r>
          </w:p>
        </w:tc>
      </w:tr>
      <w:tr>
        <w:trPr>
          <w:trHeight w:val="1310" w:hRule="auto"/>
          <w:jc w:val="left"/>
        </w:trPr>
        <w:tc>
          <w:tcPr>
            <w:tcW w:w="22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21-09-2024</w:t>
            </w:r>
          </w:p>
        </w:tc>
        <w:tc>
          <w:tcPr>
            <w:tcW w:w="224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1"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1.0 </w:t>
            </w:r>
          </w:p>
        </w:tc>
        <w:tc>
          <w:tcPr>
            <w:tcW w:w="22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HLD Document </w:t>
            </w:r>
          </w:p>
        </w:tc>
        <w:tc>
          <w:tcPr>
            <w:tcW w:w="22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Sathvik Nayak</w:t>
            </w:r>
          </w:p>
        </w:tc>
      </w:tr>
      <w:tr>
        <w:trPr>
          <w:trHeight w:val="1310" w:hRule="auto"/>
          <w:jc w:val="left"/>
        </w:trPr>
        <w:tc>
          <w:tcPr>
            <w:tcW w:w="22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224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1" w:firstLine="0"/>
              <w:jc w:val="left"/>
              <w:rPr>
                <w:rFonts w:ascii="Calibri" w:hAnsi="Calibri" w:cs="Calibri" w:eastAsia="Calibri"/>
                <w:color w:val="auto"/>
                <w:spacing w:val="0"/>
                <w:position w:val="0"/>
                <w:sz w:val="22"/>
                <w:shd w:fill="auto" w:val="clear"/>
              </w:rPr>
            </w:pPr>
          </w:p>
        </w:tc>
        <w:tc>
          <w:tcPr>
            <w:tcW w:w="22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c>
          <w:tcPr>
            <w:tcW w:w="22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p>
        </w:tc>
      </w:tr>
    </w:tbl>
    <w:p>
      <w:pPr>
        <w:spacing w:before="0" w:after="105"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61"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65"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tab/>
        <w:t xml:space="preserve"> </w:t>
        <w:tab/>
        <w:t xml:space="preserve"> </w:t>
        <w:tab/>
        <w:t xml:space="preserve"> </w:t>
        <w:tab/>
        <w:t xml:space="preserve"> </w:t>
        <w:tab/>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251"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2"/>
          <w:shd w:fill="auto" w:val="clear"/>
        </w:rPr>
        <w:t xml:space="preserve"> </w:t>
      </w:r>
    </w:p>
    <w:p>
      <w:pPr>
        <w:spacing w:before="0" w:after="122" w:line="259"/>
        <w:ind w:right="0" w:left="-5" w:hanging="1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Contents </w:t>
      </w:r>
    </w:p>
    <w:p>
      <w:pPr>
        <w:spacing w:before="0" w:after="135"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spacing w:before="0" w:after="206" w:line="249"/>
        <w:ind w:right="1244"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 Version Control…………………………………………………………………………2 </w:t>
      </w:r>
    </w:p>
    <w:p>
      <w:pPr>
        <w:spacing w:before="0" w:after="205" w:line="249"/>
        <w:ind w:right="1244"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Abstract……………………………………………………………………………………………….3 </w:t>
      </w:r>
    </w:p>
    <w:p>
      <w:pPr>
        <w:numPr>
          <w:ilvl w:val="0"/>
          <w:numId w:val="51"/>
        </w:numPr>
        <w:spacing w:before="0" w:after="170" w:line="249"/>
        <w:ind w:right="1244"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Introduction……………………………………………………………………………………….4 </w:t>
      </w:r>
    </w:p>
    <w:p>
      <w:pPr>
        <w:numPr>
          <w:ilvl w:val="0"/>
          <w:numId w:val="51"/>
        </w:numPr>
        <w:spacing w:before="0" w:after="213" w:line="249"/>
        <w:ind w:right="1244" w:left="1090" w:hanging="37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Why this High-Level Design Document?..............................................................4 </w:t>
      </w:r>
    </w:p>
    <w:p>
      <w:pPr>
        <w:numPr>
          <w:ilvl w:val="0"/>
          <w:numId w:val="51"/>
        </w:numPr>
        <w:spacing w:before="0" w:after="216" w:line="249"/>
        <w:ind w:right="1244" w:left="1090" w:hanging="37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Scope……………………………………………………………………………………4 </w:t>
      </w:r>
    </w:p>
    <w:p>
      <w:pPr>
        <w:numPr>
          <w:ilvl w:val="0"/>
          <w:numId w:val="51"/>
        </w:numPr>
        <w:spacing w:before="0" w:after="184" w:line="249"/>
        <w:ind w:right="1244"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General Description……………………………………………………………………………...5 </w:t>
      </w:r>
    </w:p>
    <w:p>
      <w:pPr>
        <w:numPr>
          <w:ilvl w:val="0"/>
          <w:numId w:val="51"/>
        </w:numPr>
        <w:spacing w:before="0" w:after="215" w:line="249"/>
        <w:ind w:right="1244" w:left="1090" w:hanging="37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Product Perspective &amp; Problem Statement…………………………………………5 </w:t>
      </w:r>
    </w:p>
    <w:p>
      <w:pPr>
        <w:numPr>
          <w:ilvl w:val="0"/>
          <w:numId w:val="51"/>
        </w:numPr>
        <w:spacing w:before="0" w:after="208" w:line="249"/>
        <w:ind w:right="1244" w:left="1090" w:hanging="37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Tools Used……………………………………………………………………………...5 </w:t>
      </w:r>
    </w:p>
    <w:p>
      <w:pPr>
        <w:numPr>
          <w:ilvl w:val="0"/>
          <w:numId w:val="51"/>
        </w:numPr>
        <w:spacing w:before="0" w:after="193" w:line="249"/>
        <w:ind w:right="1244"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Design Detail……………………………………………………………………………………...7 </w:t>
      </w:r>
    </w:p>
    <w:p>
      <w:pPr>
        <w:numPr>
          <w:ilvl w:val="0"/>
          <w:numId w:val="51"/>
        </w:numPr>
        <w:spacing w:before="0" w:after="207" w:line="249"/>
        <w:ind w:right="1244" w:left="1090" w:hanging="37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Functional Architecture………………………………………………………………...7</w:t>
      </w:r>
    </w:p>
    <w:p>
      <w:pPr>
        <w:numPr>
          <w:ilvl w:val="0"/>
          <w:numId w:val="51"/>
        </w:numPr>
        <w:spacing w:before="0" w:after="213" w:line="249"/>
        <w:ind w:right="1244" w:left="1090" w:hanging="37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Optimization………………………………………………………………………….….8 </w:t>
      </w:r>
    </w:p>
    <w:p>
      <w:pPr>
        <w:numPr>
          <w:ilvl w:val="0"/>
          <w:numId w:val="51"/>
        </w:numPr>
        <w:spacing w:before="0" w:after="167" w:line="249"/>
        <w:ind w:right="1244"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Deployment……………………………………………………………………………………......9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254"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69" w:line="259"/>
        <w:ind w:right="0" w:left="-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Abstract </w:t>
      </w:r>
    </w:p>
    <w:p>
      <w:pPr>
        <w:numPr>
          <w:ilvl w:val="0"/>
          <w:numId w:val="67"/>
        </w:numPr>
        <w:spacing w:before="0" w:after="158"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333333"/>
          <w:spacing w:val="0"/>
          <w:position w:val="0"/>
          <w:sz w:val="21"/>
          <w:shd w:fill="FFFFFF" w:val="clear"/>
        </w:rPr>
        <w:t xml:space="preserve">A Doctor's prescription is a handwritten document written by doctors in the form of instructions that describes list of drugs for patients in time sickness, injuries and other disability problems.</w:t>
      </w:r>
    </w:p>
    <w:p>
      <w:pPr>
        <w:numPr>
          <w:ilvl w:val="0"/>
          <w:numId w:val="67"/>
        </w:numPr>
        <w:spacing w:before="0" w:after="158"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333333"/>
          <w:spacing w:val="0"/>
          <w:position w:val="0"/>
          <w:sz w:val="21"/>
          <w:shd w:fill="FFFFFF" w:val="clear"/>
        </w:rPr>
        <w:t xml:space="preserve"> While we receiving a new prescription from doctor, it is unable to understand what drug name is prescribed on it. </w:t>
      </w:r>
    </w:p>
    <w:p>
      <w:pPr>
        <w:numPr>
          <w:ilvl w:val="0"/>
          <w:numId w:val="67"/>
        </w:numPr>
        <w:spacing w:before="0" w:after="158"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333333"/>
          <w:spacing w:val="0"/>
          <w:position w:val="0"/>
          <w:sz w:val="21"/>
          <w:shd w:fill="FFFFFF" w:val="clear"/>
        </w:rPr>
        <w:t xml:space="preserve">In most cases, however, we wouldn't be able to read it anyway because doctors use Latin abbreviations and medical terminologies on prescriptions that are not understandable by the general persons which make reading it very difficult.</w:t>
      </w:r>
    </w:p>
    <w:p>
      <w:pPr>
        <w:numPr>
          <w:ilvl w:val="0"/>
          <w:numId w:val="67"/>
        </w:numPr>
        <w:spacing w:before="0" w:after="158"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333333"/>
          <w:spacing w:val="0"/>
          <w:position w:val="0"/>
          <w:sz w:val="21"/>
          <w:shd w:fill="FFFFFF" w:val="clear"/>
        </w:rPr>
        <w:t xml:space="preserve"> According to the National Academy of Sciences estimates that at least 1.5 million peoples are sickened, injured or killed each year by errors while reading prescription.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spacing w:before="0" w:after="196"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keepNext w:val="true"/>
        <w:keepLines w:val="true"/>
        <w:spacing w:before="0" w:after="0" w:line="259"/>
        <w:ind w:right="0" w:left="-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1 Introduction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r>
        <w:rPr>
          <w:rFonts w:ascii="Arial" w:hAnsi="Arial" w:cs="Arial" w:eastAsia="Arial"/>
          <w:color w:val="000000"/>
          <w:spacing w:val="0"/>
          <w:position w:val="0"/>
          <w:sz w:val="32"/>
          <w:shd w:fill="auto" w:val="clear"/>
        </w:rPr>
        <w:t xml:space="preserve"> </w:t>
      </w:r>
    </w:p>
    <w:p>
      <w:pPr>
        <w:keepNext w:val="true"/>
        <w:keepLines w:val="true"/>
        <w:tabs>
          <w:tab w:val="center" w:pos="3372" w:leader="none"/>
        </w:tabs>
        <w:spacing w:before="0" w:after="0" w:line="259"/>
        <w:ind w:right="0" w:left="-15"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1.1 </w:t>
        <w:tab/>
        <w:t xml:space="preserve">Why this High-Level Design Document?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 </w:t>
      </w:r>
    </w:p>
    <w:p>
      <w:pPr>
        <w:spacing w:before="0" w:after="5" w:line="249"/>
        <w:ind w:right="1244"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The HLD will:  </w:t>
      </w:r>
    </w:p>
    <w:p>
      <w:pPr>
        <w:spacing w:before="0" w:after="19"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numPr>
          <w:ilvl w:val="0"/>
          <w:numId w:val="77"/>
        </w:numPr>
        <w:spacing w:before="0" w:after="93" w:line="249"/>
        <w:ind w:right="1244" w:left="859" w:hanging="13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Present all of the design aspects and define them in detail  </w:t>
      </w:r>
    </w:p>
    <w:p>
      <w:pPr>
        <w:numPr>
          <w:ilvl w:val="0"/>
          <w:numId w:val="77"/>
        </w:numPr>
        <w:spacing w:before="0" w:after="95" w:line="249"/>
        <w:ind w:right="1244" w:left="859" w:hanging="13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Describe the user interface being implemented  </w:t>
      </w:r>
    </w:p>
    <w:p>
      <w:pPr>
        <w:numPr>
          <w:ilvl w:val="0"/>
          <w:numId w:val="77"/>
        </w:numPr>
        <w:spacing w:before="0" w:after="93" w:line="249"/>
        <w:ind w:right="1244" w:left="859" w:hanging="13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Describe the hardware and software interfaces  </w:t>
      </w:r>
    </w:p>
    <w:p>
      <w:pPr>
        <w:numPr>
          <w:ilvl w:val="0"/>
          <w:numId w:val="77"/>
        </w:numPr>
        <w:spacing w:before="0" w:after="93" w:line="249"/>
        <w:ind w:right="1244" w:left="859" w:hanging="13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Describe the performance requirements  </w:t>
      </w:r>
    </w:p>
    <w:p>
      <w:pPr>
        <w:numPr>
          <w:ilvl w:val="0"/>
          <w:numId w:val="77"/>
        </w:numPr>
        <w:spacing w:before="0" w:after="75" w:line="249"/>
        <w:ind w:right="1244" w:left="859" w:hanging="13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Include design features and the architecture of the project  </w:t>
      </w:r>
    </w:p>
    <w:p>
      <w:pPr>
        <w:numPr>
          <w:ilvl w:val="0"/>
          <w:numId w:val="77"/>
        </w:numPr>
        <w:spacing w:before="0" w:after="59" w:line="249"/>
        <w:ind w:right="1244" w:left="859" w:hanging="13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 and describe the non-functional attributes like: </w:t>
      </w:r>
      <w:r>
        <w:rPr>
          <w:rFonts w:ascii="Courier New" w:hAnsi="Courier New" w:cs="Courier New" w:eastAsia="Courier New"/>
          <w:color w:val="000000"/>
          <w:spacing w:val="0"/>
          <w:position w:val="0"/>
          <w:sz w:val="22"/>
          <w:shd w:fill="auto" w:val="clear"/>
        </w:rPr>
        <w:t xml:space="preserve"> </w:t>
      </w:r>
    </w:p>
    <w:p>
      <w:pPr>
        <w:spacing w:before="0" w:after="3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 </w:t>
      </w:r>
    </w:p>
    <w:p>
      <w:pPr>
        <w:tabs>
          <w:tab w:val="center" w:pos="720" w:leader="none"/>
          <w:tab w:val="center" w:pos="1875" w:leader="none"/>
        </w:tabs>
        <w:spacing w:before="0" w:after="50" w:line="24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-Security  </w:t>
      </w:r>
    </w:p>
    <w:p>
      <w:pPr>
        <w:tabs>
          <w:tab w:val="center" w:pos="720" w:leader="none"/>
          <w:tab w:val="center" w:pos="1947" w:leader="none"/>
        </w:tabs>
        <w:spacing w:before="0" w:after="47" w:line="24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-Reliability  </w:t>
      </w:r>
    </w:p>
    <w:p>
      <w:pPr>
        <w:tabs>
          <w:tab w:val="center" w:pos="720" w:leader="none"/>
          <w:tab w:val="center" w:pos="2174" w:leader="none"/>
        </w:tabs>
        <w:spacing w:before="0" w:after="50" w:line="24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-Maintainability  </w:t>
      </w:r>
    </w:p>
    <w:p>
      <w:pPr>
        <w:tabs>
          <w:tab w:val="center" w:pos="720" w:leader="none"/>
          <w:tab w:val="center" w:pos="1960" w:leader="none"/>
        </w:tabs>
        <w:spacing w:before="0" w:after="47" w:line="24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-Portability  </w:t>
      </w:r>
    </w:p>
    <w:p>
      <w:pPr>
        <w:tabs>
          <w:tab w:val="center" w:pos="720" w:leader="none"/>
          <w:tab w:val="center" w:pos="2015" w:leader="none"/>
        </w:tabs>
        <w:spacing w:before="0" w:after="50" w:line="24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-Reusability  </w:t>
      </w:r>
    </w:p>
    <w:p>
      <w:pPr>
        <w:tabs>
          <w:tab w:val="center" w:pos="720" w:leader="none"/>
          <w:tab w:val="center" w:pos="2650" w:leader="none"/>
        </w:tabs>
        <w:spacing w:before="0" w:after="47" w:line="24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-Application compatibility  </w:t>
      </w:r>
    </w:p>
    <w:p>
      <w:pPr>
        <w:tabs>
          <w:tab w:val="center" w:pos="720" w:leader="none"/>
          <w:tab w:val="center" w:pos="2437" w:leader="none"/>
        </w:tabs>
        <w:spacing w:before="0" w:after="50" w:line="24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-Resource utilization  </w:t>
      </w:r>
    </w:p>
    <w:p>
      <w:pPr>
        <w:tabs>
          <w:tab w:val="center" w:pos="720" w:leader="none"/>
          <w:tab w:val="center" w:pos="2125" w:leader="none"/>
        </w:tabs>
        <w:spacing w:before="0" w:after="5" w:line="24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 </w:t>
        <w:tab/>
        <w:t xml:space="preserve">-Serviceability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3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0" w:line="259"/>
        <w:ind w:right="0" w:left="-5" w:hanging="1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1.2 Scope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5" w:line="249"/>
        <w:ind w:right="1244"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pPr>
        <w:spacing w:before="0" w:after="155" w:line="259"/>
        <w:ind w:right="0" w:left="72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71"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0" w:line="259"/>
        <w:ind w:right="0" w:left="-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2 General Description  </w:t>
      </w:r>
    </w:p>
    <w:p>
      <w:pPr>
        <w:spacing w:before="0" w:after="0" w:line="259"/>
        <w:ind w:right="0" w:left="468"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46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2"/>
          <w:shd w:fill="auto" w:val="clear"/>
        </w:rPr>
        <w:t xml:space="preserve"> </w:t>
      </w:r>
    </w:p>
    <w:p>
      <w:pPr>
        <w:keepNext w:val="true"/>
        <w:keepLines w:val="true"/>
        <w:tabs>
          <w:tab w:val="center" w:pos="3530" w:leader="none"/>
        </w:tabs>
        <w:spacing w:before="0" w:after="0" w:line="259"/>
        <w:ind w:right="0" w:left="-15"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2.1 </w:t>
        <w:tab/>
        <w:t xml:space="preserve">Product Perspective &amp; Problem Statement </w:t>
      </w:r>
    </w:p>
    <w:p>
      <w:pPr>
        <w:numPr>
          <w:ilvl w:val="0"/>
          <w:numId w:val="102"/>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Support elderly or vulnerable patients should be a focus for many businesses. This is especially true for those in the health care sector. Enabling voice messages can make it easier for elderly people to understand your message. </w:t>
      </w:r>
    </w:p>
    <w:p>
      <w:pPr>
        <w:numPr>
          <w:ilvl w:val="0"/>
          <w:numId w:val="102"/>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Text-to-Speech can provide peace of mind by empowering you to give better services. For example, you could even send voice messages that read prescription labels. </w:t>
      </w:r>
    </w:p>
    <w:p>
      <w:pPr>
        <w:numPr>
          <w:ilvl w:val="0"/>
          <w:numId w:val="102"/>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33"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keepNext w:val="true"/>
        <w:keepLines w:val="true"/>
        <w:tabs>
          <w:tab w:val="center" w:pos="1459" w:leader="none"/>
        </w:tabs>
        <w:spacing w:before="0" w:after="0" w:line="259"/>
        <w:ind w:right="0" w:left="-15"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2.2 </w:t>
        <w:tab/>
        <w:t xml:space="preserve">Tools used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spacing w:before="0" w:after="5" w:line="249"/>
        <w:ind w:right="1244"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Business Intelligence tools and libraries works such as Tesseract OCR, Tocotron2 Model, PyTourch, Jupyter Notebook,Waveglow and Python Programming Language are used to build the whole framework.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object w:dxaOrig="8635" w:dyaOrig="4326">
          <v:rect xmlns:o="urn:schemas-microsoft-com:office:office" xmlns:v="urn:schemas-microsoft-com:vml" id="rectole0000000001" style="width:431.750000pt;height:216.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188" w:firstLine="0"/>
        <w:jc w:val="left"/>
        <w:rPr>
          <w:rFonts w:ascii="Arial" w:hAnsi="Arial" w:cs="Arial" w:eastAsia="Arial"/>
          <w:color w:val="000000"/>
          <w:spacing w:val="0"/>
          <w:position w:val="0"/>
          <w:sz w:val="22"/>
          <w:shd w:fill="auto" w:val="clear"/>
        </w:rPr>
      </w:pPr>
      <w:r>
        <w:object w:dxaOrig="9868" w:dyaOrig="4272">
          <v:rect xmlns:o="urn:schemas-microsoft-com:office:office" xmlns:v="urn:schemas-microsoft-com:vml" id="rectole0000000002" style="width:493.400000pt;height:213.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59"/>
        <w:ind w:right="0" w:left="-188" w:firstLine="0"/>
        <w:jc w:val="left"/>
        <w:rPr>
          <w:rFonts w:ascii="Arial" w:hAnsi="Arial" w:cs="Arial" w:eastAsia="Arial"/>
          <w:color w:val="000000"/>
          <w:spacing w:val="0"/>
          <w:position w:val="0"/>
          <w:sz w:val="22"/>
          <w:shd w:fill="auto" w:val="clear"/>
        </w:rPr>
      </w:pPr>
      <w:r>
        <w:object w:dxaOrig="9112" w:dyaOrig="2262">
          <v:rect xmlns:o="urn:schemas-microsoft-com:office:office" xmlns:v="urn:schemas-microsoft-com:vml" id="rectole0000000003" style="width:455.600000pt;height:113.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22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57" w:line="259"/>
        <w:ind w:right="0" w:left="0" w:firstLine="0"/>
        <w:jc w:val="left"/>
        <w:rPr>
          <w:rFonts w:ascii="Arial" w:hAnsi="Arial" w:cs="Arial" w:eastAsia="Arial"/>
          <w:color w:val="C45911"/>
          <w:spacing w:val="0"/>
          <w:position w:val="0"/>
          <w:sz w:val="48"/>
          <w:shd w:fill="auto" w:val="clear"/>
        </w:rPr>
      </w:pPr>
      <w:r>
        <w:rPr>
          <w:rFonts w:ascii="Arial" w:hAnsi="Arial" w:cs="Arial" w:eastAsia="Arial"/>
          <w:color w:val="C45911"/>
          <w:spacing w:val="0"/>
          <w:position w:val="0"/>
          <w:sz w:val="48"/>
          <w:shd w:fill="auto" w:val="clear"/>
        </w:rPr>
        <w:t xml:space="preserve"> </w:t>
      </w:r>
      <w:r>
        <w:object w:dxaOrig="9496" w:dyaOrig="3860">
          <v:rect xmlns:o="urn:schemas-microsoft-com:office:office" xmlns:v="urn:schemas-microsoft-com:vml" id="rectole0000000004" style="width:474.800000pt;height:19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57" w:line="259"/>
        <w:ind w:right="0" w:left="0" w:firstLine="0"/>
        <w:jc w:val="left"/>
        <w:rPr>
          <w:rFonts w:ascii="Arial" w:hAnsi="Arial" w:cs="Arial" w:eastAsia="Arial"/>
          <w:color w:val="C45911"/>
          <w:spacing w:val="0"/>
          <w:position w:val="0"/>
          <w:sz w:val="48"/>
          <w:shd w:fill="auto" w:val="clear"/>
        </w:rPr>
      </w:pPr>
    </w:p>
    <w:p>
      <w:pPr>
        <w:spacing w:before="0" w:after="157" w:line="259"/>
        <w:ind w:right="0" w:left="0" w:firstLine="0"/>
        <w:jc w:val="left"/>
        <w:rPr>
          <w:rFonts w:ascii="Arial" w:hAnsi="Arial" w:cs="Arial" w:eastAsia="Arial"/>
          <w:color w:val="000000"/>
          <w:spacing w:val="0"/>
          <w:position w:val="0"/>
          <w:sz w:val="22"/>
          <w:shd w:fill="auto" w:val="clear"/>
        </w:rPr>
      </w:pPr>
      <w:r>
        <w:object w:dxaOrig="8940" w:dyaOrig="4466">
          <v:rect xmlns:o="urn:schemas-microsoft-com:office:office" xmlns:v="urn:schemas-microsoft-com:vml" id="rectole0000000005" style="width:447.000000pt;height:223.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57" w:line="259"/>
        <w:ind w:right="0" w:left="0" w:firstLine="0"/>
        <w:jc w:val="left"/>
        <w:rPr>
          <w:rFonts w:ascii="Arial" w:hAnsi="Arial" w:cs="Arial" w:eastAsia="Arial"/>
          <w:color w:val="000000"/>
          <w:spacing w:val="0"/>
          <w:position w:val="0"/>
          <w:sz w:val="22"/>
          <w:shd w:fill="auto" w:val="clear"/>
        </w:rPr>
      </w:pPr>
    </w:p>
    <w:p>
      <w:pPr>
        <w:spacing w:before="0" w:after="157"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48"/>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48"/>
          <w:shd w:fill="auto" w:val="clear"/>
        </w:rPr>
        <w:t xml:space="preserve"> </w:t>
      </w:r>
    </w:p>
    <w:p>
      <w:pPr>
        <w:spacing w:before="0" w:after="6"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48"/>
          <w:shd w:fill="auto" w:val="clear"/>
        </w:rPr>
        <w:t xml:space="preserve"> </w:t>
      </w:r>
    </w:p>
    <w:p>
      <w:pPr>
        <w:spacing w:before="0" w:after="0" w:line="259"/>
        <w:ind w:right="0" w:left="-5" w:hanging="1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3 Design Details  </w:t>
      </w:r>
    </w:p>
    <w:p>
      <w:pPr>
        <w:spacing w:before="0" w:after="106"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2"/>
          <w:shd w:fill="auto" w:val="clear"/>
        </w:rPr>
        <w:t xml:space="preserve"> </w:t>
      </w:r>
    </w:p>
    <w:p>
      <w:pPr>
        <w:keepNext w:val="true"/>
        <w:keepLines w:val="true"/>
        <w:spacing w:before="0" w:after="124" w:line="259"/>
        <w:ind w:right="0" w:left="-5" w:hanging="1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3.1 Functional Architecture</w:t>
      </w:r>
      <w:r>
        <w:rPr>
          <w:rFonts w:ascii="Arial" w:hAnsi="Arial" w:cs="Arial" w:eastAsia="Arial"/>
          <w:b/>
          <w:color w:val="C45911"/>
          <w:spacing w:val="0"/>
          <w:position w:val="0"/>
          <w:sz w:val="48"/>
          <w:shd w:fill="auto" w:val="clear"/>
        </w:rPr>
        <w:t xml:space="preserve"> </w:t>
      </w:r>
    </w:p>
    <w:p>
      <w:pPr>
        <w:spacing w:before="0" w:after="0" w:line="258"/>
        <w:ind w:right="245" w:left="0" w:firstLine="0"/>
        <w:jc w:val="left"/>
        <w:rPr>
          <w:rFonts w:ascii="Arial" w:hAnsi="Arial" w:cs="Arial" w:eastAsia="Arial"/>
          <w:color w:val="000000"/>
          <w:spacing w:val="0"/>
          <w:position w:val="0"/>
          <w:sz w:val="22"/>
          <w:shd w:fill="auto" w:val="clear"/>
        </w:rPr>
      </w:pPr>
    </w:p>
    <w:p>
      <w:pPr>
        <w:spacing w:before="0" w:after="0" w:line="258"/>
        <w:ind w:right="245" w:left="0" w:firstLine="0"/>
        <w:jc w:val="left"/>
        <w:rPr>
          <w:rFonts w:ascii="Arial" w:hAnsi="Arial" w:cs="Arial" w:eastAsia="Arial"/>
          <w:color w:val="000000"/>
          <w:spacing w:val="0"/>
          <w:position w:val="0"/>
          <w:sz w:val="22"/>
          <w:shd w:fill="auto" w:val="clear"/>
        </w:rPr>
      </w:pPr>
      <w:r>
        <w:object w:dxaOrig="8997" w:dyaOrig="6261">
          <v:rect xmlns:o="urn:schemas-microsoft-com:office:office" xmlns:v="urn:schemas-microsoft-com:vml" id="rectole0000000006" style="width:449.850000pt;height:313.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Arial" w:hAnsi="Arial" w:cs="Arial" w:eastAsia="Arial"/>
          <w:b/>
          <w:color w:val="C45911"/>
          <w:spacing w:val="0"/>
          <w:position w:val="0"/>
          <w:sz w:val="48"/>
          <w:shd w:fill="auto" w:val="clear"/>
        </w:rPr>
        <w:t xml:space="preserve">  </w:t>
        <w:tab/>
        <w:t xml:space="preserve"> </w:t>
      </w:r>
      <w:r>
        <w:object w:dxaOrig="9868" w:dyaOrig="5550">
          <v:rect xmlns:o="urn:schemas-microsoft-com:office:office" xmlns:v="urn:schemas-microsoft-com:vml" id="rectole0000000007" style="width:493.400000pt;height:277.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372"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tbl>
      <w:tblPr/>
      <w:tblGrid>
        <w:gridCol w:w="5805"/>
        <w:gridCol w:w="11604"/>
      </w:tblGrid>
      <w:tr>
        <w:trPr>
          <w:trHeight w:val="1227" w:hRule="auto"/>
          <w:jc w:val="left"/>
        </w:trPr>
        <w:tc>
          <w:tcPr>
            <w:tcW w:w="58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6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9"/>
              <w:ind w:right="11604" w:left="-9084" w:firstLine="0"/>
              <w:jc w:val="left"/>
              <w:rPr>
                <w:rFonts w:ascii="Arial" w:hAnsi="Arial" w:cs="Arial" w:eastAsia="Arial"/>
                <w:color w:val="000000"/>
                <w:spacing w:val="0"/>
                <w:position w:val="0"/>
                <w:sz w:val="22"/>
                <w:shd w:fill="auto" w:val="clear"/>
              </w:rPr>
            </w:pPr>
          </w:p>
          <w:p>
            <w:pPr>
              <w:spacing w:before="0" w:after="0" w:line="259"/>
              <w:ind w:right="0" w:left="0" w:firstLine="0"/>
              <w:jc w:val="left"/>
              <w:rPr>
                <w:spacing w:val="0"/>
                <w:position w:val="0"/>
                <w:sz w:val="22"/>
                <w:shd w:fill="auto" w:val="clear"/>
              </w:rPr>
            </w:pPr>
          </w:p>
        </w:tc>
      </w:tr>
    </w:tbl>
    <w:p>
      <w:pPr>
        <w:tabs>
          <w:tab w:val="center" w:pos="720" w:leader="none"/>
          <w:tab w:val="center" w:pos="3589" w:leader="none"/>
        </w:tabs>
        <w:spacing w:before="0" w:after="477" w:line="259"/>
        <w:ind w:right="0" w:left="0" w:firstLine="0"/>
        <w:jc w:val="left"/>
        <w:rPr>
          <w:rFonts w:ascii="Arial" w:hAnsi="Arial" w:cs="Arial" w:eastAsia="Arial"/>
          <w:color w:val="C45911"/>
          <w:spacing w:val="0"/>
          <w:position w:val="0"/>
          <w:sz w:val="44"/>
          <w:shd w:fill="auto" w:val="clear"/>
        </w:rPr>
      </w:pPr>
      <w:r>
        <w:rPr>
          <w:rFonts w:ascii="Arial" w:hAnsi="Arial" w:cs="Arial" w:eastAsia="Arial"/>
          <w:color w:val="C45911"/>
          <w:spacing w:val="0"/>
          <w:position w:val="0"/>
          <w:sz w:val="44"/>
          <w:shd w:fill="auto" w:val="clear"/>
        </w:rPr>
        <w:t xml:space="preserve">HOW MODEL WORKS:</w:t>
      </w:r>
    </w:p>
    <w:p>
      <w:pPr>
        <w:tabs>
          <w:tab w:val="center" w:pos="720" w:leader="none"/>
          <w:tab w:val="center" w:pos="3589" w:leader="none"/>
        </w:tabs>
        <w:spacing w:before="0" w:after="477"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STEP 1: upload an image. </w:t>
      </w:r>
    </w:p>
    <w:p>
      <w:pPr>
        <w:tabs>
          <w:tab w:val="center" w:pos="720" w:leader="none"/>
          <w:tab w:val="center" w:pos="3589" w:leader="none"/>
        </w:tabs>
        <w:spacing w:before="0" w:after="477"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STEP 2: Extracts Text Region. </w:t>
      </w:r>
    </w:p>
    <w:p>
      <w:pPr>
        <w:tabs>
          <w:tab w:val="center" w:pos="720" w:leader="none"/>
          <w:tab w:val="center" w:pos="3589" w:leader="none"/>
        </w:tabs>
        <w:spacing w:before="0" w:after="477"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STEP 3: Extracted text region undergoes text binarization and recognition. </w:t>
      </w:r>
    </w:p>
    <w:p>
      <w:pPr>
        <w:tabs>
          <w:tab w:val="center" w:pos="720" w:leader="none"/>
          <w:tab w:val="center" w:pos="3589" w:leader="none"/>
        </w:tabs>
        <w:spacing w:before="0" w:after="477"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STEP 4: Text recognition is performed by OCR.</w:t>
      </w:r>
    </w:p>
    <w:p>
      <w:pPr>
        <w:tabs>
          <w:tab w:val="center" w:pos="720" w:leader="none"/>
          <w:tab w:val="center" w:pos="3589" w:leader="none"/>
        </w:tabs>
        <w:spacing w:before="0" w:after="477"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STEP 5: Displaying label in the form of text. </w:t>
      </w:r>
    </w:p>
    <w:p>
      <w:pPr>
        <w:tabs>
          <w:tab w:val="center" w:pos="720" w:leader="none"/>
          <w:tab w:val="center" w:pos="3589" w:leader="none"/>
        </w:tabs>
        <w:spacing w:before="0" w:after="477" w:line="259"/>
        <w:ind w:right="0" w:left="0" w:firstLine="0"/>
        <w:jc w:val="left"/>
        <w:rPr>
          <w:rFonts w:ascii="Arial" w:hAnsi="Arial" w:cs="Arial" w:eastAsia="Arial"/>
          <w:color w:val="C45911"/>
          <w:spacing w:val="0"/>
          <w:position w:val="0"/>
          <w:sz w:val="44"/>
          <w:shd w:fill="auto" w:val="clear"/>
        </w:rPr>
      </w:pPr>
      <w:r>
        <w:rPr>
          <w:rFonts w:ascii="Arial" w:hAnsi="Arial" w:cs="Arial" w:eastAsia="Arial"/>
          <w:color w:val="000000"/>
          <w:spacing w:val="0"/>
          <w:position w:val="0"/>
          <w:sz w:val="22"/>
          <w:shd w:fill="auto" w:val="clear"/>
        </w:rPr>
        <w:t xml:space="preserve">STEP 6:Text is converted to speech .</w:t>
      </w:r>
    </w:p>
    <w:p>
      <w:pPr>
        <w:spacing w:before="0" w:after="0" w:line="259"/>
        <w:ind w:right="0" w:left="-888" w:firstLine="0"/>
        <w:jc w:val="left"/>
        <w:rPr>
          <w:rFonts w:ascii="Arial" w:hAnsi="Arial" w:cs="Arial" w:eastAsia="Arial"/>
          <w:color w:val="000000"/>
          <w:spacing w:val="0"/>
          <w:position w:val="0"/>
          <w:sz w:val="22"/>
          <w:shd w:fill="auto" w:val="clear"/>
        </w:rPr>
      </w:pPr>
    </w:p>
    <w:p>
      <w:pPr>
        <w:keepNext w:val="true"/>
        <w:keepLines w:val="true"/>
        <w:spacing w:before="0" w:after="0" w:line="259"/>
        <w:ind w:right="0" w:left="-5" w:hanging="1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32"/>
          <w:shd w:fill="auto" w:val="clear"/>
        </w:rPr>
        <w:t xml:space="preserve">3.2 Optimization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keepNext w:val="true"/>
        <w:keepLines w:val="true"/>
        <w:spacing w:before="0" w:after="180" w:line="259"/>
        <w:ind w:right="0" w:left="422" w:hanging="1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 Your data strategy drives performance </w:t>
      </w:r>
    </w:p>
    <w:p>
      <w:pPr>
        <w:numPr>
          <w:ilvl w:val="0"/>
          <w:numId w:val="132"/>
        </w:numPr>
        <w:spacing w:before="0" w:after="5" w:line="249"/>
        <w:ind w:right="0" w:left="1425"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Optimize extracts to speed up future queries by materializing calculations, removing columns and the use of accelerated views </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44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422" w:hanging="1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 Reduce the marks (data points) in your view</w:t>
      </w:r>
      <w:r>
        <w:rPr>
          <w:rFonts w:ascii="Arial" w:hAnsi="Arial" w:cs="Arial" w:eastAsia="Arial"/>
          <w:color w:val="000000"/>
          <w:spacing w:val="0"/>
          <w:position w:val="0"/>
          <w:sz w:val="24"/>
          <w:shd w:fill="auto" w:val="clear"/>
        </w:rPr>
        <w:t xml:space="preserve"> </w:t>
      </w:r>
    </w:p>
    <w:p>
      <w:pPr>
        <w:spacing w:before="0" w:after="14"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numPr>
          <w:ilvl w:val="0"/>
          <w:numId w:val="137"/>
        </w:numPr>
        <w:spacing w:before="0" w:after="5" w:line="249"/>
        <w:ind w:right="0" w:left="1425"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Practice guided analytics. There’s no need to fit everything you plan to show in a single view. Compile related views and connect them with action filters to travel from overview to highly granular views at the speed of thought.  </w:t>
      </w:r>
    </w:p>
    <w:p>
      <w:pPr>
        <w:spacing w:before="0" w:after="0" w:line="259"/>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numPr>
          <w:ilvl w:val="0"/>
          <w:numId w:val="139"/>
        </w:numPr>
        <w:spacing w:before="0" w:after="0" w:line="259"/>
        <w:ind w:right="0" w:left="1425"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Remove unneeded dimensions from the detail shelf. </w:t>
      </w: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numPr>
          <w:ilvl w:val="0"/>
          <w:numId w:val="141"/>
        </w:numPr>
        <w:spacing w:before="0" w:after="0" w:line="259"/>
        <w:ind w:right="0" w:left="1425" w:hanging="36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Explore. Try displaying your data in different types of views. </w:t>
      </w:r>
      <w:r>
        <w:rPr>
          <w:rFonts w:ascii="Arial" w:hAnsi="Arial" w:cs="Arial" w:eastAsia="Arial"/>
          <w:color w:val="000000"/>
          <w:spacing w:val="0"/>
          <w:position w:val="0"/>
          <w:sz w:val="22"/>
          <w:shd w:fill="auto" w:val="clear"/>
        </w:rPr>
        <w:t xml:space="preserve"> </w:t>
      </w:r>
    </w:p>
    <w:p>
      <w:pPr>
        <w:spacing w:before="0" w:after="16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440" w:firstLine="0"/>
        <w:jc w:val="left"/>
        <w:rPr>
          <w:rFonts w:ascii="Arial" w:hAnsi="Arial" w:cs="Arial" w:eastAsia="Arial"/>
          <w:color w:val="000000"/>
          <w:spacing w:val="0"/>
          <w:position w:val="0"/>
          <w:sz w:val="22"/>
          <w:shd w:fill="auto" w:val="clear"/>
        </w:rPr>
      </w:pPr>
    </w:p>
    <w:p>
      <w:pPr>
        <w:spacing w:before="0" w:after="0" w:line="259"/>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91"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468" w:firstLine="0"/>
        <w:jc w:val="left"/>
        <w:rPr>
          <w:rFonts w:ascii="Arial" w:hAnsi="Arial" w:cs="Arial" w:eastAsia="Arial"/>
          <w:color w:val="000000"/>
          <w:spacing w:val="0"/>
          <w:position w:val="0"/>
          <w:sz w:val="22"/>
          <w:shd w:fill="auto" w:val="clear"/>
        </w:rPr>
      </w:pPr>
    </w:p>
    <w:p>
      <w:pPr>
        <w:spacing w:before="0" w:after="0" w:line="259"/>
        <w:ind w:right="0" w:left="46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10" w:hanging="10"/>
        <w:jc w:val="left"/>
        <w:rPr>
          <w:rFonts w:ascii="Arial" w:hAnsi="Arial" w:cs="Arial" w:eastAsia="Arial"/>
          <w:color w:val="000000"/>
          <w:spacing w:val="0"/>
          <w:position w:val="0"/>
          <w:sz w:val="22"/>
          <w:shd w:fill="auto" w:val="clear"/>
        </w:rPr>
      </w:pPr>
    </w:p>
    <w:p>
      <w:pPr>
        <w:spacing w:before="0" w:after="0" w:line="259"/>
        <w:ind w:right="0" w:left="10" w:hanging="10"/>
        <w:jc w:val="left"/>
        <w:rPr>
          <w:rFonts w:ascii="Arial" w:hAnsi="Arial" w:cs="Arial" w:eastAsia="Arial"/>
          <w:color w:val="000000"/>
          <w:spacing w:val="0"/>
          <w:position w:val="0"/>
          <w:sz w:val="22"/>
          <w:shd w:fill="auto" w:val="clear"/>
        </w:rPr>
      </w:pPr>
    </w:p>
    <w:p>
      <w:pPr>
        <w:spacing w:before="0" w:after="74" w:line="259"/>
        <w:ind w:right="0" w:left="21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0" w:line="259"/>
        <w:ind w:right="0" w:left="-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4 Deployment </w:t>
      </w:r>
    </w:p>
    <w:p>
      <w:pPr>
        <w:spacing w:before="0" w:after="5" w:line="249"/>
        <w:ind w:right="0" w:left="10"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Deployment is done in the local system.</w:t>
      </w:r>
    </w:p>
    <w:p>
      <w:pPr>
        <w:spacing w:before="0" w:after="0" w:line="259"/>
        <w:ind w:right="0" w:left="0" w:firstLine="0"/>
        <w:jc w:val="righ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1">
    <w:abstractNumId w:val="42"/>
  </w:num>
  <w:num w:numId="67">
    <w:abstractNumId w:val="36"/>
  </w:num>
  <w:num w:numId="77">
    <w:abstractNumId w:val="30"/>
  </w:num>
  <w:num w:numId="102">
    <w:abstractNumId w:val="24"/>
  </w:num>
  <w:num w:numId="132">
    <w:abstractNumId w:val="18"/>
  </w:num>
  <w:num w:numId="137">
    <w:abstractNumId w:val="12"/>
  </w:num>
  <w:num w:numId="139">
    <w:abstractNumId w:val="6"/>
  </w:num>
  <w:num w:numId="1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