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601624"/>
        <w:docPartObj>
          <w:docPartGallery w:val="Cover Pages"/>
          <w:docPartUnique/>
        </w:docPartObj>
      </w:sdtPr>
      <w:sdtEndPr>
        <w:rPr>
          <w:rFonts w:ascii="Times New Roman" w:hAnsi="Times New Roman" w:cs="Times New Roman"/>
          <w:noProof/>
        </w:rPr>
      </w:sdtEndPr>
      <w:sdtContent>
        <w:p w14:paraId="3D8F7012" w14:textId="0C434050" w:rsidR="00B6322D" w:rsidRDefault="00197827" w:rsidP="00EC0C09">
          <w:pPr>
            <w:spacing w:line="360" w:lineRule="auto"/>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476C857" wp14:editId="49A883DE">
                    <wp:simplePos x="0" y="0"/>
                    <wp:positionH relativeFrom="margin">
                      <wp:posOffset>787400</wp:posOffset>
                    </wp:positionH>
                    <wp:positionV relativeFrom="paragraph">
                      <wp:posOffset>44450</wp:posOffset>
                    </wp:positionV>
                    <wp:extent cx="4514850" cy="946150"/>
                    <wp:effectExtent l="0" t="0" r="19050" b="25400"/>
                    <wp:wrapNone/>
                    <wp:docPr id="1697871836" name="Text Box 1"/>
                    <wp:cNvGraphicFramePr/>
                    <a:graphic xmlns:a="http://schemas.openxmlformats.org/drawingml/2006/main">
                      <a:graphicData uri="http://schemas.microsoft.com/office/word/2010/wordprocessingShape">
                        <wps:wsp>
                          <wps:cNvSpPr txBox="1"/>
                          <wps:spPr>
                            <a:xfrm>
                              <a:off x="0" y="0"/>
                              <a:ext cx="4514850" cy="946150"/>
                            </a:xfrm>
                            <a:prstGeom prst="rect">
                              <a:avLst/>
                            </a:prstGeom>
                            <a:solidFill>
                              <a:schemeClr val="lt1"/>
                            </a:solidFill>
                            <a:ln w="6350">
                              <a:solidFill>
                                <a:prstClr val="black"/>
                              </a:solidFill>
                            </a:ln>
                          </wps:spPr>
                          <wps:txbx>
                            <w:txbxContent>
                              <w:p w14:paraId="00099576" w14:textId="2D73E21D" w:rsidR="00197827" w:rsidRPr="00197827" w:rsidRDefault="00197827" w:rsidP="00197827">
                                <w:pPr>
                                  <w:jc w:val="center"/>
                                  <w:rPr>
                                    <w:color w:val="156082" w:themeColor="accent1"/>
                                    <w:sz w:val="36"/>
                                    <w:szCs w:val="36"/>
                                  </w:rPr>
                                </w:pPr>
                                <w:r>
                                  <w:rPr>
                                    <w:color w:val="156082" w:themeColor="accent1"/>
                                    <w:sz w:val="36"/>
                                    <w:szCs w:val="36"/>
                                  </w:rPr>
                                  <w:br/>
                                </w:r>
                                <w:r w:rsidRPr="00197827">
                                  <w:rPr>
                                    <w:color w:val="156082" w:themeColor="accent1"/>
                                    <w:sz w:val="36"/>
                                    <w:szCs w:val="36"/>
                                  </w:rPr>
                                  <w:t>ISM 6208: Data Warehousing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6C857" id="_x0000_t202" coordsize="21600,21600" o:spt="202" path="m,l,21600r21600,l21600,xe">
                    <v:stroke joinstyle="miter"/>
                    <v:path gradientshapeok="t" o:connecttype="rect"/>
                  </v:shapetype>
                  <v:shape id="Text Box 1" o:spid="_x0000_s1026" type="#_x0000_t202" style="position:absolute;margin-left:62pt;margin-top:3.5pt;width:355.5pt;height:7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w3/NQIAAHwEAAAOAAAAZHJzL2Uyb0RvYy54bWysVE1v2zAMvQ/YfxB0XxxnSdYacYosRYYB&#10;QVsgHXpWZCk2JouapMTOfv0o2flou9Owi0yK1CP5SHp219aKHIR1FeicpoMhJUJzKCq9y+mP59Wn&#10;G0qcZ7pgCrTI6VE4ejf/+GHWmEyMoARVCEsQRLusMTktvTdZkjheipq5ARih0SjB1syjandJYVmD&#10;6LVKRsPhNGnAFsYCF87h7X1npPOIL6Xg/lFKJzxROcXcfDxtPLfhTOYzlu0sM2XF+zTYP2RRs0pj&#10;0DPUPfOM7G31DqquuAUH0g841AlIWXERa8Bq0uGbajYlMyLWguQ4c6bJ/T9Y/nDYmCdLfPsVWmxg&#10;IKQxLnN4Gepppa3DFzMlaEcKj2faROsJx8vxJB3fTNDE0XY7nqYoI0xyeW2s898E1CQIObXYlsgW&#10;O6yd71xPLiGYA1UVq0qpqIRREEtlyYFhE5WPOSL4Ky+lSZPT6WcM/Q4hQJ/fbxXjP/v0rhAQT2nM&#10;+VJ7kHy7bXtCtlAckScL3Qg5w1cV4q6Z80/M4sxg/bgH/hEPqQCTgV6ipAT7+2/3wR9biVZKGpzB&#10;nLpfe2YFJeq7xibfpuNxGNqojCdfRqjYa8v22qL39RKQoRQ3zvAoBn+vTqK0UL/guixCVDQxzTF2&#10;Tv1JXPpuM3DduFgsohOOqWF+rTeGB+hAbuDzuX1h1vT99DgJD3CaVpa9aWvnG15qWOw9yCr2PBDc&#10;sdrzjiMep6Zfx7BD13r0uvw05n8AAAD//wMAUEsDBBQABgAIAAAAIQBdReGA3AAAAAkBAAAPAAAA&#10;ZHJzL2Rvd25yZXYueG1sTI9BT8MwDIXvSPyHyEjcWMpgoytNJ0CDy04MtLPXZGlE41RJ1pV/jznB&#10;yX561vP36vXkezGamFwgBbezAoShNmhHVsHnx+tNCSJlJI19IKPg2yRYN5cXNVY6nOndjLtsBYdQ&#10;qlBBl/NQSZnaznhMszAYYu8YosfMMlqpI5453PdyXhRL6dERf+hwMC+dab92J69g82xXti0xdptS&#10;OzdO++PWvil1fTU9PYLIZsp/x/CLz+jQMNMhnEgn0bOe33OXrOCBB/vl3YKXAxuLZQGyqeX/Bs0P&#10;AAAA//8DAFBLAQItABQABgAIAAAAIQC2gziS/gAAAOEBAAATAAAAAAAAAAAAAAAAAAAAAABbQ29u&#10;dGVudF9UeXBlc10ueG1sUEsBAi0AFAAGAAgAAAAhADj9If/WAAAAlAEAAAsAAAAAAAAAAAAAAAAA&#10;LwEAAF9yZWxzLy5yZWxzUEsBAi0AFAAGAAgAAAAhAMDjDf81AgAAfAQAAA4AAAAAAAAAAAAAAAAA&#10;LgIAAGRycy9lMm9Eb2MueG1sUEsBAi0AFAAGAAgAAAAhAF1F4YDcAAAACQEAAA8AAAAAAAAAAAAA&#10;AAAAjwQAAGRycy9kb3ducmV2LnhtbFBLBQYAAAAABAAEAPMAAACYBQAAAAA=&#10;" fillcolor="white [3201]" strokeweight=".5pt">
                    <v:textbox>
                      <w:txbxContent>
                        <w:p w14:paraId="00099576" w14:textId="2D73E21D" w:rsidR="00197827" w:rsidRPr="00197827" w:rsidRDefault="00197827" w:rsidP="00197827">
                          <w:pPr>
                            <w:jc w:val="center"/>
                            <w:rPr>
                              <w:color w:val="156082" w:themeColor="accent1"/>
                              <w:sz w:val="36"/>
                              <w:szCs w:val="36"/>
                            </w:rPr>
                          </w:pPr>
                          <w:r>
                            <w:rPr>
                              <w:color w:val="156082" w:themeColor="accent1"/>
                              <w:sz w:val="36"/>
                              <w:szCs w:val="36"/>
                            </w:rPr>
                            <w:br/>
                          </w:r>
                          <w:r w:rsidRPr="00197827">
                            <w:rPr>
                              <w:color w:val="156082" w:themeColor="accent1"/>
                              <w:sz w:val="36"/>
                              <w:szCs w:val="36"/>
                            </w:rPr>
                            <w:t>ISM 6208: Data Warehousing</w:t>
                          </w:r>
                        </w:p>
                      </w:txbxContent>
                    </v:textbox>
                    <w10:wrap anchorx="margin"/>
                  </v:shape>
                </w:pict>
              </mc:Fallback>
            </mc:AlternateContent>
          </w:r>
        </w:p>
        <w:p w14:paraId="42CB40B9" w14:textId="117FD79B" w:rsidR="00B6322D" w:rsidRDefault="00463203" w:rsidP="00EC0C09">
          <w:pPr>
            <w:tabs>
              <w:tab w:val="left" w:pos="4160"/>
            </w:tabs>
            <w:spacing w:line="360" w:lineRule="auto"/>
            <w:rPr>
              <w:rFonts w:ascii="Times New Roman" w:hAnsi="Times New Roman" w:cs="Times New Roman"/>
              <w:noProof/>
            </w:rPr>
          </w:pPr>
          <w:r>
            <w:rPr>
              <w:rFonts w:ascii="Times New Roman" w:hAnsi="Times New Roman" w:cs="Times New Roman"/>
              <w:noProof/>
            </w:rPr>
            <w:drawing>
              <wp:anchor distT="0" distB="0" distL="114300" distR="114300" simplePos="0" relativeHeight="251665408" behindDoc="1" locked="0" layoutInCell="1" allowOverlap="1" wp14:anchorId="4EA93C4D" wp14:editId="76085077">
                <wp:simplePos x="0" y="0"/>
                <wp:positionH relativeFrom="margin">
                  <wp:posOffset>2201594</wp:posOffset>
                </wp:positionH>
                <wp:positionV relativeFrom="paragraph">
                  <wp:posOffset>6475778</wp:posOffset>
                </wp:positionV>
                <wp:extent cx="1322070" cy="1322070"/>
                <wp:effectExtent l="0" t="0" r="0" b="0"/>
                <wp:wrapTight wrapText="bothSides">
                  <wp:wrapPolygon edited="0">
                    <wp:start x="7470" y="0"/>
                    <wp:lineTo x="5914" y="311"/>
                    <wp:lineTo x="622" y="4357"/>
                    <wp:lineTo x="0" y="7159"/>
                    <wp:lineTo x="0" y="15251"/>
                    <wp:lineTo x="4046" y="19919"/>
                    <wp:lineTo x="6847" y="21164"/>
                    <wp:lineTo x="7159" y="21164"/>
                    <wp:lineTo x="14006" y="21164"/>
                    <wp:lineTo x="14317" y="21164"/>
                    <wp:lineTo x="17118" y="19919"/>
                    <wp:lineTo x="21164" y="15251"/>
                    <wp:lineTo x="21164" y="7159"/>
                    <wp:lineTo x="20542" y="4357"/>
                    <wp:lineTo x="15251" y="311"/>
                    <wp:lineTo x="13695" y="0"/>
                    <wp:lineTo x="7470" y="0"/>
                  </wp:wrapPolygon>
                </wp:wrapTight>
                <wp:docPr id="851364731" name="Picture 10" descr="A logo with a globe and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4731" name="Picture 10" descr="A logo with a globe and su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070" cy="1322070"/>
                        </a:xfrm>
                        <a:prstGeom prst="rect">
                          <a:avLst/>
                        </a:prstGeom>
                      </pic:spPr>
                    </pic:pic>
                  </a:graphicData>
                </a:graphic>
                <wp14:sizeRelH relativeFrom="margin">
                  <wp14:pctWidth>0</wp14:pctWidth>
                </wp14:sizeRelH>
                <wp14:sizeRelV relativeFrom="margin">
                  <wp14:pctHeight>0</wp14:pctHeight>
                </wp14:sizeRelV>
              </wp:anchor>
            </w:drawing>
          </w:r>
          <w:r w:rsidR="00C2417F" w:rsidRPr="00C2417F">
            <w:rPr>
              <w:rFonts w:ascii="Times New Roman" w:hAnsi="Times New Roman" w:cs="Times New Roman"/>
              <w:noProof/>
            </w:rPr>
            <mc:AlternateContent>
              <mc:Choice Requires="wps">
                <w:drawing>
                  <wp:anchor distT="91440" distB="91440" distL="114300" distR="114300" simplePos="0" relativeHeight="251663360" behindDoc="0" locked="0" layoutInCell="1" allowOverlap="1" wp14:anchorId="757C40A7" wp14:editId="729800F8">
                    <wp:simplePos x="0" y="0"/>
                    <wp:positionH relativeFrom="margin">
                      <wp:align>center</wp:align>
                    </wp:positionH>
                    <wp:positionV relativeFrom="paragraph">
                      <wp:posOffset>4693920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5C48FC73" w14:textId="50FA6CC2" w:rsidR="00C2417F" w:rsidRPr="00C2417F" w:rsidRDefault="00C2417F" w:rsidP="00C2417F">
                                <w:pPr>
                                  <w:pBdr>
                                    <w:top w:val="single" w:sz="24" w:space="8" w:color="156082" w:themeColor="accent1"/>
                                    <w:bottom w:val="single" w:sz="24" w:space="8" w:color="156082" w:themeColor="accent1"/>
                                  </w:pBdr>
                                  <w:spacing w:after="0"/>
                                  <w:jc w:val="center"/>
                                  <w:rPr>
                                    <w:b/>
                                    <w:bCs/>
                                    <w:color w:val="156082" w:themeColor="accent1"/>
                                  </w:rPr>
                                </w:pPr>
                                <w:r w:rsidRPr="00C2417F">
                                  <w:rPr>
                                    <w:b/>
                                    <w:bCs/>
                                    <w:color w:val="156082" w:themeColor="accent1"/>
                                  </w:rPr>
                                  <w:t>Group – 8</w:t>
                                </w:r>
                                <w:r>
                                  <w:rPr>
                                    <w:b/>
                                    <w:bCs/>
                                    <w:color w:val="156082" w:themeColor="accent1"/>
                                  </w:rPr>
                                  <w:br/>
                                </w:r>
                                <w:r w:rsidRPr="00C2417F">
                                  <w:rPr>
                                    <w:color w:val="156082" w:themeColor="accent1"/>
                                  </w:rPr>
                                  <w:t xml:space="preserve">Naga Pavan Sathvik Reddy Sirigiri </w:t>
                                </w:r>
                                <w:r w:rsidRPr="00C2417F">
                                  <w:rPr>
                                    <w:color w:val="156082" w:themeColor="accent1"/>
                                  </w:rPr>
                                  <w:br/>
                                  <w:t>Aravind Polavarapu</w:t>
                                </w:r>
                                <w:r w:rsidRPr="00C2417F">
                                  <w:rPr>
                                    <w:color w:val="156082" w:themeColor="accent1"/>
                                  </w:rPr>
                                  <w:br/>
                                  <w:t>Mohammad Sahil</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757C40A7" id="Text Box 2" o:spid="_x0000_s1027" type="#_x0000_t202" style="position:absolute;margin-left:0;margin-top:369.6pt;width:273.6pt;height:110.55pt;z-index:251663360;visibility:visible;mso-wrap-style:square;mso-width-percent:585;mso-height-percent:200;mso-wrap-distance-left:9pt;mso-wrap-distance-top:7.2pt;mso-wrap-distance-right:9pt;mso-wrap-distance-bottom:7.2pt;mso-position-horizontal:center;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AZLDzD4AAAAAgBAAAPAAAA&#10;ZHJzL2Rvd25yZXYueG1sTI/NTsMwEITvSLyDtUjcqEMDbRKyqcpPe0JCtL305sRLEjW2o9hpw9uz&#10;nOA2q1nNfJOvJtOJMw2+dRbhfhaBIFs53doa4bDf3CUgfFBWq85ZQvgmD6vi+ipXmXYX+0nnXagF&#10;h1ifKYQmhD6T0lcNGeVnrifL3pcbjAp8DrXUg7pwuOnkPIoW0qjWckOjenppqDrtRoPwTsMxScfk&#10;uT2+bt4+TrEut2uNeHszrZ9ABJrC3zP84jM6FMxUutFqLzoEHhIQlnE6B8H248OSRYmQLqIYZJHL&#10;/wOKHwAAAP//AwBQSwECLQAUAAYACAAAACEAtoM4kv4AAADhAQAAEwAAAAAAAAAAAAAAAAAAAAAA&#10;W0NvbnRlbnRfVHlwZXNdLnhtbFBLAQItABQABgAIAAAAIQA4/SH/1gAAAJQBAAALAAAAAAAAAAAA&#10;AAAAAC8BAABfcmVscy8ucmVsc1BLAQItABQABgAIAAAAIQDB90Gk/AEAANUDAAAOAAAAAAAAAAAA&#10;AAAAAC4CAABkcnMvZTJvRG9jLnhtbFBLAQItABQABgAIAAAAIQAZLDzD4AAAAAgBAAAPAAAAAAAA&#10;AAAAAAAAAFYEAABkcnMvZG93bnJldi54bWxQSwUGAAAAAAQABADzAAAAYwUAAAAA&#10;" filled="f" stroked="f">
                    <v:textbox style="mso-fit-shape-to-text:t">
                      <w:txbxContent>
                        <w:p w14:paraId="5C48FC73" w14:textId="50FA6CC2" w:rsidR="00C2417F" w:rsidRPr="00C2417F" w:rsidRDefault="00C2417F" w:rsidP="00C2417F">
                          <w:pPr>
                            <w:pBdr>
                              <w:top w:val="single" w:sz="24" w:space="8" w:color="156082" w:themeColor="accent1"/>
                              <w:bottom w:val="single" w:sz="24" w:space="8" w:color="156082" w:themeColor="accent1"/>
                            </w:pBdr>
                            <w:spacing w:after="0"/>
                            <w:jc w:val="center"/>
                            <w:rPr>
                              <w:b/>
                              <w:bCs/>
                              <w:color w:val="156082" w:themeColor="accent1"/>
                            </w:rPr>
                          </w:pPr>
                          <w:r w:rsidRPr="00C2417F">
                            <w:rPr>
                              <w:b/>
                              <w:bCs/>
                              <w:color w:val="156082" w:themeColor="accent1"/>
                            </w:rPr>
                            <w:t>Group – 8</w:t>
                          </w:r>
                          <w:r>
                            <w:rPr>
                              <w:b/>
                              <w:bCs/>
                              <w:color w:val="156082" w:themeColor="accent1"/>
                            </w:rPr>
                            <w:br/>
                          </w:r>
                          <w:r w:rsidRPr="00C2417F">
                            <w:rPr>
                              <w:color w:val="156082" w:themeColor="accent1"/>
                            </w:rPr>
                            <w:t xml:space="preserve">Naga Pavan Sathvik Reddy Sirigiri </w:t>
                          </w:r>
                          <w:r w:rsidRPr="00C2417F">
                            <w:rPr>
                              <w:color w:val="156082" w:themeColor="accent1"/>
                            </w:rPr>
                            <w:br/>
                            <w:t>Aravind Polavarapu</w:t>
                          </w:r>
                          <w:r w:rsidRPr="00C2417F">
                            <w:rPr>
                              <w:color w:val="156082" w:themeColor="accent1"/>
                            </w:rPr>
                            <w:br/>
                            <w:t>Mohammad Sahil</w:t>
                          </w:r>
                        </w:p>
                      </w:txbxContent>
                    </v:textbox>
                    <w10:wrap type="topAndBottom" anchorx="margin"/>
                  </v:shape>
                </w:pict>
              </mc:Fallback>
            </mc:AlternateContent>
          </w:r>
          <w:r w:rsidR="00197827">
            <w:rPr>
              <w:rFonts w:ascii="Times New Roman" w:hAnsi="Times New Roman" w:cs="Times New Roman"/>
              <w:noProof/>
            </w:rPr>
            <w:drawing>
              <wp:anchor distT="0" distB="0" distL="114300" distR="114300" simplePos="0" relativeHeight="251660288" behindDoc="0" locked="0" layoutInCell="1" allowOverlap="1" wp14:anchorId="042E9526" wp14:editId="089443DA">
                <wp:simplePos x="0" y="0"/>
                <wp:positionH relativeFrom="margin">
                  <wp:posOffset>482600</wp:posOffset>
                </wp:positionH>
                <wp:positionV relativeFrom="paragraph">
                  <wp:posOffset>1251585</wp:posOffset>
                </wp:positionV>
                <wp:extent cx="4908550" cy="2988657"/>
                <wp:effectExtent l="0" t="0" r="6350" b="2540"/>
                <wp:wrapNone/>
                <wp:docPr id="1761861102" name="Picture 10" descr="A factory with smoke coming ou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61102" name="Picture 10" descr="A factory with smoke coming out of i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08550" cy="2988657"/>
                        </a:xfrm>
                        <a:prstGeom prst="rect">
                          <a:avLst/>
                        </a:prstGeom>
                      </pic:spPr>
                    </pic:pic>
                  </a:graphicData>
                </a:graphic>
                <wp14:sizeRelH relativeFrom="margin">
                  <wp14:pctWidth>0</wp14:pctWidth>
                </wp14:sizeRelH>
                <wp14:sizeRelV relativeFrom="margin">
                  <wp14:pctHeight>0</wp14:pctHeight>
                </wp14:sizeRelV>
              </wp:anchor>
            </w:drawing>
          </w:r>
          <w:r w:rsidR="00197827">
            <w:rPr>
              <w:noProof/>
            </w:rPr>
            <mc:AlternateContent>
              <mc:Choice Requires="wps">
                <w:drawing>
                  <wp:anchor distT="0" distB="0" distL="114300" distR="114300" simplePos="0" relativeHeight="251659264" behindDoc="1" locked="0" layoutInCell="1" allowOverlap="1" wp14:anchorId="08C53201" wp14:editId="62F637A5">
                    <wp:simplePos x="0" y="0"/>
                    <wp:positionH relativeFrom="margin">
                      <wp:align>center</wp:align>
                    </wp:positionH>
                    <wp:positionV relativeFrom="paragraph">
                      <wp:posOffset>546735</wp:posOffset>
                    </wp:positionV>
                    <wp:extent cx="6858024" cy="1233674"/>
                    <wp:effectExtent l="0" t="0" r="0" b="5080"/>
                    <wp:wrapNone/>
                    <wp:docPr id="241483602" name="Rectangle 194"/>
                    <wp:cNvGraphicFramePr/>
                    <a:graphic xmlns:a="http://schemas.openxmlformats.org/drawingml/2006/main">
                      <a:graphicData uri="http://schemas.microsoft.com/office/word/2010/wordprocessingShape">
                        <wps:wsp>
                          <wps:cNvSpPr/>
                          <wps:spPr>
                            <a:xfrm>
                              <a:off x="0" y="0"/>
                              <a:ext cx="6858024" cy="123367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sz w:val="52"/>
                                    <w:szCs w:val="5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69D8AB64" w14:textId="60718AFD" w:rsidR="00197827" w:rsidRPr="00197827" w:rsidRDefault="00197827" w:rsidP="00197827">
                                    <w:pPr>
                                      <w:jc w:val="center"/>
                                      <w:rPr>
                                        <w:sz w:val="52"/>
                                        <w:szCs w:val="52"/>
                                      </w:rPr>
                                    </w:pPr>
                                    <w:r w:rsidRPr="00197827">
                                      <w:rPr>
                                        <w:sz w:val="52"/>
                                        <w:szCs w:val="52"/>
                                      </w:rPr>
                                      <w:t>GLOBAL HELTH BURDEN OF AIR POLLUTION</w:t>
                                    </w:r>
                                  </w:p>
                                </w:sdtContent>
                              </w:sdt>
                              <w:p w14:paraId="6B01A855" w14:textId="77777777" w:rsidR="00197827" w:rsidRDefault="00197827" w:rsidP="001978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53201" id="Rectangle 194" o:spid="_x0000_s1028" style="position:absolute;margin-left:0;margin-top:43.05pt;width:540pt;height:97.15pt;z-index:-2516572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pCfgIAAHUFAAAOAAAAZHJzL2Uyb0RvYy54bWysVNtu3CAQfa/Uf0C8N7Y3m0tX8UarRKkq&#10;RcmqSZVnFkOMhBkK7Nrbr++AL5smUStV9QMG5sztMDMXl12jyU44r8CUtDjKKRGGQ6XMc0m/P958&#10;OqfEB2YqpsGIku6Fp5fLjx8uWrsQM6hBV8IRNGL8orUlrUOwiyzzvBYN80dghUGhBNewgEf3nFWO&#10;tWi90dksz0+zFlxlHXDhPd5e90K6TPalFDzcS+lFILqkGFtIq0vrJq7Z8oItnh2zteJDGOwfomiY&#10;Muh0MnXNAiNbp96YahR34EGGIw5NBlIqLlIOmE2Rv8rmoWZWpFyQHG8nmvz/M8vvdg927ZCG1vqF&#10;x23MopOuiX+Mj3SJrP1ElugC4Xh5en5yns/mlHCUFbPj49OzeaQzO6hb58MXAQ2Jm5I6fI1EEtvd&#10;+tBDR0j05kGr6kZpnQ6xAsSVdmTH8O0Y58KEYnDwG1KbiDcQNXuj8SY75JN2Ya9FxGnzTUiiKsxg&#10;loJJpfbWUYqhZpXo/Z/k+I3ex9BSsslgREv0P9ku/mS7j3LAR1WRKnVSzv+uPGkkz2DCpNwoA+49&#10;A3qiT/b4kaSemshS6DYdchOpwRjjzQaq/doRB33neMtvFD7mLfNhzRy2CjYVtn+4x0VqaEsKw46S&#10;GtzP9+4jHisYpZS02Hol9T+2zAlK9FeDtf25mM9jr6bD/ORshgf3UrJ5KTHb5gqwQgocNJanbcQH&#10;PW6lg+YJp8QqekURMxx9l5QHNx6uQj8ScM5wsVolGPanZeHWPFgejUeeY7E+dk/M2aGiAzbDHYxt&#10;yhavCrvHRk0Dq20AqVLVH3gdXgB7O5XSMIfi8Hh5TqjDtFz+AgAA//8DAFBLAwQUAAYACAAAACEA&#10;poonAN8AAAAIAQAADwAAAGRycy9kb3ducmV2LnhtbEyPwW7CMBBE75X6D9ZW6q3YIApRmg2Kinpo&#10;JQ7QVOrRxEsSEa/T2ED69zWncpyd1cybbDXaTpxp8K1jhOlEgSCunGm5Rig/354SED5oNrpzTAi/&#10;5GGV399lOjXuwls670ItYgj7VCM0IfSplL5qyGo/cT1x9A5usDpEOdTSDPoSw20nZ0otpNUtx4ZG&#10;9/TaUHXcnSzCc+G3X8Xmo3iff6/Xm75cqvJnifj4MBYvIAKN4f8ZrvgRHfLItHcnNl50CHFIQEgW&#10;UxBXVyUqXvYIs0TNQeaZvB2Q/wEAAP//AwBQSwECLQAUAAYACAAAACEAtoM4kv4AAADhAQAAEwAA&#10;AAAAAAAAAAAAAAAAAAAAW0NvbnRlbnRfVHlwZXNdLnhtbFBLAQItABQABgAIAAAAIQA4/SH/1gAA&#10;AJQBAAALAAAAAAAAAAAAAAAAAC8BAABfcmVscy8ucmVsc1BLAQItABQABgAIAAAAIQAHcDpCfgIA&#10;AHUFAAAOAAAAAAAAAAAAAAAAAC4CAABkcnMvZTJvRG9jLnhtbFBLAQItABQABgAIAAAAIQCmiicA&#10;3wAAAAgBAAAPAAAAAAAAAAAAAAAAANgEAABkcnMvZG93bnJldi54bWxQSwUGAAAAAAQABADzAAAA&#10;5AUAAAAA&#10;" fillcolor="#156082 [3204]" stroked="f" strokeweight="1.5pt">
                    <v:textbox>
                      <w:txbxContent>
                        <w:sdt>
                          <w:sdtPr>
                            <w:rPr>
                              <w:sz w:val="52"/>
                              <w:szCs w:val="5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69D8AB64" w14:textId="60718AFD" w:rsidR="00197827" w:rsidRPr="00197827" w:rsidRDefault="00197827" w:rsidP="00197827">
                              <w:pPr>
                                <w:jc w:val="center"/>
                                <w:rPr>
                                  <w:sz w:val="52"/>
                                  <w:szCs w:val="52"/>
                                </w:rPr>
                              </w:pPr>
                              <w:r w:rsidRPr="00197827">
                                <w:rPr>
                                  <w:sz w:val="52"/>
                                  <w:szCs w:val="52"/>
                                </w:rPr>
                                <w:t>GLOBAL HELTH BURDEN OF AIR POLLUTION</w:t>
                              </w:r>
                            </w:p>
                          </w:sdtContent>
                        </w:sdt>
                        <w:p w14:paraId="6B01A855" w14:textId="77777777" w:rsidR="00197827" w:rsidRDefault="00197827" w:rsidP="00197827">
                          <w:pPr>
                            <w:jc w:val="center"/>
                          </w:pPr>
                        </w:p>
                      </w:txbxContent>
                    </v:textbox>
                    <w10:wrap anchorx="margin"/>
                  </v:rect>
                </w:pict>
              </mc:Fallback>
            </mc:AlternateContent>
          </w:r>
          <w:r w:rsidR="00B6322D">
            <w:rPr>
              <w:rFonts w:ascii="Times New Roman" w:hAnsi="Times New Roman" w:cs="Times New Roman"/>
              <w:noProof/>
            </w:rPr>
            <w:br w:type="page"/>
          </w:r>
        </w:p>
      </w:sdtContent>
    </w:sdt>
    <w:sdt>
      <w:sdtPr>
        <w:rPr>
          <w:rFonts w:ascii="Times New Roman" w:hAnsi="Times New Roman" w:cs="Times New Roman"/>
        </w:rPr>
        <w:id w:val="-1102258879"/>
        <w:docPartObj>
          <w:docPartGallery w:val="Table of Contents"/>
          <w:docPartUnique/>
        </w:docPartObj>
      </w:sdtPr>
      <w:sdtContent>
        <w:p w14:paraId="0A0D2BCA" w14:textId="77777777" w:rsidR="003A4A4C" w:rsidRPr="009556A8" w:rsidRDefault="003A4A4C" w:rsidP="003A4A4C">
          <w:pPr>
            <w:spacing w:line="360" w:lineRule="auto"/>
            <w:rPr>
              <w:rFonts w:ascii="Times New Roman" w:hAnsi="Times New Roman" w:cs="Times New Roman"/>
              <w:b/>
              <w:bCs/>
            </w:rPr>
          </w:pPr>
          <w:r w:rsidRPr="009556A8">
            <w:rPr>
              <w:rFonts w:ascii="Times New Roman" w:hAnsi="Times New Roman" w:cs="Times New Roman"/>
              <w:b/>
              <w:bCs/>
            </w:rPr>
            <w:t>Contents</w:t>
          </w:r>
        </w:p>
        <w:p w14:paraId="3655A9C4" w14:textId="77777777" w:rsidR="003A4A4C" w:rsidRDefault="003A4A4C" w:rsidP="003A4A4C">
          <w:pPr>
            <w:pStyle w:val="TOC2"/>
            <w:tabs>
              <w:tab w:val="left" w:pos="720"/>
              <w:tab w:val="right" w:leader="dot" w:pos="9350"/>
            </w:tabs>
            <w:spacing w:line="360" w:lineRule="auto"/>
            <w:rPr>
              <w:rFonts w:eastAsiaTheme="minorEastAsia"/>
              <w:noProof/>
            </w:rPr>
          </w:pPr>
          <w:r w:rsidRPr="00885575">
            <w:rPr>
              <w:rFonts w:ascii="Times New Roman" w:hAnsi="Times New Roman" w:cs="Times New Roman"/>
            </w:rPr>
            <w:fldChar w:fldCharType="begin"/>
          </w:r>
          <w:r w:rsidRPr="00885575">
            <w:rPr>
              <w:rFonts w:ascii="Times New Roman" w:hAnsi="Times New Roman" w:cs="Times New Roman"/>
            </w:rPr>
            <w:instrText xml:space="preserve"> TOC \o "1-3" \h \z \u </w:instrText>
          </w:r>
          <w:r w:rsidRPr="00885575">
            <w:rPr>
              <w:rFonts w:ascii="Times New Roman" w:hAnsi="Times New Roman" w:cs="Times New Roman"/>
            </w:rPr>
            <w:fldChar w:fldCharType="separate"/>
          </w:r>
          <w:hyperlink w:anchor="_Toc214008075" w:history="1">
            <w:r w:rsidRPr="0041568C">
              <w:rPr>
                <w:rStyle w:val="Hyperlink"/>
                <w:rFonts w:ascii="Times New Roman" w:hAnsi="Times New Roman" w:cs="Times New Roman"/>
                <w:b/>
                <w:bCs/>
                <w:noProof/>
              </w:rPr>
              <w:t>1.</w:t>
            </w:r>
            <w:r>
              <w:rPr>
                <w:rFonts w:eastAsiaTheme="minorEastAsia"/>
                <w:noProof/>
              </w:rPr>
              <w:tab/>
            </w:r>
            <w:r w:rsidRPr="0041568C">
              <w:rPr>
                <w:rStyle w:val="Hyperlink"/>
                <w:rFonts w:ascii="Times New Roman" w:hAnsi="Times New Roman" w:cs="Times New Roman"/>
                <w:b/>
                <w:bCs/>
                <w:noProof/>
              </w:rPr>
              <w:t>Executive Summary</w:t>
            </w:r>
            <w:r>
              <w:rPr>
                <w:noProof/>
                <w:webHidden/>
              </w:rPr>
              <w:tab/>
            </w:r>
          </w:hyperlink>
          <w:r>
            <w:rPr>
              <w:noProof/>
            </w:rPr>
            <w:t>2</w:t>
          </w:r>
        </w:p>
        <w:p w14:paraId="0F5EA5B0" w14:textId="77777777" w:rsidR="003A4A4C" w:rsidRDefault="003A4A4C" w:rsidP="003A4A4C">
          <w:pPr>
            <w:pStyle w:val="TOC2"/>
            <w:tabs>
              <w:tab w:val="left" w:pos="720"/>
              <w:tab w:val="right" w:leader="dot" w:pos="9350"/>
            </w:tabs>
            <w:spacing w:line="360" w:lineRule="auto"/>
            <w:rPr>
              <w:rFonts w:eastAsiaTheme="minorEastAsia"/>
              <w:noProof/>
            </w:rPr>
          </w:pPr>
          <w:hyperlink w:anchor="_Toc214008076" w:history="1">
            <w:r w:rsidRPr="0041568C">
              <w:rPr>
                <w:rStyle w:val="Hyperlink"/>
                <w:rFonts w:ascii="Times New Roman" w:hAnsi="Times New Roman" w:cs="Times New Roman"/>
                <w:b/>
                <w:bCs/>
                <w:noProof/>
              </w:rPr>
              <w:t>2.</w:t>
            </w:r>
            <w:r>
              <w:rPr>
                <w:rFonts w:eastAsiaTheme="minorEastAsia"/>
                <w:noProof/>
              </w:rPr>
              <w:tab/>
            </w:r>
            <w:r w:rsidRPr="0041568C">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_Toc214008076 \h </w:instrText>
            </w:r>
            <w:r>
              <w:rPr>
                <w:noProof/>
                <w:webHidden/>
              </w:rPr>
            </w:r>
            <w:r>
              <w:rPr>
                <w:noProof/>
                <w:webHidden/>
              </w:rPr>
              <w:fldChar w:fldCharType="separate"/>
            </w:r>
            <w:r>
              <w:rPr>
                <w:noProof/>
                <w:webHidden/>
              </w:rPr>
              <w:t>3</w:t>
            </w:r>
            <w:r>
              <w:rPr>
                <w:noProof/>
                <w:webHidden/>
              </w:rPr>
              <w:fldChar w:fldCharType="end"/>
            </w:r>
          </w:hyperlink>
        </w:p>
        <w:p w14:paraId="3D07107A" w14:textId="77777777" w:rsidR="003A4A4C" w:rsidRDefault="003A4A4C" w:rsidP="003A4A4C">
          <w:pPr>
            <w:pStyle w:val="TOC2"/>
            <w:tabs>
              <w:tab w:val="left" w:pos="720"/>
              <w:tab w:val="right" w:leader="dot" w:pos="9350"/>
            </w:tabs>
            <w:spacing w:line="360" w:lineRule="auto"/>
            <w:rPr>
              <w:rFonts w:eastAsiaTheme="minorEastAsia"/>
              <w:noProof/>
            </w:rPr>
          </w:pPr>
          <w:hyperlink w:anchor="_Toc214008077" w:history="1">
            <w:r w:rsidRPr="0041568C">
              <w:rPr>
                <w:rStyle w:val="Hyperlink"/>
                <w:rFonts w:ascii="Times New Roman" w:hAnsi="Times New Roman" w:cs="Times New Roman"/>
                <w:b/>
                <w:bCs/>
                <w:noProof/>
              </w:rPr>
              <w:t>3.</w:t>
            </w:r>
            <w:r>
              <w:rPr>
                <w:rFonts w:eastAsiaTheme="minorEastAsia"/>
                <w:noProof/>
              </w:rPr>
              <w:tab/>
            </w:r>
            <w:r w:rsidRPr="0041568C">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_Toc214008077 \h </w:instrText>
            </w:r>
            <w:r>
              <w:rPr>
                <w:noProof/>
                <w:webHidden/>
              </w:rPr>
            </w:r>
            <w:r>
              <w:rPr>
                <w:noProof/>
                <w:webHidden/>
              </w:rPr>
              <w:fldChar w:fldCharType="separate"/>
            </w:r>
            <w:r>
              <w:rPr>
                <w:noProof/>
                <w:webHidden/>
              </w:rPr>
              <w:t>4</w:t>
            </w:r>
            <w:r>
              <w:rPr>
                <w:noProof/>
                <w:webHidden/>
              </w:rPr>
              <w:fldChar w:fldCharType="end"/>
            </w:r>
          </w:hyperlink>
        </w:p>
        <w:p w14:paraId="530FF35B" w14:textId="77777777" w:rsidR="003A4A4C" w:rsidRDefault="003A4A4C" w:rsidP="003A4A4C">
          <w:pPr>
            <w:pStyle w:val="TOC2"/>
            <w:tabs>
              <w:tab w:val="left" w:pos="720"/>
              <w:tab w:val="right" w:leader="dot" w:pos="9350"/>
            </w:tabs>
            <w:spacing w:line="360" w:lineRule="auto"/>
            <w:rPr>
              <w:rFonts w:eastAsiaTheme="minorEastAsia"/>
              <w:noProof/>
            </w:rPr>
          </w:pPr>
          <w:hyperlink w:anchor="_Toc214008078" w:history="1">
            <w:r w:rsidRPr="0041568C">
              <w:rPr>
                <w:rStyle w:val="Hyperlink"/>
                <w:rFonts w:ascii="Times New Roman" w:hAnsi="Times New Roman" w:cs="Times New Roman"/>
                <w:b/>
                <w:bCs/>
                <w:noProof/>
              </w:rPr>
              <w:t>4.</w:t>
            </w:r>
            <w:r>
              <w:rPr>
                <w:rFonts w:eastAsiaTheme="minorEastAsia"/>
                <w:noProof/>
              </w:rPr>
              <w:tab/>
            </w:r>
            <w:r w:rsidRPr="0041568C">
              <w:rPr>
                <w:rStyle w:val="Hyperlink"/>
                <w:rFonts w:ascii="Times New Roman" w:hAnsi="Times New Roman" w:cs="Times New Roman"/>
                <w:b/>
                <w:bCs/>
                <w:noProof/>
              </w:rPr>
              <w:t>Data Collection and Preparation</w:t>
            </w:r>
            <w:r>
              <w:rPr>
                <w:noProof/>
                <w:webHidden/>
              </w:rPr>
              <w:tab/>
            </w:r>
          </w:hyperlink>
          <w:r>
            <w:rPr>
              <w:noProof/>
            </w:rPr>
            <w:t>4</w:t>
          </w:r>
        </w:p>
        <w:p w14:paraId="25F7DE80" w14:textId="77777777" w:rsidR="003A4A4C" w:rsidRDefault="003A4A4C" w:rsidP="003A4A4C">
          <w:pPr>
            <w:pStyle w:val="TOC3"/>
            <w:tabs>
              <w:tab w:val="left" w:pos="1200"/>
              <w:tab w:val="right" w:leader="dot" w:pos="9350"/>
            </w:tabs>
            <w:spacing w:line="360" w:lineRule="auto"/>
            <w:rPr>
              <w:rFonts w:eastAsiaTheme="minorEastAsia"/>
              <w:noProof/>
            </w:rPr>
          </w:pPr>
          <w:hyperlink w:anchor="_Toc214008079" w:history="1">
            <w:r w:rsidRPr="0041568C">
              <w:rPr>
                <w:rStyle w:val="Hyperlink"/>
                <w:rFonts w:ascii="Times New Roman" w:hAnsi="Times New Roman" w:cs="Times New Roman"/>
                <w:b/>
                <w:bCs/>
                <w:noProof/>
              </w:rPr>
              <w:t>4.1</w:t>
            </w:r>
            <w:r>
              <w:rPr>
                <w:rFonts w:eastAsiaTheme="minorEastAsia"/>
                <w:noProof/>
              </w:rPr>
              <w:tab/>
            </w:r>
            <w:r w:rsidRPr="0041568C">
              <w:rPr>
                <w:rStyle w:val="Hyperlink"/>
                <w:rFonts w:ascii="Times New Roman" w:hAnsi="Times New Roman" w:cs="Times New Roman"/>
                <w:b/>
                <w:bCs/>
                <w:noProof/>
              </w:rPr>
              <w:t>Data Sources</w:t>
            </w:r>
            <w:r>
              <w:rPr>
                <w:noProof/>
                <w:webHidden/>
              </w:rPr>
              <w:tab/>
            </w:r>
          </w:hyperlink>
          <w:r>
            <w:rPr>
              <w:noProof/>
            </w:rPr>
            <w:t>4</w:t>
          </w:r>
        </w:p>
        <w:p w14:paraId="311F9251" w14:textId="77777777" w:rsidR="003A4A4C" w:rsidRDefault="003A4A4C" w:rsidP="003A4A4C">
          <w:pPr>
            <w:pStyle w:val="TOC3"/>
            <w:tabs>
              <w:tab w:val="left" w:pos="1200"/>
              <w:tab w:val="right" w:leader="dot" w:pos="9350"/>
            </w:tabs>
            <w:spacing w:line="360" w:lineRule="auto"/>
            <w:rPr>
              <w:rFonts w:eastAsiaTheme="minorEastAsia"/>
              <w:noProof/>
            </w:rPr>
          </w:pPr>
          <w:hyperlink w:anchor="_Toc214008080" w:history="1">
            <w:r w:rsidRPr="0041568C">
              <w:rPr>
                <w:rStyle w:val="Hyperlink"/>
                <w:rFonts w:ascii="Times New Roman" w:hAnsi="Times New Roman" w:cs="Times New Roman"/>
                <w:b/>
                <w:bCs/>
                <w:noProof/>
              </w:rPr>
              <w:t>4.2</w:t>
            </w:r>
            <w:r>
              <w:rPr>
                <w:rFonts w:eastAsiaTheme="minorEastAsia"/>
                <w:noProof/>
              </w:rPr>
              <w:tab/>
            </w:r>
            <w:r w:rsidRPr="0041568C">
              <w:rPr>
                <w:rStyle w:val="Hyperlink"/>
                <w:rFonts w:ascii="Times New Roman" w:hAnsi="Times New Roman" w:cs="Times New Roman"/>
                <w:b/>
                <w:bCs/>
                <w:noProof/>
              </w:rPr>
              <w:t>Data Cleaning and Processing</w:t>
            </w:r>
            <w:r>
              <w:rPr>
                <w:noProof/>
                <w:webHidden/>
              </w:rPr>
              <w:tab/>
            </w:r>
            <w:r>
              <w:rPr>
                <w:noProof/>
                <w:webHidden/>
              </w:rPr>
              <w:fldChar w:fldCharType="begin"/>
            </w:r>
            <w:r>
              <w:rPr>
                <w:noProof/>
                <w:webHidden/>
              </w:rPr>
              <w:instrText xml:space="preserve"> PAGEREF _Toc214008080 \h </w:instrText>
            </w:r>
            <w:r>
              <w:rPr>
                <w:noProof/>
                <w:webHidden/>
              </w:rPr>
            </w:r>
            <w:r>
              <w:rPr>
                <w:noProof/>
                <w:webHidden/>
              </w:rPr>
              <w:fldChar w:fldCharType="separate"/>
            </w:r>
            <w:r>
              <w:rPr>
                <w:noProof/>
                <w:webHidden/>
              </w:rPr>
              <w:t>5</w:t>
            </w:r>
            <w:r>
              <w:rPr>
                <w:noProof/>
                <w:webHidden/>
              </w:rPr>
              <w:fldChar w:fldCharType="end"/>
            </w:r>
          </w:hyperlink>
        </w:p>
        <w:p w14:paraId="233D01A6" w14:textId="77777777" w:rsidR="003A4A4C" w:rsidRDefault="003A4A4C" w:rsidP="003A4A4C">
          <w:pPr>
            <w:pStyle w:val="TOC3"/>
            <w:tabs>
              <w:tab w:val="right" w:leader="dot" w:pos="9350"/>
            </w:tabs>
            <w:spacing w:line="360" w:lineRule="auto"/>
            <w:rPr>
              <w:rFonts w:eastAsiaTheme="minorEastAsia"/>
              <w:noProof/>
            </w:rPr>
          </w:pPr>
          <w:hyperlink w:anchor="_Toc214008081" w:history="1">
            <w:r w:rsidRPr="0041568C">
              <w:rPr>
                <w:rStyle w:val="Hyperlink"/>
                <w:rFonts w:ascii="Times New Roman" w:hAnsi="Times New Roman" w:cs="Times New Roman"/>
                <w:b/>
                <w:bCs/>
                <w:noProof/>
              </w:rPr>
              <w:t>4.3-Dimensional Modeling</w:t>
            </w:r>
            <w:r>
              <w:rPr>
                <w:noProof/>
                <w:webHidden/>
              </w:rPr>
              <w:tab/>
            </w:r>
          </w:hyperlink>
          <w:r>
            <w:rPr>
              <w:noProof/>
            </w:rPr>
            <w:t>7</w:t>
          </w:r>
        </w:p>
        <w:p w14:paraId="7674F712" w14:textId="1043A251" w:rsidR="003A4A4C" w:rsidRDefault="003A4A4C" w:rsidP="003A4A4C">
          <w:pPr>
            <w:pStyle w:val="TOC2"/>
            <w:tabs>
              <w:tab w:val="left" w:pos="720"/>
              <w:tab w:val="right" w:leader="dot" w:pos="9350"/>
            </w:tabs>
            <w:spacing w:line="360" w:lineRule="auto"/>
            <w:rPr>
              <w:rFonts w:eastAsiaTheme="minorEastAsia"/>
              <w:noProof/>
            </w:rPr>
          </w:pPr>
          <w:hyperlink w:anchor="_Toc214008082" w:history="1">
            <w:r w:rsidRPr="0041568C">
              <w:rPr>
                <w:rStyle w:val="Hyperlink"/>
                <w:rFonts w:ascii="Times New Roman" w:hAnsi="Times New Roman" w:cs="Times New Roman"/>
                <w:b/>
                <w:bCs/>
                <w:noProof/>
              </w:rPr>
              <w:t>5.</w:t>
            </w:r>
            <w:r>
              <w:rPr>
                <w:rFonts w:eastAsiaTheme="minorEastAsia"/>
                <w:noProof/>
              </w:rPr>
              <w:tab/>
            </w:r>
            <w:r w:rsidR="00971B84">
              <w:rPr>
                <w:rStyle w:val="Hyperlink"/>
                <w:rFonts w:ascii="Times New Roman" w:hAnsi="Times New Roman" w:cs="Times New Roman"/>
                <w:b/>
                <w:bCs/>
                <w:noProof/>
              </w:rPr>
              <w:t>Data Warehouse Design and Implementation</w:t>
            </w:r>
            <w:r>
              <w:rPr>
                <w:noProof/>
                <w:webHidden/>
              </w:rPr>
              <w:tab/>
            </w:r>
            <w:r>
              <w:rPr>
                <w:noProof/>
                <w:webHidden/>
              </w:rPr>
              <w:fldChar w:fldCharType="begin"/>
            </w:r>
            <w:r>
              <w:rPr>
                <w:noProof/>
                <w:webHidden/>
              </w:rPr>
              <w:instrText xml:space="preserve"> PAGEREF _Toc214008082 \h </w:instrText>
            </w:r>
            <w:r>
              <w:rPr>
                <w:noProof/>
                <w:webHidden/>
              </w:rPr>
            </w:r>
            <w:r>
              <w:rPr>
                <w:noProof/>
                <w:webHidden/>
              </w:rPr>
              <w:fldChar w:fldCharType="separate"/>
            </w:r>
            <w:r>
              <w:rPr>
                <w:noProof/>
                <w:webHidden/>
              </w:rPr>
              <w:t>15</w:t>
            </w:r>
            <w:r>
              <w:rPr>
                <w:noProof/>
                <w:webHidden/>
              </w:rPr>
              <w:fldChar w:fldCharType="end"/>
            </w:r>
          </w:hyperlink>
        </w:p>
        <w:p w14:paraId="00376F78" w14:textId="724015AA" w:rsidR="003A4A4C" w:rsidRDefault="003A4A4C" w:rsidP="003A4A4C">
          <w:pPr>
            <w:pStyle w:val="TOC2"/>
            <w:tabs>
              <w:tab w:val="left" w:pos="720"/>
              <w:tab w:val="right" w:leader="dot" w:pos="9350"/>
            </w:tabs>
            <w:spacing w:line="360" w:lineRule="auto"/>
            <w:rPr>
              <w:rFonts w:eastAsiaTheme="minorEastAsia"/>
              <w:noProof/>
            </w:rPr>
          </w:pPr>
          <w:hyperlink w:anchor="_Toc214008083" w:history="1">
            <w:r w:rsidRPr="0041568C">
              <w:rPr>
                <w:rStyle w:val="Hyperlink"/>
                <w:rFonts w:ascii="Times New Roman" w:hAnsi="Times New Roman" w:cs="Times New Roman"/>
                <w:b/>
                <w:bCs/>
                <w:noProof/>
              </w:rPr>
              <w:t>6.</w:t>
            </w:r>
            <w:r>
              <w:rPr>
                <w:rFonts w:eastAsiaTheme="minorEastAsia"/>
                <w:noProof/>
              </w:rPr>
              <w:tab/>
            </w:r>
            <w:r w:rsidRPr="0041568C">
              <w:rPr>
                <w:rStyle w:val="Hyperlink"/>
                <w:rFonts w:ascii="Times New Roman" w:hAnsi="Times New Roman" w:cs="Times New Roman"/>
                <w:b/>
                <w:bCs/>
                <w:noProof/>
              </w:rPr>
              <w:t>Connect Tableau to PostgreSQL</w:t>
            </w:r>
            <w:r>
              <w:rPr>
                <w:noProof/>
                <w:webHidden/>
              </w:rPr>
              <w:tab/>
            </w:r>
          </w:hyperlink>
          <w:r w:rsidR="00971B84">
            <w:rPr>
              <w:noProof/>
            </w:rPr>
            <w:t>21</w:t>
          </w:r>
        </w:p>
        <w:p w14:paraId="69BC00DE" w14:textId="61D1B092" w:rsidR="003A4A4C" w:rsidRDefault="003A4A4C" w:rsidP="003A4A4C">
          <w:pPr>
            <w:pStyle w:val="TOC2"/>
            <w:tabs>
              <w:tab w:val="left" w:pos="720"/>
              <w:tab w:val="right" w:leader="dot" w:pos="9350"/>
            </w:tabs>
            <w:spacing w:line="360" w:lineRule="auto"/>
            <w:rPr>
              <w:rFonts w:eastAsiaTheme="minorEastAsia"/>
              <w:noProof/>
            </w:rPr>
          </w:pPr>
          <w:hyperlink w:anchor="_Toc214008084" w:history="1">
            <w:r w:rsidRPr="0041568C">
              <w:rPr>
                <w:rStyle w:val="Hyperlink"/>
                <w:rFonts w:ascii="Times New Roman" w:hAnsi="Times New Roman" w:cs="Times New Roman"/>
                <w:b/>
                <w:bCs/>
                <w:noProof/>
              </w:rPr>
              <w:t>7.</w:t>
            </w:r>
            <w:r>
              <w:rPr>
                <w:rFonts w:eastAsiaTheme="minorEastAsia"/>
                <w:noProof/>
              </w:rPr>
              <w:tab/>
            </w:r>
            <w:r w:rsidRPr="0041568C">
              <w:rPr>
                <w:rStyle w:val="Hyperlink"/>
                <w:rFonts w:ascii="Times New Roman" w:hAnsi="Times New Roman" w:cs="Times New Roman"/>
                <w:b/>
                <w:bCs/>
                <w:noProof/>
              </w:rPr>
              <w:t>Story Telling - Data Analysis</w:t>
            </w:r>
            <w:r>
              <w:rPr>
                <w:noProof/>
                <w:webHidden/>
              </w:rPr>
              <w:tab/>
            </w:r>
          </w:hyperlink>
          <w:r w:rsidR="00971B84">
            <w:rPr>
              <w:noProof/>
            </w:rPr>
            <w:t>22</w:t>
          </w:r>
        </w:p>
        <w:p w14:paraId="6C7A4047" w14:textId="0DA48CC3" w:rsidR="003A4A4C" w:rsidRDefault="003A4A4C" w:rsidP="003A4A4C">
          <w:pPr>
            <w:pStyle w:val="TOC2"/>
            <w:tabs>
              <w:tab w:val="left" w:pos="720"/>
              <w:tab w:val="right" w:leader="dot" w:pos="9350"/>
            </w:tabs>
            <w:spacing w:line="360" w:lineRule="auto"/>
            <w:rPr>
              <w:rFonts w:eastAsiaTheme="minorEastAsia"/>
              <w:noProof/>
            </w:rPr>
          </w:pPr>
          <w:hyperlink w:anchor="_Toc214008085" w:history="1">
            <w:r w:rsidRPr="0041568C">
              <w:rPr>
                <w:rStyle w:val="Hyperlink"/>
                <w:rFonts w:ascii="Times New Roman" w:hAnsi="Times New Roman" w:cs="Times New Roman"/>
                <w:b/>
                <w:bCs/>
                <w:noProof/>
              </w:rPr>
              <w:t>8.</w:t>
            </w:r>
            <w:r>
              <w:rPr>
                <w:rFonts w:eastAsiaTheme="minorEastAsia"/>
                <w:noProof/>
              </w:rPr>
              <w:tab/>
            </w:r>
            <w:r w:rsidRPr="0041568C">
              <w:rPr>
                <w:rStyle w:val="Hyperlink"/>
                <w:rFonts w:ascii="Times New Roman" w:hAnsi="Times New Roman" w:cs="Times New Roman"/>
                <w:b/>
                <w:bCs/>
                <w:noProof/>
              </w:rPr>
              <w:t>Key Findings</w:t>
            </w:r>
            <w:r>
              <w:rPr>
                <w:noProof/>
                <w:webHidden/>
              </w:rPr>
              <w:tab/>
            </w:r>
            <w:r>
              <w:rPr>
                <w:noProof/>
                <w:webHidden/>
              </w:rPr>
              <w:fldChar w:fldCharType="begin"/>
            </w:r>
            <w:r>
              <w:rPr>
                <w:noProof/>
                <w:webHidden/>
              </w:rPr>
              <w:instrText xml:space="preserve"> PAGEREF _Toc214008085 \h </w:instrText>
            </w:r>
            <w:r>
              <w:rPr>
                <w:noProof/>
                <w:webHidden/>
              </w:rPr>
            </w:r>
            <w:r>
              <w:rPr>
                <w:noProof/>
                <w:webHidden/>
              </w:rPr>
              <w:fldChar w:fldCharType="separate"/>
            </w:r>
            <w:r>
              <w:rPr>
                <w:noProof/>
                <w:webHidden/>
              </w:rPr>
              <w:t>2</w:t>
            </w:r>
            <w:r>
              <w:rPr>
                <w:noProof/>
                <w:webHidden/>
              </w:rPr>
              <w:fldChar w:fldCharType="end"/>
            </w:r>
          </w:hyperlink>
          <w:r w:rsidR="00971B84">
            <w:rPr>
              <w:noProof/>
            </w:rPr>
            <w:t>9</w:t>
          </w:r>
        </w:p>
        <w:p w14:paraId="2900E725" w14:textId="59655577" w:rsidR="003A4A4C" w:rsidRDefault="003A4A4C" w:rsidP="003A4A4C">
          <w:pPr>
            <w:pStyle w:val="TOC2"/>
            <w:tabs>
              <w:tab w:val="left" w:pos="720"/>
              <w:tab w:val="right" w:leader="dot" w:pos="9350"/>
            </w:tabs>
            <w:spacing w:line="360" w:lineRule="auto"/>
            <w:rPr>
              <w:rFonts w:eastAsiaTheme="minorEastAsia"/>
              <w:noProof/>
            </w:rPr>
          </w:pPr>
          <w:hyperlink w:anchor="_Toc214008086" w:history="1">
            <w:r w:rsidRPr="0041568C">
              <w:rPr>
                <w:rStyle w:val="Hyperlink"/>
                <w:rFonts w:ascii="Times New Roman" w:hAnsi="Times New Roman" w:cs="Times New Roman"/>
                <w:b/>
                <w:bCs/>
                <w:noProof/>
              </w:rPr>
              <w:t>9.</w:t>
            </w:r>
            <w:r>
              <w:rPr>
                <w:rFonts w:eastAsiaTheme="minorEastAsia"/>
                <w:noProof/>
              </w:rPr>
              <w:tab/>
            </w:r>
            <w:r w:rsidRPr="0041568C">
              <w:rPr>
                <w:rStyle w:val="Hyperlink"/>
                <w:rFonts w:ascii="Times New Roman" w:hAnsi="Times New Roman" w:cs="Times New Roman"/>
                <w:b/>
                <w:bCs/>
                <w:noProof/>
              </w:rPr>
              <w:t>Conclusion</w:t>
            </w:r>
            <w:r>
              <w:rPr>
                <w:noProof/>
                <w:webHidden/>
              </w:rPr>
              <w:tab/>
            </w:r>
            <w:r w:rsidR="00971B84">
              <w:rPr>
                <w:noProof/>
                <w:webHidden/>
              </w:rPr>
              <w:t>30</w:t>
            </w:r>
          </w:hyperlink>
        </w:p>
        <w:p w14:paraId="22B039F4" w14:textId="03F9159E" w:rsidR="003A4A4C" w:rsidRDefault="003A4A4C" w:rsidP="003A4A4C">
          <w:pPr>
            <w:pStyle w:val="TOC2"/>
            <w:tabs>
              <w:tab w:val="left" w:pos="960"/>
              <w:tab w:val="right" w:leader="dot" w:pos="9350"/>
            </w:tabs>
            <w:spacing w:line="360" w:lineRule="auto"/>
            <w:rPr>
              <w:rFonts w:eastAsiaTheme="minorEastAsia"/>
              <w:noProof/>
            </w:rPr>
          </w:pPr>
          <w:hyperlink w:anchor="_Toc214008087" w:history="1">
            <w:r w:rsidRPr="0041568C">
              <w:rPr>
                <w:rStyle w:val="Hyperlink"/>
                <w:rFonts w:ascii="Times New Roman" w:hAnsi="Times New Roman" w:cs="Times New Roman"/>
                <w:b/>
                <w:bCs/>
                <w:noProof/>
              </w:rPr>
              <w:t>10.</w:t>
            </w:r>
            <w:r>
              <w:rPr>
                <w:rFonts w:eastAsiaTheme="minorEastAsia"/>
                <w:noProof/>
              </w:rPr>
              <w:tab/>
            </w:r>
            <w:r w:rsidRPr="0041568C">
              <w:rPr>
                <w:rStyle w:val="Hyperlink"/>
                <w:rFonts w:ascii="Times New Roman" w:hAnsi="Times New Roman" w:cs="Times New Roman"/>
                <w:b/>
                <w:bCs/>
                <w:noProof/>
              </w:rPr>
              <w:t>Next Steps and Recommendations</w:t>
            </w:r>
            <w:r>
              <w:rPr>
                <w:noProof/>
                <w:webHidden/>
              </w:rPr>
              <w:tab/>
            </w:r>
          </w:hyperlink>
          <w:r w:rsidR="00971B84">
            <w:rPr>
              <w:noProof/>
            </w:rPr>
            <w:t>30</w:t>
          </w:r>
        </w:p>
        <w:p w14:paraId="5DAC125E" w14:textId="35473613" w:rsidR="003A4A4C" w:rsidRDefault="003A4A4C" w:rsidP="003A4A4C">
          <w:pPr>
            <w:pStyle w:val="TOC2"/>
            <w:tabs>
              <w:tab w:val="left" w:pos="960"/>
              <w:tab w:val="right" w:leader="dot" w:pos="9350"/>
            </w:tabs>
            <w:spacing w:line="360" w:lineRule="auto"/>
            <w:rPr>
              <w:rFonts w:eastAsiaTheme="minorEastAsia"/>
              <w:noProof/>
            </w:rPr>
          </w:pPr>
          <w:hyperlink w:anchor="_Toc214008088" w:history="1">
            <w:r w:rsidRPr="0041568C">
              <w:rPr>
                <w:rStyle w:val="Hyperlink"/>
                <w:rFonts w:ascii="Times New Roman" w:hAnsi="Times New Roman" w:cs="Times New Roman"/>
                <w:b/>
                <w:bCs/>
                <w:noProof/>
              </w:rPr>
              <w:t>11.</w:t>
            </w:r>
            <w:r>
              <w:rPr>
                <w:rFonts w:eastAsiaTheme="minorEastAsia"/>
                <w:noProof/>
              </w:rPr>
              <w:tab/>
            </w:r>
            <w:r w:rsidRPr="0041568C">
              <w:rPr>
                <w:rStyle w:val="Hyperlink"/>
                <w:rFonts w:ascii="Times New Roman" w:hAnsi="Times New Roman" w:cs="Times New Roman"/>
                <w:b/>
                <w:bCs/>
                <w:noProof/>
              </w:rPr>
              <w:t>References</w:t>
            </w:r>
            <w:r>
              <w:rPr>
                <w:noProof/>
                <w:webHidden/>
              </w:rPr>
              <w:tab/>
            </w:r>
          </w:hyperlink>
          <w:r w:rsidR="00971B84">
            <w:rPr>
              <w:noProof/>
            </w:rPr>
            <w:t>31</w:t>
          </w:r>
        </w:p>
        <w:p w14:paraId="2D4979FD" w14:textId="77777777" w:rsidR="003A4A4C" w:rsidRDefault="003A4A4C" w:rsidP="003A4A4C">
          <w:pPr>
            <w:spacing w:line="360" w:lineRule="auto"/>
            <w:rPr>
              <w:rFonts w:ascii="Times New Roman" w:hAnsi="Times New Roman" w:cs="Times New Roman"/>
            </w:rPr>
          </w:pPr>
          <w:r w:rsidRPr="00885575">
            <w:rPr>
              <w:rFonts w:ascii="Times New Roman" w:hAnsi="Times New Roman" w:cs="Times New Roman"/>
            </w:rPr>
            <w:fldChar w:fldCharType="end"/>
          </w:r>
        </w:p>
      </w:sdtContent>
    </w:sdt>
    <w:p w14:paraId="76D9B094" w14:textId="77777777" w:rsidR="003A4A4C" w:rsidRDefault="003A4A4C" w:rsidP="003A4A4C"/>
    <w:p w14:paraId="75A871A2" w14:textId="77777777" w:rsidR="00B6322D" w:rsidRDefault="00B6322D" w:rsidP="00EC0C09">
      <w:pPr>
        <w:spacing w:line="360" w:lineRule="auto"/>
        <w:rPr>
          <w:rFonts w:ascii="Times New Roman" w:hAnsi="Times New Roman" w:cs="Times New Roman"/>
        </w:rPr>
      </w:pPr>
    </w:p>
    <w:p w14:paraId="5563EE79" w14:textId="77777777" w:rsidR="00463203" w:rsidRDefault="00463203" w:rsidP="00EC0C09">
      <w:pPr>
        <w:spacing w:line="360" w:lineRule="auto"/>
        <w:rPr>
          <w:rFonts w:ascii="Times New Roman" w:hAnsi="Times New Roman" w:cs="Times New Roman"/>
        </w:rPr>
      </w:pPr>
    </w:p>
    <w:p w14:paraId="75C00F6A" w14:textId="77777777" w:rsidR="00463203" w:rsidRDefault="00463203" w:rsidP="00EC0C09">
      <w:pPr>
        <w:spacing w:line="360" w:lineRule="auto"/>
        <w:rPr>
          <w:rFonts w:ascii="Times New Roman" w:hAnsi="Times New Roman" w:cs="Times New Roman"/>
        </w:rPr>
      </w:pPr>
    </w:p>
    <w:p w14:paraId="29E3A8FA" w14:textId="77777777" w:rsidR="00463203" w:rsidRDefault="00463203" w:rsidP="00EC0C09">
      <w:pPr>
        <w:spacing w:line="360" w:lineRule="auto"/>
        <w:rPr>
          <w:rFonts w:ascii="Times New Roman" w:hAnsi="Times New Roman" w:cs="Times New Roman"/>
        </w:rPr>
      </w:pPr>
    </w:p>
    <w:p w14:paraId="47B91A80" w14:textId="77777777" w:rsidR="003A4A4C" w:rsidRDefault="003A4A4C" w:rsidP="00EC0C09">
      <w:pPr>
        <w:spacing w:line="360" w:lineRule="auto"/>
        <w:rPr>
          <w:rFonts w:ascii="Times New Roman" w:hAnsi="Times New Roman" w:cs="Times New Roman"/>
        </w:rPr>
      </w:pPr>
    </w:p>
    <w:p w14:paraId="0BA9C9A7" w14:textId="77777777" w:rsidR="003A4A4C" w:rsidRPr="00885575" w:rsidRDefault="003A4A4C" w:rsidP="00EC0C09">
      <w:pPr>
        <w:spacing w:line="360" w:lineRule="auto"/>
        <w:rPr>
          <w:rFonts w:ascii="Times New Roman" w:hAnsi="Times New Roman" w:cs="Times New Roman"/>
        </w:rPr>
      </w:pPr>
    </w:p>
    <w:p w14:paraId="5E97B035" w14:textId="4C2223C9" w:rsidR="00297187" w:rsidRPr="00297187" w:rsidRDefault="00B6322D" w:rsidP="00EC0C09">
      <w:pPr>
        <w:pStyle w:val="Heading2"/>
        <w:numPr>
          <w:ilvl w:val="0"/>
          <w:numId w:val="5"/>
        </w:numPr>
        <w:spacing w:line="360" w:lineRule="auto"/>
        <w:rPr>
          <w:rFonts w:ascii="Times New Roman" w:hAnsi="Times New Roman" w:cs="Times New Roman"/>
          <w:b/>
          <w:bCs/>
          <w:color w:val="000000" w:themeColor="text1"/>
          <w:sz w:val="24"/>
          <w:szCs w:val="24"/>
        </w:rPr>
      </w:pPr>
      <w:bookmarkStart w:id="0" w:name="_Toc214020698"/>
      <w:r w:rsidRPr="00885575">
        <w:rPr>
          <w:rFonts w:ascii="Times New Roman" w:hAnsi="Times New Roman" w:cs="Times New Roman"/>
          <w:b/>
          <w:bCs/>
          <w:color w:val="000000" w:themeColor="text1"/>
          <w:sz w:val="24"/>
          <w:szCs w:val="24"/>
        </w:rPr>
        <w:lastRenderedPageBreak/>
        <w:t>Executive Summary</w:t>
      </w:r>
      <w:bookmarkEnd w:id="0"/>
    </w:p>
    <w:p w14:paraId="1B70F7F5" w14:textId="54C3AFC8" w:rsidR="00297187" w:rsidRDefault="00297187" w:rsidP="00EC0C09">
      <w:pPr>
        <w:spacing w:line="360" w:lineRule="auto"/>
        <w:rPr>
          <w:rFonts w:ascii="Times New Roman" w:hAnsi="Times New Roman" w:cs="Times New Roman"/>
        </w:rPr>
      </w:pPr>
      <w:r w:rsidRPr="00297187">
        <w:rPr>
          <w:rFonts w:ascii="Times New Roman" w:hAnsi="Times New Roman" w:cs="Times New Roman"/>
        </w:rPr>
        <w:t>Air pollution is a serious global health hazard, with fine particulate matter (PM2.5) accounting for a significant proportion of premature deaths globally. This project develops a small but comprehensive data-warehouse-based analytics solution to quantify the global health impact of air pollution, with a focus on PM2.5 concentrations, air pollution-related mortality, and key socioeconomic drivers such as industrialization, urbanization, and population density.</w:t>
      </w:r>
    </w:p>
    <w:p w14:paraId="1E6B3AB2" w14:textId="2085969B" w:rsidR="00297187" w:rsidRDefault="00297187" w:rsidP="00EC0C09">
      <w:pPr>
        <w:spacing w:line="360" w:lineRule="auto"/>
        <w:rPr>
          <w:rFonts w:ascii="Times New Roman" w:hAnsi="Times New Roman" w:cs="Times New Roman"/>
        </w:rPr>
      </w:pPr>
      <w:r w:rsidRPr="00297187">
        <w:rPr>
          <w:rFonts w:ascii="Times New Roman" w:hAnsi="Times New Roman" w:cs="Times New Roman"/>
        </w:rPr>
        <w:t>The project uses numerous worldwide datasets, a PostgreSQL data warehouse, Python-based ETL scripts, and Tableau dashboards to answer five key research questions about trends, spatial inequalities, and drivers of pollution-related death. The data warehouse is structured as a star schema, with a single fact table (</w:t>
      </w:r>
      <w:proofErr w:type="spellStart"/>
      <w:r w:rsidRPr="00297187">
        <w:rPr>
          <w:rFonts w:ascii="Courier New" w:hAnsi="Courier New" w:cs="Courier New"/>
        </w:rPr>
        <w:t>fact_air_pollution_burden</w:t>
      </w:r>
      <w:proofErr w:type="spellEnd"/>
      <w:r w:rsidRPr="00297187">
        <w:rPr>
          <w:rFonts w:ascii="Times New Roman" w:hAnsi="Times New Roman" w:cs="Times New Roman"/>
        </w:rPr>
        <w:t>) at the country-year level and two core dimensions (</w:t>
      </w:r>
      <w:proofErr w:type="spellStart"/>
      <w:r w:rsidRPr="00297187">
        <w:rPr>
          <w:rFonts w:ascii="Courier New" w:hAnsi="Courier New" w:cs="Courier New"/>
        </w:rPr>
        <w:t>dim_date</w:t>
      </w:r>
      <w:proofErr w:type="spellEnd"/>
      <w:r w:rsidRPr="00297187">
        <w:rPr>
          <w:rFonts w:ascii="Times New Roman" w:hAnsi="Times New Roman" w:cs="Times New Roman"/>
        </w:rPr>
        <w:t xml:space="preserve"> and </w:t>
      </w:r>
      <w:proofErr w:type="spellStart"/>
      <w:r w:rsidRPr="00297187">
        <w:rPr>
          <w:rFonts w:ascii="Courier New" w:hAnsi="Courier New" w:cs="Courier New"/>
        </w:rPr>
        <w:t>dim_location</w:t>
      </w:r>
      <w:proofErr w:type="spellEnd"/>
      <w:r w:rsidRPr="00297187">
        <w:rPr>
          <w:rFonts w:ascii="Times New Roman" w:hAnsi="Times New Roman" w:cs="Times New Roman"/>
        </w:rPr>
        <w:t>). Raw CSV files are initially put into a staging schema, which is then turned into clean, integrated analytical tables using Python ETL scripts.</w:t>
      </w:r>
    </w:p>
    <w:p w14:paraId="071870D9" w14:textId="6F2CA2B7" w:rsidR="00B6322D" w:rsidRPr="00297187" w:rsidRDefault="00B6322D" w:rsidP="00EC0C09">
      <w:pPr>
        <w:spacing w:line="360" w:lineRule="auto"/>
        <w:rPr>
          <w:rFonts w:ascii="Courier New" w:hAnsi="Courier New" w:cs="Courier New"/>
        </w:rPr>
      </w:pPr>
      <w:proofErr w:type="spellStart"/>
      <w:r w:rsidRPr="00297187">
        <w:rPr>
          <w:rFonts w:ascii="Courier New" w:hAnsi="Courier New" w:cs="Courier New"/>
        </w:rPr>
        <w:t>database_creation_python_script</w:t>
      </w:r>
      <w:proofErr w:type="spellEnd"/>
    </w:p>
    <w:p w14:paraId="4FADDC18" w14:textId="77777777" w:rsidR="00B6322D" w:rsidRPr="00297187" w:rsidRDefault="00B6322D" w:rsidP="00EC0C09">
      <w:pPr>
        <w:spacing w:line="360" w:lineRule="auto"/>
        <w:rPr>
          <w:rFonts w:ascii="Courier New" w:hAnsi="Courier New" w:cs="Courier New"/>
        </w:rPr>
      </w:pPr>
      <w:proofErr w:type="spellStart"/>
      <w:r w:rsidRPr="00297187">
        <w:rPr>
          <w:rFonts w:ascii="Courier New" w:hAnsi="Courier New" w:cs="Courier New"/>
        </w:rPr>
        <w:t>push_to_postgres_python_script</w:t>
      </w:r>
      <w:proofErr w:type="spellEnd"/>
    </w:p>
    <w:p w14:paraId="3016043E" w14:textId="57AD8F5F" w:rsidR="00297187" w:rsidRDefault="00297187" w:rsidP="00297187">
      <w:pPr>
        <w:spacing w:line="360" w:lineRule="auto"/>
        <w:ind w:left="360"/>
        <w:rPr>
          <w:rFonts w:ascii="Times New Roman" w:hAnsi="Times New Roman" w:cs="Times New Roman"/>
        </w:rPr>
      </w:pPr>
      <w:r w:rsidRPr="00297187">
        <w:rPr>
          <w:rFonts w:ascii="Times New Roman" w:hAnsi="Times New Roman" w:cs="Times New Roman"/>
        </w:rPr>
        <w:t xml:space="preserve">The Tableau dashboards and article indicate that while global PM2.5 and air-pollution-related mortality have decreased over the past 30 years, many countries still have levels that exceed health-based limits. </w:t>
      </w:r>
    </w:p>
    <w:p w14:paraId="28ED76C3" w14:textId="6BC64370" w:rsidR="00297187" w:rsidRDefault="00297187" w:rsidP="00297187">
      <w:pPr>
        <w:spacing w:line="360" w:lineRule="auto"/>
        <w:ind w:left="360"/>
        <w:rPr>
          <w:rFonts w:ascii="Times New Roman" w:hAnsi="Times New Roman" w:cs="Times New Roman"/>
        </w:rPr>
      </w:pPr>
      <w:r w:rsidRPr="00297187">
        <w:rPr>
          <w:rFonts w:ascii="Times New Roman" w:hAnsi="Times New Roman" w:cs="Times New Roman"/>
        </w:rPr>
        <w:t xml:space="preserve">Global Health </w:t>
      </w:r>
      <w:r w:rsidRPr="00297187">
        <w:rPr>
          <w:rFonts w:ascii="Times New Roman" w:hAnsi="Times New Roman" w:cs="Times New Roman"/>
        </w:rPr>
        <w:t>Burdens</w:t>
      </w:r>
      <w:r w:rsidRPr="00297187">
        <w:rPr>
          <w:rFonts w:ascii="Times New Roman" w:hAnsi="Times New Roman" w:cs="Times New Roman"/>
        </w:rPr>
        <w:t xml:space="preserve"> of Air Pollution </w:t>
      </w:r>
    </w:p>
    <w:p w14:paraId="74AC4EED" w14:textId="47490099" w:rsidR="00297187" w:rsidRPr="00297187" w:rsidRDefault="00297187" w:rsidP="00297187">
      <w:pPr>
        <w:pStyle w:val="ListParagraph"/>
        <w:numPr>
          <w:ilvl w:val="0"/>
          <w:numId w:val="40"/>
        </w:numPr>
        <w:spacing w:line="360" w:lineRule="auto"/>
        <w:jc w:val="both"/>
        <w:rPr>
          <w:rFonts w:ascii="Times New Roman" w:hAnsi="Times New Roman" w:cs="Times New Roman"/>
        </w:rPr>
      </w:pPr>
      <w:r w:rsidRPr="00297187">
        <w:rPr>
          <w:rFonts w:ascii="Times New Roman" w:hAnsi="Times New Roman" w:cs="Times New Roman"/>
        </w:rPr>
        <w:t xml:space="preserve">High PM2.5 levels correlate with higher mortality rates per 100,000 </w:t>
      </w:r>
      <w:proofErr w:type="gramStart"/>
      <w:r w:rsidRPr="00297187">
        <w:rPr>
          <w:rFonts w:ascii="Times New Roman" w:hAnsi="Times New Roman" w:cs="Times New Roman"/>
        </w:rPr>
        <w:t>persons</w:t>
      </w:r>
      <w:proofErr w:type="gramEnd"/>
      <w:r w:rsidRPr="00297187">
        <w:rPr>
          <w:rFonts w:ascii="Times New Roman" w:hAnsi="Times New Roman" w:cs="Times New Roman"/>
        </w:rPr>
        <w:t xml:space="preserve">. </w:t>
      </w:r>
    </w:p>
    <w:p w14:paraId="73C84670" w14:textId="55B1D19B" w:rsidR="00297187" w:rsidRPr="00297187" w:rsidRDefault="00297187" w:rsidP="00297187">
      <w:pPr>
        <w:pStyle w:val="ListParagraph"/>
        <w:numPr>
          <w:ilvl w:val="0"/>
          <w:numId w:val="40"/>
        </w:numPr>
        <w:spacing w:line="360" w:lineRule="auto"/>
        <w:rPr>
          <w:rFonts w:ascii="Times New Roman" w:hAnsi="Times New Roman" w:cs="Times New Roman"/>
        </w:rPr>
      </w:pPr>
      <w:r w:rsidRPr="00297187">
        <w:rPr>
          <w:rFonts w:ascii="Times New Roman" w:hAnsi="Times New Roman" w:cs="Times New Roman"/>
        </w:rPr>
        <w:t xml:space="preserve">Africa and Asia have the highest average PM2.5 levels and mortality rates, while Europe and North America have lower exposure and </w:t>
      </w:r>
      <w:proofErr w:type="gramStart"/>
      <w:r w:rsidRPr="00297187">
        <w:rPr>
          <w:rFonts w:ascii="Times New Roman" w:hAnsi="Times New Roman" w:cs="Times New Roman"/>
        </w:rPr>
        <w:t>mortality</w:t>
      </w:r>
      <w:proofErr w:type="gramEnd"/>
      <w:r w:rsidRPr="00297187">
        <w:rPr>
          <w:rFonts w:ascii="Times New Roman" w:hAnsi="Times New Roman" w:cs="Times New Roman"/>
        </w:rPr>
        <w:t>.</w:t>
      </w:r>
    </w:p>
    <w:p w14:paraId="0B0DDB39" w14:textId="0D905EAB" w:rsidR="00297187" w:rsidRPr="003A4A4C" w:rsidRDefault="00297187" w:rsidP="00EC0C09">
      <w:pPr>
        <w:pStyle w:val="ListParagraph"/>
        <w:numPr>
          <w:ilvl w:val="0"/>
          <w:numId w:val="40"/>
        </w:numPr>
        <w:spacing w:line="360" w:lineRule="auto"/>
        <w:rPr>
          <w:rFonts w:ascii="Times New Roman" w:hAnsi="Times New Roman" w:cs="Times New Roman"/>
        </w:rPr>
      </w:pPr>
      <w:r w:rsidRPr="00297187">
        <w:rPr>
          <w:rFonts w:ascii="Times New Roman" w:hAnsi="Times New Roman" w:cs="Times New Roman"/>
        </w:rPr>
        <w:t>Socioeconomic characteristics, such as heavy industrial dependency and population density, might exacerbate hazards. However, well-regulated and urbanized economies can divorce economic growth from excessive mortality rates.</w:t>
      </w:r>
    </w:p>
    <w:p w14:paraId="089C82BD" w14:textId="768C8CDA" w:rsidR="00297187" w:rsidRPr="00885575" w:rsidRDefault="00B6322D" w:rsidP="00EC0C09">
      <w:pPr>
        <w:spacing w:line="360" w:lineRule="auto"/>
        <w:rPr>
          <w:rFonts w:ascii="Times New Roman" w:hAnsi="Times New Roman" w:cs="Times New Roman"/>
        </w:rPr>
      </w:pPr>
      <w:r w:rsidRPr="00491B63">
        <w:rPr>
          <w:rFonts w:ascii="Times New Roman" w:hAnsi="Times New Roman" w:cs="Times New Roman"/>
        </w:rPr>
        <w:t>Overall, the project demonstrates how a simple but well-designed data warehouse coupled with visualization tools can provide clear, policy-relevant insights into the global health burden of air pollution</w:t>
      </w:r>
      <w:r w:rsidRPr="00885575">
        <w:rPr>
          <w:rFonts w:ascii="Times New Roman" w:hAnsi="Times New Roman" w:cs="Times New Roman"/>
        </w:rPr>
        <w:t>.</w:t>
      </w:r>
    </w:p>
    <w:p w14:paraId="4B65031F" w14:textId="3DB70403" w:rsidR="00297187" w:rsidRPr="00297187" w:rsidRDefault="00B6322D" w:rsidP="00EC0C09">
      <w:pPr>
        <w:pStyle w:val="Heading2"/>
        <w:numPr>
          <w:ilvl w:val="0"/>
          <w:numId w:val="5"/>
        </w:numPr>
        <w:spacing w:line="360" w:lineRule="auto"/>
        <w:rPr>
          <w:rFonts w:ascii="Times New Roman" w:hAnsi="Times New Roman" w:cs="Times New Roman"/>
          <w:b/>
          <w:bCs/>
          <w:color w:val="000000" w:themeColor="text1"/>
          <w:sz w:val="24"/>
          <w:szCs w:val="24"/>
        </w:rPr>
      </w:pPr>
      <w:bookmarkStart w:id="1" w:name="_Toc214020699"/>
      <w:r w:rsidRPr="00885575">
        <w:rPr>
          <w:rFonts w:ascii="Times New Roman" w:hAnsi="Times New Roman" w:cs="Times New Roman"/>
          <w:b/>
          <w:bCs/>
          <w:color w:val="000000" w:themeColor="text1"/>
          <w:sz w:val="24"/>
          <w:szCs w:val="24"/>
        </w:rPr>
        <w:lastRenderedPageBreak/>
        <w:t>Problem Statement</w:t>
      </w:r>
      <w:bookmarkEnd w:id="1"/>
    </w:p>
    <w:p w14:paraId="36F8B383" w14:textId="3121CB6C" w:rsidR="00297187" w:rsidRDefault="00297187" w:rsidP="00EC0C09">
      <w:pPr>
        <w:spacing w:line="360" w:lineRule="auto"/>
        <w:rPr>
          <w:rFonts w:ascii="Times New Roman" w:hAnsi="Times New Roman" w:cs="Times New Roman"/>
        </w:rPr>
      </w:pPr>
      <w:r w:rsidRPr="00297187">
        <w:rPr>
          <w:rFonts w:ascii="Times New Roman" w:hAnsi="Times New Roman" w:cs="Times New Roman"/>
        </w:rPr>
        <w:t xml:space="preserve">One of the most hazardous air pollutants is fine particulate matter (PM2.5), which can penetrate deep into the lungs and into the bloodstream. Long-term exposure is associated with cardiovascular disease, respiratory sickness, and early mortality. However, the global distribution of PM2.5, long-term trends, and interactions with socioeconomic variables differ significantly between geographies and income levels. </w:t>
      </w:r>
      <w:r w:rsidRPr="00297187">
        <w:rPr>
          <w:rFonts w:ascii="Times New Roman" w:hAnsi="Times New Roman" w:cs="Times New Roman"/>
        </w:rPr>
        <w:br/>
        <w:t>Policymakers, health agencies, and researchers require integrated, comparable, and analytically solid data on how PM2.5 levels and air-pollution-related mortality have changed, where the health burden is greatest, and how factors such as industrial activity, urbanization, and population density influence outcomes.</w:t>
      </w:r>
    </w:p>
    <w:p w14:paraId="29D5F8BF" w14:textId="7E7AE30A" w:rsidR="00B6322D" w:rsidRPr="00491B63" w:rsidRDefault="00B6322D" w:rsidP="00EC0C09">
      <w:pPr>
        <w:spacing w:line="360" w:lineRule="auto"/>
        <w:rPr>
          <w:rFonts w:ascii="Times New Roman" w:hAnsi="Times New Roman" w:cs="Times New Roman"/>
        </w:rPr>
      </w:pPr>
      <w:r w:rsidRPr="00491B63">
        <w:rPr>
          <w:rFonts w:ascii="Times New Roman" w:hAnsi="Times New Roman" w:cs="Times New Roman"/>
        </w:rPr>
        <w:t>The project addresses the following research questions:</w:t>
      </w:r>
    </w:p>
    <w:p w14:paraId="10B47462" w14:textId="77777777" w:rsidR="00B6322D" w:rsidRPr="00491B63" w:rsidRDefault="00B6322D" w:rsidP="00EC0C09">
      <w:pPr>
        <w:numPr>
          <w:ilvl w:val="0"/>
          <w:numId w:val="7"/>
        </w:numPr>
        <w:spacing w:line="360" w:lineRule="auto"/>
        <w:rPr>
          <w:rFonts w:ascii="Times New Roman" w:hAnsi="Times New Roman" w:cs="Times New Roman"/>
        </w:rPr>
      </w:pPr>
      <w:r w:rsidRPr="00491B63">
        <w:rPr>
          <w:rFonts w:ascii="Times New Roman" w:hAnsi="Times New Roman" w:cs="Times New Roman"/>
        </w:rPr>
        <w:t>How have global PM2.5 concentrations evolved over roughly the last 10–15 years?</w:t>
      </w:r>
    </w:p>
    <w:p w14:paraId="75E18188" w14:textId="77777777" w:rsidR="00B6322D" w:rsidRPr="00491B63" w:rsidRDefault="00B6322D" w:rsidP="00EC0C09">
      <w:pPr>
        <w:numPr>
          <w:ilvl w:val="0"/>
          <w:numId w:val="7"/>
        </w:numPr>
        <w:spacing w:line="360" w:lineRule="auto"/>
        <w:rPr>
          <w:rFonts w:ascii="Times New Roman" w:hAnsi="Times New Roman" w:cs="Times New Roman"/>
        </w:rPr>
      </w:pPr>
      <w:r w:rsidRPr="00491B63">
        <w:rPr>
          <w:rFonts w:ascii="Times New Roman" w:hAnsi="Times New Roman" w:cs="Times New Roman"/>
        </w:rPr>
        <w:t>What is the relationship between PM2.5 levels and mortality rates attributable to air pollution?</w:t>
      </w:r>
    </w:p>
    <w:p w14:paraId="67332581" w14:textId="77777777" w:rsidR="00B6322D" w:rsidRPr="00491B63" w:rsidRDefault="00B6322D" w:rsidP="00EC0C09">
      <w:pPr>
        <w:numPr>
          <w:ilvl w:val="0"/>
          <w:numId w:val="7"/>
        </w:numPr>
        <w:spacing w:line="360" w:lineRule="auto"/>
        <w:rPr>
          <w:rFonts w:ascii="Times New Roman" w:hAnsi="Times New Roman" w:cs="Times New Roman"/>
        </w:rPr>
      </w:pPr>
      <w:r w:rsidRPr="00491B63">
        <w:rPr>
          <w:rFonts w:ascii="Times New Roman" w:hAnsi="Times New Roman" w:cs="Times New Roman"/>
        </w:rPr>
        <w:t>Which regions and countries exhibit the highest air-pollution-related death rates?</w:t>
      </w:r>
    </w:p>
    <w:p w14:paraId="3032C3AB" w14:textId="77777777" w:rsidR="00B6322D" w:rsidRPr="00491B63" w:rsidRDefault="00B6322D" w:rsidP="00EC0C09">
      <w:pPr>
        <w:numPr>
          <w:ilvl w:val="0"/>
          <w:numId w:val="7"/>
        </w:numPr>
        <w:spacing w:line="360" w:lineRule="auto"/>
        <w:rPr>
          <w:rFonts w:ascii="Times New Roman" w:hAnsi="Times New Roman" w:cs="Times New Roman"/>
        </w:rPr>
      </w:pPr>
      <w:r w:rsidRPr="00491B63">
        <w:rPr>
          <w:rFonts w:ascii="Times New Roman" w:hAnsi="Times New Roman" w:cs="Times New Roman"/>
        </w:rPr>
        <w:t>How do urbanization, industrialization, and population density influence PM2.5 exposure and associated mortality?</w:t>
      </w:r>
    </w:p>
    <w:p w14:paraId="26894FFD" w14:textId="77777777" w:rsidR="00B6322D" w:rsidRPr="00885575" w:rsidRDefault="00B6322D" w:rsidP="00EC0C09">
      <w:pPr>
        <w:numPr>
          <w:ilvl w:val="0"/>
          <w:numId w:val="7"/>
        </w:numPr>
        <w:spacing w:line="360" w:lineRule="auto"/>
        <w:rPr>
          <w:rFonts w:ascii="Times New Roman" w:hAnsi="Times New Roman" w:cs="Times New Roman"/>
        </w:rPr>
      </w:pPr>
      <w:r w:rsidRPr="00491B63">
        <w:rPr>
          <w:rFonts w:ascii="Times New Roman" w:hAnsi="Times New Roman" w:cs="Times New Roman"/>
        </w:rPr>
        <w:t>Do mortality outcomes differ systematically by income group, region, or development status?</w:t>
      </w:r>
    </w:p>
    <w:p w14:paraId="7CCE60B8" w14:textId="77777777" w:rsidR="00B6322D" w:rsidRDefault="00B6322D" w:rsidP="00EC0C09">
      <w:pPr>
        <w:spacing w:line="360" w:lineRule="auto"/>
        <w:rPr>
          <w:rFonts w:ascii="Times New Roman" w:hAnsi="Times New Roman" w:cs="Times New Roman"/>
        </w:rPr>
      </w:pPr>
    </w:p>
    <w:p w14:paraId="3AD8A66F" w14:textId="77777777" w:rsidR="00297187" w:rsidRDefault="00297187" w:rsidP="00EC0C09">
      <w:pPr>
        <w:spacing w:line="360" w:lineRule="auto"/>
        <w:rPr>
          <w:rFonts w:ascii="Times New Roman" w:hAnsi="Times New Roman" w:cs="Times New Roman"/>
        </w:rPr>
      </w:pPr>
    </w:p>
    <w:p w14:paraId="3D17F1F2" w14:textId="77777777" w:rsidR="003A4A4C" w:rsidRDefault="003A4A4C" w:rsidP="00EC0C09">
      <w:pPr>
        <w:spacing w:line="360" w:lineRule="auto"/>
        <w:rPr>
          <w:rFonts w:ascii="Times New Roman" w:hAnsi="Times New Roman" w:cs="Times New Roman"/>
        </w:rPr>
      </w:pPr>
    </w:p>
    <w:p w14:paraId="3C1F27BB" w14:textId="77777777" w:rsidR="003A4A4C" w:rsidRDefault="003A4A4C" w:rsidP="00EC0C09">
      <w:pPr>
        <w:spacing w:line="360" w:lineRule="auto"/>
        <w:rPr>
          <w:rFonts w:ascii="Times New Roman" w:hAnsi="Times New Roman" w:cs="Times New Roman"/>
        </w:rPr>
      </w:pPr>
    </w:p>
    <w:p w14:paraId="563B3A88" w14:textId="77777777" w:rsidR="00297187" w:rsidRPr="00885575" w:rsidRDefault="00297187" w:rsidP="00EC0C09">
      <w:pPr>
        <w:spacing w:line="360" w:lineRule="auto"/>
        <w:rPr>
          <w:rFonts w:ascii="Times New Roman" w:hAnsi="Times New Roman" w:cs="Times New Roman"/>
        </w:rPr>
      </w:pPr>
    </w:p>
    <w:p w14:paraId="0482B115" w14:textId="43F25173" w:rsidR="00D52D92" w:rsidRPr="00D52D92" w:rsidRDefault="00B6322D" w:rsidP="00EC0C09">
      <w:pPr>
        <w:pStyle w:val="Heading2"/>
        <w:numPr>
          <w:ilvl w:val="0"/>
          <w:numId w:val="5"/>
        </w:numPr>
        <w:spacing w:line="360" w:lineRule="auto"/>
        <w:rPr>
          <w:rFonts w:ascii="Times New Roman" w:hAnsi="Times New Roman" w:cs="Times New Roman"/>
          <w:b/>
          <w:bCs/>
          <w:color w:val="000000" w:themeColor="text1"/>
          <w:sz w:val="24"/>
          <w:szCs w:val="24"/>
        </w:rPr>
      </w:pPr>
      <w:bookmarkStart w:id="2" w:name="_Toc214020700"/>
      <w:r w:rsidRPr="00885575">
        <w:rPr>
          <w:rFonts w:ascii="Times New Roman" w:hAnsi="Times New Roman" w:cs="Times New Roman"/>
          <w:b/>
          <w:bCs/>
          <w:color w:val="000000" w:themeColor="text1"/>
          <w:sz w:val="24"/>
          <w:szCs w:val="24"/>
        </w:rPr>
        <w:lastRenderedPageBreak/>
        <w:t>Literature Review</w:t>
      </w:r>
      <w:bookmarkEnd w:id="2"/>
    </w:p>
    <w:p w14:paraId="5B02CD57" w14:textId="422B9234" w:rsidR="00D52D92" w:rsidRDefault="00D52D92" w:rsidP="00EC0C09">
      <w:pPr>
        <w:spacing w:line="360" w:lineRule="auto"/>
        <w:rPr>
          <w:rFonts w:ascii="Times New Roman" w:hAnsi="Times New Roman" w:cs="Times New Roman"/>
        </w:rPr>
      </w:pPr>
      <w:r w:rsidRPr="00D52D92">
        <w:rPr>
          <w:rFonts w:ascii="Times New Roman" w:hAnsi="Times New Roman" w:cs="Times New Roman"/>
        </w:rPr>
        <w:t>The global health and environmental literature repeatedly highlight ambient air pollution as a major risk factor for premature death. Epidemiological studies demonstrate a strong dose-response connection between long-term PM2.5 exposure and both overall and cause-specific mortality. International institutions such as the World Health Organization (WHO) and the Global Burden of Disease (GBD) frequently estimate that air pollution causes millions of premature lives each year.</w:t>
      </w:r>
    </w:p>
    <w:p w14:paraId="5D4D62DC" w14:textId="03B32F56" w:rsidR="00D52D92" w:rsidRDefault="00D52D92" w:rsidP="00EC0C09">
      <w:pPr>
        <w:spacing w:line="360" w:lineRule="auto"/>
        <w:rPr>
          <w:rFonts w:ascii="Times New Roman" w:hAnsi="Times New Roman" w:cs="Times New Roman"/>
        </w:rPr>
      </w:pPr>
      <w:r w:rsidRPr="00D52D92">
        <w:rPr>
          <w:rFonts w:ascii="Times New Roman" w:hAnsi="Times New Roman" w:cs="Times New Roman"/>
        </w:rPr>
        <w:t>Evidence also demonstrates significant geographical and socioeconomic disparities: low- and middle-income countries, particularly those in South and East Asia and parts of Africa, frequently combine high PM2.5 concentrations with limited health-care capacity, resulting in higher mortality rates for a given level of exposure. Urbanization and industrialization have two sides: while industrial growth and rapid urban expansion can increase emissions and exposure, well-planned urban environments and strict regulation can reduce pollution through clean energy, improved transportation, and emission controls.</w:t>
      </w:r>
    </w:p>
    <w:p w14:paraId="7DA1B851" w14:textId="4028F1D0" w:rsidR="00D52D92" w:rsidRDefault="00D52D92" w:rsidP="00EC0C09">
      <w:pPr>
        <w:spacing w:line="360" w:lineRule="auto"/>
        <w:rPr>
          <w:rFonts w:ascii="Times New Roman" w:hAnsi="Times New Roman" w:cs="Times New Roman"/>
        </w:rPr>
      </w:pPr>
      <w:r w:rsidRPr="00D52D92">
        <w:rPr>
          <w:rFonts w:ascii="Times New Roman" w:hAnsi="Times New Roman" w:cs="Times New Roman"/>
        </w:rPr>
        <w:t>Recent research stresses the necessity of integrated data systems that combine satellite-based PM2.5 estimations, ground monitoring, demographic data, and health statistics to track progress toward air quality guidelines and SDGs. This project makes a tiny contribution by illustrating how to establish such integration with common data warehouse technology and open data.</w:t>
      </w:r>
    </w:p>
    <w:p w14:paraId="22138FCF" w14:textId="77777777" w:rsidR="00D52D92" w:rsidRDefault="00D52D92" w:rsidP="00EC0C09">
      <w:pPr>
        <w:spacing w:line="360" w:lineRule="auto"/>
        <w:rPr>
          <w:rFonts w:ascii="Times New Roman" w:hAnsi="Times New Roman" w:cs="Times New Roman"/>
        </w:rPr>
      </w:pPr>
    </w:p>
    <w:p w14:paraId="58C9CE00" w14:textId="77777777" w:rsidR="00B6322D" w:rsidRPr="007C7267" w:rsidRDefault="00B6322D" w:rsidP="00EC0C09">
      <w:pPr>
        <w:pStyle w:val="Heading2"/>
        <w:numPr>
          <w:ilvl w:val="0"/>
          <w:numId w:val="5"/>
        </w:numPr>
        <w:spacing w:line="360" w:lineRule="auto"/>
        <w:rPr>
          <w:rFonts w:ascii="Times New Roman" w:hAnsi="Times New Roman" w:cs="Times New Roman"/>
          <w:b/>
          <w:bCs/>
          <w:color w:val="000000" w:themeColor="text1"/>
          <w:sz w:val="28"/>
          <w:szCs w:val="28"/>
        </w:rPr>
      </w:pPr>
      <w:bookmarkStart w:id="3" w:name="_Toc214020701"/>
      <w:r w:rsidRPr="007C7267">
        <w:rPr>
          <w:rFonts w:ascii="Times New Roman" w:hAnsi="Times New Roman" w:cs="Times New Roman"/>
          <w:b/>
          <w:bCs/>
          <w:color w:val="000000" w:themeColor="text1"/>
          <w:sz w:val="28"/>
          <w:szCs w:val="28"/>
        </w:rPr>
        <w:t>Data Collection and Preparation</w:t>
      </w:r>
      <w:bookmarkEnd w:id="3"/>
    </w:p>
    <w:p w14:paraId="50F0C75E" w14:textId="77777777" w:rsidR="00B6322D" w:rsidRPr="007C7267" w:rsidRDefault="00B6322D" w:rsidP="00EC0C09">
      <w:pPr>
        <w:pStyle w:val="Heading3"/>
        <w:numPr>
          <w:ilvl w:val="1"/>
          <w:numId w:val="5"/>
        </w:numPr>
        <w:spacing w:line="360" w:lineRule="auto"/>
        <w:rPr>
          <w:rFonts w:ascii="Times New Roman" w:hAnsi="Times New Roman" w:cs="Times New Roman"/>
          <w:b/>
          <w:bCs/>
          <w:i/>
          <w:iCs/>
          <w:color w:val="404040" w:themeColor="text1" w:themeTint="BF"/>
          <w:sz w:val="24"/>
          <w:szCs w:val="24"/>
        </w:rPr>
      </w:pPr>
      <w:bookmarkStart w:id="4" w:name="_Toc184348855"/>
      <w:bookmarkStart w:id="5" w:name="_Toc214020702"/>
      <w:r w:rsidRPr="007C7267">
        <w:rPr>
          <w:rStyle w:val="SubtleEmphasis"/>
          <w:rFonts w:ascii="Times New Roman" w:hAnsi="Times New Roman" w:cs="Times New Roman"/>
          <w:b/>
          <w:bCs/>
          <w:i w:val="0"/>
          <w:iCs w:val="0"/>
          <w:sz w:val="24"/>
          <w:szCs w:val="24"/>
        </w:rPr>
        <w:t>Data Sources</w:t>
      </w:r>
      <w:bookmarkEnd w:id="4"/>
      <w:bookmarkEnd w:id="5"/>
      <w:r w:rsidRPr="007C7267">
        <w:rPr>
          <w:rStyle w:val="SubtleEmphasis"/>
          <w:rFonts w:ascii="Times New Roman" w:hAnsi="Times New Roman" w:cs="Times New Roman"/>
          <w:b/>
          <w:bCs/>
          <w:i w:val="0"/>
          <w:iCs w:val="0"/>
          <w:sz w:val="24"/>
          <w:szCs w:val="24"/>
        </w:rPr>
        <w:t xml:space="preserve"> </w:t>
      </w:r>
    </w:p>
    <w:p w14:paraId="401D342B" w14:textId="77777777" w:rsidR="00B6322D" w:rsidRPr="00491B63" w:rsidRDefault="00B6322D" w:rsidP="00EC0C09">
      <w:pPr>
        <w:spacing w:line="360" w:lineRule="auto"/>
        <w:rPr>
          <w:rFonts w:ascii="Times New Roman" w:hAnsi="Times New Roman" w:cs="Times New Roman"/>
        </w:rPr>
      </w:pPr>
      <w:bookmarkStart w:id="6" w:name="_Toc184348856"/>
      <w:r w:rsidRPr="00491B63">
        <w:rPr>
          <w:rFonts w:ascii="Times New Roman" w:hAnsi="Times New Roman" w:cs="Times New Roman"/>
        </w:rPr>
        <w:t xml:space="preserve">Five main datasets were used (all at </w:t>
      </w:r>
      <w:r w:rsidRPr="00491B63">
        <w:rPr>
          <w:rFonts w:ascii="Times New Roman" w:hAnsi="Times New Roman" w:cs="Times New Roman"/>
          <w:b/>
          <w:bCs/>
        </w:rPr>
        <w:t>country–year</w:t>
      </w:r>
      <w:r w:rsidRPr="00491B63">
        <w:rPr>
          <w:rFonts w:ascii="Times New Roman" w:hAnsi="Times New Roman" w:cs="Times New Roman"/>
        </w:rPr>
        <w:t xml:space="preserve"> level):</w:t>
      </w:r>
    </w:p>
    <w:p w14:paraId="3B67395A" w14:textId="77777777" w:rsidR="00B6322D" w:rsidRPr="00491B63" w:rsidRDefault="00B6322D" w:rsidP="00EC0C09">
      <w:pPr>
        <w:numPr>
          <w:ilvl w:val="0"/>
          <w:numId w:val="8"/>
        </w:numPr>
        <w:spacing w:line="360" w:lineRule="auto"/>
        <w:rPr>
          <w:rFonts w:ascii="Times New Roman" w:hAnsi="Times New Roman" w:cs="Times New Roman"/>
        </w:rPr>
      </w:pPr>
      <w:r w:rsidRPr="00491B63">
        <w:rPr>
          <w:rFonts w:ascii="Times New Roman" w:hAnsi="Times New Roman" w:cs="Times New Roman"/>
          <w:b/>
          <w:bCs/>
        </w:rPr>
        <w:t>PM2.5 air pollution</w:t>
      </w:r>
      <w:r w:rsidRPr="00491B63">
        <w:rPr>
          <w:rFonts w:ascii="Times New Roman" w:hAnsi="Times New Roman" w:cs="Times New Roman"/>
        </w:rPr>
        <w:t xml:space="preserve"> (pm25-air-pollution.csv): annual average PM2.5 concentration (µg/m³) by country and year.</w:t>
      </w:r>
    </w:p>
    <w:p w14:paraId="02100279" w14:textId="77777777" w:rsidR="00B6322D" w:rsidRPr="00491B63" w:rsidRDefault="00B6322D" w:rsidP="00EC0C09">
      <w:pPr>
        <w:numPr>
          <w:ilvl w:val="0"/>
          <w:numId w:val="8"/>
        </w:numPr>
        <w:spacing w:line="360" w:lineRule="auto"/>
        <w:rPr>
          <w:rFonts w:ascii="Times New Roman" w:hAnsi="Times New Roman" w:cs="Times New Roman"/>
        </w:rPr>
      </w:pPr>
      <w:r w:rsidRPr="00491B63">
        <w:rPr>
          <w:rFonts w:ascii="Times New Roman" w:hAnsi="Times New Roman" w:cs="Times New Roman"/>
          <w:b/>
          <w:bCs/>
        </w:rPr>
        <w:t>Death rate from air pollution per 100k people</w:t>
      </w:r>
      <w:r w:rsidRPr="00491B63">
        <w:rPr>
          <w:rFonts w:ascii="Times New Roman" w:hAnsi="Times New Roman" w:cs="Times New Roman"/>
        </w:rPr>
        <w:t xml:space="preserve"> (Death rate from air pollution per 100K people 1990 - 2022.csv): mortality rate attributable to air pollution per 100,000 population.</w:t>
      </w:r>
    </w:p>
    <w:p w14:paraId="3B3B8817" w14:textId="77777777" w:rsidR="00B6322D" w:rsidRPr="00491B63" w:rsidRDefault="00B6322D" w:rsidP="00EC0C09">
      <w:pPr>
        <w:numPr>
          <w:ilvl w:val="0"/>
          <w:numId w:val="8"/>
        </w:numPr>
        <w:spacing w:line="360" w:lineRule="auto"/>
        <w:rPr>
          <w:rFonts w:ascii="Times New Roman" w:hAnsi="Times New Roman" w:cs="Times New Roman"/>
        </w:rPr>
      </w:pPr>
      <w:r w:rsidRPr="00491B63">
        <w:rPr>
          <w:rFonts w:ascii="Times New Roman" w:hAnsi="Times New Roman" w:cs="Times New Roman"/>
          <w:b/>
          <w:bCs/>
        </w:rPr>
        <w:lastRenderedPageBreak/>
        <w:t>Urban population %</w:t>
      </w:r>
      <w:r w:rsidRPr="00491B63">
        <w:rPr>
          <w:rFonts w:ascii="Times New Roman" w:hAnsi="Times New Roman" w:cs="Times New Roman"/>
        </w:rPr>
        <w:t xml:space="preserve"> (Urban </w:t>
      </w:r>
      <w:proofErr w:type="spellStart"/>
      <w:proofErr w:type="gramStart"/>
      <w:r w:rsidRPr="00491B63">
        <w:rPr>
          <w:rFonts w:ascii="Times New Roman" w:hAnsi="Times New Roman" w:cs="Times New Roman"/>
        </w:rPr>
        <w:t>Pop..</w:t>
      </w:r>
      <w:proofErr w:type="gramEnd"/>
      <w:r w:rsidRPr="00491B63">
        <w:rPr>
          <w:rFonts w:ascii="Times New Roman" w:hAnsi="Times New Roman" w:cs="Times New Roman"/>
        </w:rPr>
        <w:t>csv</w:t>
      </w:r>
      <w:proofErr w:type="spellEnd"/>
      <w:r w:rsidRPr="00491B63">
        <w:rPr>
          <w:rFonts w:ascii="Times New Roman" w:hAnsi="Times New Roman" w:cs="Times New Roman"/>
        </w:rPr>
        <w:t>): percentage of total population living in urban areas.</w:t>
      </w:r>
    </w:p>
    <w:p w14:paraId="75E0B3AB" w14:textId="77777777" w:rsidR="00B6322D" w:rsidRPr="00491B63" w:rsidRDefault="00B6322D" w:rsidP="00EC0C09">
      <w:pPr>
        <w:numPr>
          <w:ilvl w:val="0"/>
          <w:numId w:val="8"/>
        </w:numPr>
        <w:spacing w:line="360" w:lineRule="auto"/>
        <w:rPr>
          <w:rFonts w:ascii="Times New Roman" w:hAnsi="Times New Roman" w:cs="Times New Roman"/>
        </w:rPr>
      </w:pPr>
      <w:r w:rsidRPr="00491B63">
        <w:rPr>
          <w:rFonts w:ascii="Times New Roman" w:hAnsi="Times New Roman" w:cs="Times New Roman"/>
          <w:b/>
          <w:bCs/>
        </w:rPr>
        <w:t>Industrial GDP %</w:t>
      </w:r>
      <w:r w:rsidRPr="00491B63">
        <w:rPr>
          <w:rFonts w:ascii="Times New Roman" w:hAnsi="Times New Roman" w:cs="Times New Roman"/>
        </w:rPr>
        <w:t xml:space="preserve"> (Industrial GDP %.csv): share of GDP generated by the industrial sector.</w:t>
      </w:r>
    </w:p>
    <w:p w14:paraId="4859ABBE" w14:textId="77777777" w:rsidR="00B6322D" w:rsidRPr="00491B63" w:rsidRDefault="00B6322D" w:rsidP="00EC0C09">
      <w:pPr>
        <w:numPr>
          <w:ilvl w:val="0"/>
          <w:numId w:val="8"/>
        </w:numPr>
        <w:spacing w:line="360" w:lineRule="auto"/>
        <w:rPr>
          <w:rFonts w:ascii="Times New Roman" w:hAnsi="Times New Roman" w:cs="Times New Roman"/>
        </w:rPr>
      </w:pPr>
      <w:r w:rsidRPr="00491B63">
        <w:rPr>
          <w:rFonts w:ascii="Times New Roman" w:hAnsi="Times New Roman" w:cs="Times New Roman"/>
          <w:b/>
          <w:bCs/>
        </w:rPr>
        <w:t>Population density</w:t>
      </w:r>
      <w:r w:rsidRPr="00491B63">
        <w:rPr>
          <w:rFonts w:ascii="Times New Roman" w:hAnsi="Times New Roman" w:cs="Times New Roman"/>
        </w:rPr>
        <w:t xml:space="preserve"> (population-density.csv): people per square </w:t>
      </w:r>
      <w:proofErr w:type="spellStart"/>
      <w:r w:rsidRPr="00491B63">
        <w:rPr>
          <w:rFonts w:ascii="Times New Roman" w:hAnsi="Times New Roman" w:cs="Times New Roman"/>
        </w:rPr>
        <w:t>kilometre</w:t>
      </w:r>
      <w:proofErr w:type="spellEnd"/>
      <w:r w:rsidRPr="00491B63">
        <w:rPr>
          <w:rFonts w:ascii="Times New Roman" w:hAnsi="Times New Roman" w:cs="Times New Roman"/>
        </w:rPr>
        <w:t>.</w:t>
      </w:r>
    </w:p>
    <w:p w14:paraId="31BA3D9A" w14:textId="0FE7678F" w:rsidR="00D52D92" w:rsidRDefault="00B6322D" w:rsidP="00EC0C09">
      <w:pPr>
        <w:spacing w:line="360" w:lineRule="auto"/>
        <w:rPr>
          <w:rFonts w:ascii="Times New Roman" w:hAnsi="Times New Roman" w:cs="Times New Roman"/>
        </w:rPr>
      </w:pPr>
      <w:r w:rsidRPr="00491B63">
        <w:rPr>
          <w:rFonts w:ascii="Times New Roman" w:hAnsi="Times New Roman" w:cs="Times New Roman"/>
        </w:rPr>
        <w:t>The Python ETL script push_to_postgres_python_script.py reads all five CSV files and loads them into dedicated staging tables in PostgreSQL</w:t>
      </w:r>
    </w:p>
    <w:p w14:paraId="70A51C06" w14:textId="043F41E4" w:rsidR="004A4E6A" w:rsidRPr="00885575" w:rsidRDefault="004A4E6A" w:rsidP="004A4E6A">
      <w:pPr>
        <w:spacing w:line="360" w:lineRule="auto"/>
        <w:jc w:val="center"/>
        <w:rPr>
          <w:rFonts w:ascii="Times New Roman" w:hAnsi="Times New Roman" w:cs="Times New Roman"/>
        </w:rPr>
      </w:pPr>
      <w:r w:rsidRPr="004A4E6A">
        <w:rPr>
          <w:rFonts w:ascii="Times New Roman" w:hAnsi="Times New Roman" w:cs="Times New Roman"/>
        </w:rPr>
        <w:drawing>
          <wp:inline distT="0" distB="0" distL="0" distR="0" wp14:anchorId="09CF6D12" wp14:editId="16B6E576">
            <wp:extent cx="5943600" cy="2802890"/>
            <wp:effectExtent l="0" t="0" r="0" b="0"/>
            <wp:docPr id="39315743"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5743" name="Picture 1" descr="A close-up of a diagram&#10;&#10;AI-generated content may be incorrect."/>
                    <pic:cNvPicPr/>
                  </pic:nvPicPr>
                  <pic:blipFill>
                    <a:blip r:embed="rId10"/>
                    <a:stretch>
                      <a:fillRect/>
                    </a:stretch>
                  </pic:blipFill>
                  <pic:spPr>
                    <a:xfrm>
                      <a:off x="0" y="0"/>
                      <a:ext cx="5943600" cy="2802890"/>
                    </a:xfrm>
                    <a:prstGeom prst="rect">
                      <a:avLst/>
                    </a:prstGeom>
                  </pic:spPr>
                </pic:pic>
              </a:graphicData>
            </a:graphic>
          </wp:inline>
        </w:drawing>
      </w:r>
      <w:r>
        <w:rPr>
          <w:rFonts w:ascii="Times New Roman" w:hAnsi="Times New Roman" w:cs="Times New Roman"/>
        </w:rPr>
        <w:br/>
      </w:r>
      <w:proofErr w:type="gramStart"/>
      <w:r>
        <w:rPr>
          <w:rFonts w:ascii="Times New Roman" w:hAnsi="Times New Roman" w:cs="Times New Roman"/>
        </w:rPr>
        <w:t>Fig:-</w:t>
      </w:r>
      <w:proofErr w:type="gramEnd"/>
      <w:r>
        <w:rPr>
          <w:rFonts w:ascii="Times New Roman" w:hAnsi="Times New Roman" w:cs="Times New Roman"/>
        </w:rPr>
        <w:t xml:space="preserve"> ERD Diagram</w:t>
      </w:r>
    </w:p>
    <w:p w14:paraId="34EE5B55" w14:textId="77777777" w:rsidR="00B6322D" w:rsidRPr="007C7267" w:rsidRDefault="00B6322D" w:rsidP="00EC0C09">
      <w:pPr>
        <w:pStyle w:val="Heading3"/>
        <w:numPr>
          <w:ilvl w:val="1"/>
          <w:numId w:val="5"/>
        </w:numPr>
        <w:spacing w:line="360" w:lineRule="auto"/>
        <w:rPr>
          <w:rStyle w:val="SubtleEmphasis"/>
          <w:rFonts w:ascii="Times New Roman" w:hAnsi="Times New Roman" w:cs="Times New Roman"/>
          <w:b/>
          <w:bCs/>
          <w:i w:val="0"/>
          <w:iCs w:val="0"/>
          <w:sz w:val="24"/>
          <w:szCs w:val="24"/>
        </w:rPr>
      </w:pPr>
      <w:bookmarkStart w:id="7" w:name="_Toc214020703"/>
      <w:r w:rsidRPr="007C7267">
        <w:rPr>
          <w:rStyle w:val="SubtleEmphasis"/>
          <w:rFonts w:ascii="Times New Roman" w:hAnsi="Times New Roman" w:cs="Times New Roman"/>
          <w:b/>
          <w:bCs/>
          <w:i w:val="0"/>
          <w:iCs w:val="0"/>
          <w:sz w:val="24"/>
          <w:szCs w:val="24"/>
        </w:rPr>
        <w:t>Data Cleaning and Processing</w:t>
      </w:r>
      <w:bookmarkEnd w:id="6"/>
      <w:bookmarkEnd w:id="7"/>
    </w:p>
    <w:p w14:paraId="3732A7F7" w14:textId="77777777" w:rsidR="00B6322D" w:rsidRPr="00885575" w:rsidRDefault="00B6322D" w:rsidP="00EC0C09">
      <w:pPr>
        <w:spacing w:line="360" w:lineRule="auto"/>
        <w:rPr>
          <w:rFonts w:ascii="Times New Roman" w:hAnsi="Times New Roman" w:cs="Times New Roman"/>
        </w:rPr>
      </w:pPr>
      <w:r w:rsidRPr="00885575">
        <w:rPr>
          <w:rFonts w:ascii="Times New Roman" w:hAnsi="Times New Roman" w:cs="Times New Roman"/>
        </w:rPr>
        <w:t>All cleaning and integration steps are implemented programmatically in the ETL script.</w:t>
      </w:r>
    </w:p>
    <w:p w14:paraId="2D6291A3" w14:textId="77777777" w:rsidR="00B6322D" w:rsidRPr="00885575" w:rsidRDefault="00B6322D" w:rsidP="00EC0C09">
      <w:pPr>
        <w:numPr>
          <w:ilvl w:val="0"/>
          <w:numId w:val="2"/>
        </w:numPr>
        <w:spacing w:line="360" w:lineRule="auto"/>
        <w:rPr>
          <w:rFonts w:ascii="Times New Roman" w:hAnsi="Times New Roman" w:cs="Times New Roman"/>
        </w:rPr>
      </w:pPr>
      <w:bookmarkStart w:id="8" w:name="_Toc184348857"/>
      <w:r w:rsidRPr="00885575">
        <w:rPr>
          <w:rStyle w:val="Heading4Char"/>
          <w:rFonts w:ascii="Times New Roman" w:hAnsi="Times New Roman" w:cs="Times New Roman"/>
          <w:b/>
          <w:bCs/>
          <w:i w:val="0"/>
          <w:iCs w:val="0"/>
        </w:rPr>
        <w:t>Data Standardization:</w:t>
      </w:r>
      <w:bookmarkEnd w:id="8"/>
    </w:p>
    <w:p w14:paraId="3979EB10" w14:textId="77777777" w:rsidR="00B6322D" w:rsidRPr="00885575" w:rsidRDefault="00B6322D" w:rsidP="00EC0C09">
      <w:pPr>
        <w:pStyle w:val="ListParagraph"/>
        <w:numPr>
          <w:ilvl w:val="0"/>
          <w:numId w:val="10"/>
        </w:numPr>
        <w:spacing w:line="360" w:lineRule="auto"/>
        <w:rPr>
          <w:rFonts w:ascii="Times New Roman" w:hAnsi="Times New Roman" w:cs="Times New Roman"/>
        </w:rPr>
      </w:pPr>
      <w:r w:rsidRPr="00885575">
        <w:rPr>
          <w:rFonts w:ascii="Times New Roman" w:hAnsi="Times New Roman" w:cs="Times New Roman"/>
        </w:rPr>
        <w:t xml:space="preserve">Column names were standardized to concise, </w:t>
      </w:r>
      <w:proofErr w:type="spellStart"/>
      <w:r w:rsidRPr="00885575">
        <w:rPr>
          <w:rFonts w:ascii="Times New Roman" w:hAnsi="Times New Roman" w:cs="Times New Roman"/>
        </w:rPr>
        <w:t>snake_case</w:t>
      </w:r>
      <w:proofErr w:type="spellEnd"/>
      <w:r w:rsidRPr="00885575">
        <w:rPr>
          <w:rFonts w:ascii="Times New Roman" w:hAnsi="Times New Roman" w:cs="Times New Roman"/>
        </w:rPr>
        <w:t xml:space="preserve"> identifiers:</w:t>
      </w:r>
    </w:p>
    <w:p w14:paraId="153B9E48" w14:textId="77777777" w:rsidR="00B6322D" w:rsidRPr="00491B63" w:rsidRDefault="00B6322D" w:rsidP="00EC0C09">
      <w:pPr>
        <w:numPr>
          <w:ilvl w:val="0"/>
          <w:numId w:val="9"/>
        </w:numPr>
        <w:tabs>
          <w:tab w:val="num" w:pos="720"/>
        </w:tabs>
        <w:spacing w:line="360" w:lineRule="auto"/>
        <w:rPr>
          <w:rFonts w:ascii="Times New Roman" w:hAnsi="Times New Roman" w:cs="Times New Roman"/>
        </w:rPr>
      </w:pPr>
      <w:r w:rsidRPr="00491B63">
        <w:rPr>
          <w:rFonts w:ascii="Times New Roman" w:hAnsi="Times New Roman" w:cs="Times New Roman"/>
        </w:rPr>
        <w:t xml:space="preserve">"Country Name" → </w:t>
      </w:r>
      <w:proofErr w:type="spellStart"/>
      <w:r w:rsidRPr="003A4A4C">
        <w:rPr>
          <w:rFonts w:ascii="Courier New" w:hAnsi="Courier New" w:cs="Courier New"/>
        </w:rPr>
        <w:t>country_name</w:t>
      </w:r>
      <w:proofErr w:type="spellEnd"/>
    </w:p>
    <w:p w14:paraId="2B33DEFD" w14:textId="77777777" w:rsidR="00B6322D" w:rsidRPr="003A4A4C" w:rsidRDefault="00B6322D" w:rsidP="00EC0C09">
      <w:pPr>
        <w:numPr>
          <w:ilvl w:val="0"/>
          <w:numId w:val="9"/>
        </w:numPr>
        <w:tabs>
          <w:tab w:val="num" w:pos="720"/>
        </w:tabs>
        <w:spacing w:line="360" w:lineRule="auto"/>
        <w:rPr>
          <w:rFonts w:ascii="Courier New" w:hAnsi="Courier New" w:cs="Courier New"/>
        </w:rPr>
      </w:pPr>
      <w:r w:rsidRPr="00491B63">
        <w:rPr>
          <w:rFonts w:ascii="Times New Roman" w:hAnsi="Times New Roman" w:cs="Times New Roman"/>
        </w:rPr>
        <w:t xml:space="preserve">"Country Code" → </w:t>
      </w:r>
      <w:proofErr w:type="spellStart"/>
      <w:r w:rsidRPr="003A4A4C">
        <w:rPr>
          <w:rFonts w:ascii="Courier New" w:hAnsi="Courier New" w:cs="Courier New"/>
        </w:rPr>
        <w:t>country_code</w:t>
      </w:r>
      <w:proofErr w:type="spellEnd"/>
    </w:p>
    <w:p w14:paraId="7FFE578A" w14:textId="77777777" w:rsidR="00B6322D" w:rsidRPr="00491B63" w:rsidRDefault="00B6322D" w:rsidP="00EC0C09">
      <w:pPr>
        <w:numPr>
          <w:ilvl w:val="0"/>
          <w:numId w:val="9"/>
        </w:numPr>
        <w:tabs>
          <w:tab w:val="num" w:pos="720"/>
        </w:tabs>
        <w:spacing w:line="360" w:lineRule="auto"/>
        <w:rPr>
          <w:rFonts w:ascii="Times New Roman" w:hAnsi="Times New Roman" w:cs="Times New Roman"/>
        </w:rPr>
      </w:pPr>
      <w:r w:rsidRPr="00491B63">
        <w:rPr>
          <w:rFonts w:ascii="Times New Roman" w:hAnsi="Times New Roman" w:cs="Times New Roman"/>
        </w:rPr>
        <w:t>"PM2.5 air pollution µg/m³" → pm25_air_pollution_ug_m3, etc.</w:t>
      </w:r>
    </w:p>
    <w:p w14:paraId="5B713BD9" w14:textId="77777777" w:rsidR="00B6322D" w:rsidRPr="00885575" w:rsidRDefault="00B6322D" w:rsidP="00EC0C09">
      <w:pPr>
        <w:pStyle w:val="ListParagraph"/>
        <w:numPr>
          <w:ilvl w:val="0"/>
          <w:numId w:val="10"/>
        </w:numPr>
        <w:spacing w:line="360" w:lineRule="auto"/>
        <w:rPr>
          <w:rFonts w:ascii="Times New Roman" w:hAnsi="Times New Roman" w:cs="Times New Roman"/>
        </w:rPr>
      </w:pPr>
      <w:r w:rsidRPr="00885575">
        <w:rPr>
          <w:rFonts w:ascii="Times New Roman" w:hAnsi="Times New Roman" w:cs="Times New Roman"/>
        </w:rPr>
        <w:t>Data types were normalized: years as integers; all metrics as NUMERIC.</w:t>
      </w:r>
    </w:p>
    <w:p w14:paraId="2211D145" w14:textId="77777777" w:rsidR="00B6322D" w:rsidRPr="00885575" w:rsidRDefault="00B6322D" w:rsidP="00EC0C09">
      <w:pPr>
        <w:pStyle w:val="ListParagraph"/>
        <w:numPr>
          <w:ilvl w:val="0"/>
          <w:numId w:val="10"/>
        </w:numPr>
        <w:spacing w:line="360" w:lineRule="auto"/>
        <w:rPr>
          <w:rFonts w:ascii="Times New Roman" w:hAnsi="Times New Roman" w:cs="Times New Roman"/>
        </w:rPr>
      </w:pPr>
      <w:r w:rsidRPr="00885575">
        <w:rPr>
          <w:rFonts w:ascii="Times New Roman" w:hAnsi="Times New Roman" w:cs="Times New Roman"/>
        </w:rPr>
        <w:lastRenderedPageBreak/>
        <w:t xml:space="preserve">Country codes (ISO-3) were used as the </w:t>
      </w:r>
      <w:r w:rsidRPr="00885575">
        <w:rPr>
          <w:rFonts w:ascii="Times New Roman" w:hAnsi="Times New Roman" w:cs="Times New Roman"/>
          <w:b/>
          <w:bCs/>
        </w:rPr>
        <w:t>canonical key</w:t>
      </w:r>
      <w:r w:rsidRPr="00885575">
        <w:rPr>
          <w:rFonts w:ascii="Times New Roman" w:hAnsi="Times New Roman" w:cs="Times New Roman"/>
        </w:rPr>
        <w:t xml:space="preserve"> wherever available to ensure consistent joints across datasets.</w:t>
      </w:r>
    </w:p>
    <w:p w14:paraId="20960AF3" w14:textId="77777777" w:rsidR="00B6322D" w:rsidRPr="00885575" w:rsidRDefault="00B6322D" w:rsidP="00EC0C09">
      <w:pPr>
        <w:numPr>
          <w:ilvl w:val="0"/>
          <w:numId w:val="2"/>
        </w:numPr>
        <w:spacing w:line="360" w:lineRule="auto"/>
        <w:rPr>
          <w:rFonts w:ascii="Times New Roman" w:hAnsi="Times New Roman" w:cs="Times New Roman"/>
        </w:rPr>
      </w:pPr>
      <w:bookmarkStart w:id="9" w:name="_Toc184348858"/>
      <w:r w:rsidRPr="00885575">
        <w:rPr>
          <w:rStyle w:val="Heading4Char"/>
          <w:rFonts w:ascii="Times New Roman" w:hAnsi="Times New Roman" w:cs="Times New Roman"/>
          <w:b/>
          <w:bCs/>
          <w:i w:val="0"/>
          <w:iCs w:val="0"/>
        </w:rPr>
        <w:t>Data Merging:</w:t>
      </w:r>
      <w:bookmarkEnd w:id="9"/>
    </w:p>
    <w:p w14:paraId="372EDFAC" w14:textId="44FEB293" w:rsidR="00B6322D" w:rsidRPr="00885575" w:rsidRDefault="00B6322D" w:rsidP="00EC0C09">
      <w:pPr>
        <w:pStyle w:val="ListParagraph"/>
        <w:numPr>
          <w:ilvl w:val="0"/>
          <w:numId w:val="11"/>
        </w:numPr>
        <w:spacing w:line="360" w:lineRule="auto"/>
        <w:rPr>
          <w:rFonts w:ascii="Times New Roman" w:hAnsi="Times New Roman" w:cs="Times New Roman"/>
        </w:rPr>
      </w:pPr>
      <w:r w:rsidRPr="00885575">
        <w:rPr>
          <w:rFonts w:ascii="Times New Roman" w:hAnsi="Times New Roman" w:cs="Times New Roman"/>
        </w:rPr>
        <w:t xml:space="preserve">Each CSV is first loaded into a </w:t>
      </w:r>
      <w:r w:rsidRPr="00885575">
        <w:rPr>
          <w:rFonts w:ascii="Times New Roman" w:hAnsi="Times New Roman" w:cs="Times New Roman"/>
          <w:b/>
          <w:bCs/>
        </w:rPr>
        <w:t>staging table</w:t>
      </w:r>
      <w:r w:rsidRPr="00885575">
        <w:rPr>
          <w:rFonts w:ascii="Times New Roman" w:hAnsi="Times New Roman" w:cs="Times New Roman"/>
        </w:rPr>
        <w:t xml:space="preserve"> (</w:t>
      </w:r>
      <w:r w:rsidRPr="003A4A4C">
        <w:rPr>
          <w:rFonts w:ascii="Courier New" w:hAnsi="Courier New" w:cs="Courier New"/>
        </w:rPr>
        <w:t>e.g.,</w:t>
      </w:r>
      <w:r w:rsidR="003A4A4C">
        <w:rPr>
          <w:rFonts w:ascii="Courier New" w:hAnsi="Courier New" w:cs="Courier New"/>
        </w:rPr>
        <w:t xml:space="preserve"> </w:t>
      </w:r>
      <w:r w:rsidRPr="003A4A4C">
        <w:rPr>
          <w:rFonts w:ascii="Courier New" w:hAnsi="Courier New" w:cs="Courier New"/>
        </w:rPr>
        <w:t xml:space="preserve">staging.pm25_air_pollution_raw, </w:t>
      </w:r>
      <w:proofErr w:type="spellStart"/>
      <w:proofErr w:type="gramStart"/>
      <w:r w:rsidRPr="003A4A4C">
        <w:rPr>
          <w:rFonts w:ascii="Courier New" w:hAnsi="Courier New" w:cs="Courier New"/>
        </w:rPr>
        <w:t>staging.death</w:t>
      </w:r>
      <w:proofErr w:type="gramEnd"/>
      <w:r w:rsidRPr="003A4A4C">
        <w:rPr>
          <w:rFonts w:ascii="Courier New" w:hAnsi="Courier New" w:cs="Courier New"/>
        </w:rPr>
        <w:t>_rate_air_pollution_raw</w:t>
      </w:r>
      <w:proofErr w:type="spellEnd"/>
      <w:r w:rsidRPr="00885575">
        <w:rPr>
          <w:rFonts w:ascii="Times New Roman" w:hAnsi="Times New Roman" w:cs="Times New Roman"/>
        </w:rPr>
        <w:t xml:space="preserve">, etc.). </w:t>
      </w:r>
    </w:p>
    <w:p w14:paraId="1C47A9B2" w14:textId="77777777" w:rsidR="00B6322D" w:rsidRPr="00885575" w:rsidRDefault="00B6322D" w:rsidP="00EC0C09">
      <w:pPr>
        <w:pStyle w:val="ListParagraph"/>
        <w:numPr>
          <w:ilvl w:val="0"/>
          <w:numId w:val="11"/>
        </w:numPr>
        <w:spacing w:line="360" w:lineRule="auto"/>
        <w:rPr>
          <w:rFonts w:ascii="Times New Roman" w:hAnsi="Times New Roman" w:cs="Times New Roman"/>
        </w:rPr>
      </w:pPr>
      <w:proofErr w:type="spellStart"/>
      <w:r w:rsidRPr="00885575">
        <w:rPr>
          <w:rFonts w:ascii="Times New Roman" w:hAnsi="Times New Roman" w:cs="Times New Roman"/>
        </w:rPr>
        <w:t>dim_location</w:t>
      </w:r>
      <w:proofErr w:type="spellEnd"/>
      <w:r w:rsidRPr="00885575">
        <w:rPr>
          <w:rFonts w:ascii="Times New Roman" w:hAnsi="Times New Roman" w:cs="Times New Roman"/>
        </w:rPr>
        <w:t xml:space="preserve"> is built by extracting distinct (</w:t>
      </w:r>
      <w:proofErr w:type="spellStart"/>
      <w:r w:rsidRPr="003A4A4C">
        <w:rPr>
          <w:rFonts w:ascii="Courier New" w:hAnsi="Courier New" w:cs="Courier New"/>
        </w:rPr>
        <w:t>country_code</w:t>
      </w:r>
      <w:proofErr w:type="spellEnd"/>
      <w:r w:rsidRPr="003A4A4C">
        <w:rPr>
          <w:rFonts w:ascii="Courier New" w:hAnsi="Courier New" w:cs="Courier New"/>
        </w:rPr>
        <w:t xml:space="preserve">, </w:t>
      </w:r>
      <w:proofErr w:type="spellStart"/>
      <w:r w:rsidRPr="003A4A4C">
        <w:rPr>
          <w:rFonts w:ascii="Courier New" w:hAnsi="Courier New" w:cs="Courier New"/>
        </w:rPr>
        <w:t>country_name</w:t>
      </w:r>
      <w:proofErr w:type="spellEnd"/>
      <w:r w:rsidRPr="00885575">
        <w:rPr>
          <w:rFonts w:ascii="Times New Roman" w:hAnsi="Times New Roman" w:cs="Times New Roman"/>
        </w:rPr>
        <w:t xml:space="preserve">) pairs from the PM2.5 staging table, ensuring a single location record per country. </w:t>
      </w:r>
    </w:p>
    <w:p w14:paraId="0445CDD6" w14:textId="77777777" w:rsidR="00B6322D" w:rsidRPr="00885575" w:rsidRDefault="00B6322D" w:rsidP="00EC0C09">
      <w:pPr>
        <w:pStyle w:val="ListParagraph"/>
        <w:numPr>
          <w:ilvl w:val="0"/>
          <w:numId w:val="11"/>
        </w:numPr>
        <w:spacing w:line="360" w:lineRule="auto"/>
        <w:rPr>
          <w:rFonts w:ascii="Times New Roman" w:hAnsi="Times New Roman" w:cs="Times New Roman"/>
        </w:rPr>
      </w:pPr>
      <w:r w:rsidRPr="00885575">
        <w:rPr>
          <w:rFonts w:ascii="Times New Roman" w:hAnsi="Times New Roman" w:cs="Times New Roman"/>
        </w:rPr>
        <w:t>The final fact table joins PM2.5 data with industrial GDP, urban population, population density, and death rates using (</w:t>
      </w:r>
      <w:proofErr w:type="spellStart"/>
      <w:r w:rsidRPr="00885575">
        <w:rPr>
          <w:rFonts w:ascii="Times New Roman" w:hAnsi="Times New Roman" w:cs="Times New Roman"/>
        </w:rPr>
        <w:t>country_code</w:t>
      </w:r>
      <w:proofErr w:type="spellEnd"/>
      <w:r w:rsidRPr="00885575">
        <w:rPr>
          <w:rFonts w:ascii="Times New Roman" w:hAnsi="Times New Roman" w:cs="Times New Roman"/>
        </w:rPr>
        <w:t>, year) where possible, and (</w:t>
      </w:r>
      <w:proofErr w:type="spellStart"/>
      <w:r w:rsidRPr="00885575">
        <w:rPr>
          <w:rFonts w:ascii="Times New Roman" w:hAnsi="Times New Roman" w:cs="Times New Roman"/>
        </w:rPr>
        <w:t>country_name</w:t>
      </w:r>
      <w:proofErr w:type="spellEnd"/>
      <w:r w:rsidRPr="00885575">
        <w:rPr>
          <w:rFonts w:ascii="Times New Roman" w:hAnsi="Times New Roman" w:cs="Times New Roman"/>
        </w:rPr>
        <w:t>, year) for the mortality data which lacks codes.</w:t>
      </w:r>
    </w:p>
    <w:p w14:paraId="04F638C1" w14:textId="77777777" w:rsidR="00B6322D" w:rsidRPr="00885575" w:rsidRDefault="00B6322D" w:rsidP="00EC0C09">
      <w:pPr>
        <w:pStyle w:val="Heading4"/>
        <w:numPr>
          <w:ilvl w:val="0"/>
          <w:numId w:val="2"/>
        </w:numPr>
        <w:spacing w:line="360" w:lineRule="auto"/>
        <w:rPr>
          <w:rFonts w:ascii="Times New Roman" w:hAnsi="Times New Roman" w:cs="Times New Roman"/>
          <w:b/>
          <w:bCs/>
          <w:i w:val="0"/>
          <w:iCs w:val="0"/>
        </w:rPr>
      </w:pPr>
      <w:bookmarkStart w:id="10" w:name="_Toc184348859"/>
      <w:r w:rsidRPr="00885575">
        <w:rPr>
          <w:rFonts w:ascii="Times New Roman" w:hAnsi="Times New Roman" w:cs="Times New Roman"/>
          <w:b/>
          <w:bCs/>
          <w:i w:val="0"/>
          <w:iCs w:val="0"/>
        </w:rPr>
        <w:t>Data Transformation:</w:t>
      </w:r>
      <w:bookmarkEnd w:id="10"/>
    </w:p>
    <w:p w14:paraId="74EBE574" w14:textId="77777777" w:rsidR="00B6322D" w:rsidRPr="00491B63" w:rsidRDefault="00B6322D" w:rsidP="00EC0C09">
      <w:pPr>
        <w:spacing w:line="360" w:lineRule="auto"/>
        <w:rPr>
          <w:rFonts w:ascii="Times New Roman" w:hAnsi="Times New Roman" w:cs="Times New Roman"/>
        </w:rPr>
      </w:pPr>
      <w:r w:rsidRPr="00491B63">
        <w:rPr>
          <w:rFonts w:ascii="Times New Roman" w:hAnsi="Times New Roman" w:cs="Times New Roman"/>
        </w:rPr>
        <w:t>Key transformation steps:</w:t>
      </w:r>
    </w:p>
    <w:p w14:paraId="18CE8CD4" w14:textId="77777777" w:rsidR="00B6322D" w:rsidRPr="00491B63" w:rsidRDefault="00B6322D" w:rsidP="00EC0C09">
      <w:pPr>
        <w:numPr>
          <w:ilvl w:val="0"/>
          <w:numId w:val="12"/>
        </w:numPr>
        <w:spacing w:line="360" w:lineRule="auto"/>
        <w:rPr>
          <w:rFonts w:ascii="Times New Roman" w:hAnsi="Times New Roman" w:cs="Times New Roman"/>
        </w:rPr>
      </w:pPr>
      <w:r w:rsidRPr="00491B63">
        <w:rPr>
          <w:rFonts w:ascii="Times New Roman" w:hAnsi="Times New Roman" w:cs="Times New Roman"/>
          <w:b/>
          <w:bCs/>
        </w:rPr>
        <w:t>Year dimension mapping</w:t>
      </w:r>
      <w:r w:rsidRPr="00491B63">
        <w:rPr>
          <w:rFonts w:ascii="Times New Roman" w:hAnsi="Times New Roman" w:cs="Times New Roman"/>
        </w:rPr>
        <w:t xml:space="preserve">: each year is mapped to a </w:t>
      </w:r>
      <w:proofErr w:type="spellStart"/>
      <w:r w:rsidRPr="00AC5769">
        <w:rPr>
          <w:rFonts w:ascii="Courier New" w:hAnsi="Courier New" w:cs="Courier New"/>
        </w:rPr>
        <w:t>date_key</w:t>
      </w:r>
      <w:proofErr w:type="spellEnd"/>
      <w:r w:rsidRPr="00491B63">
        <w:rPr>
          <w:rFonts w:ascii="Times New Roman" w:hAnsi="Times New Roman" w:cs="Times New Roman"/>
        </w:rPr>
        <w:t xml:space="preserve"> in </w:t>
      </w:r>
      <w:proofErr w:type="spellStart"/>
      <w:r w:rsidRPr="00AC5769">
        <w:rPr>
          <w:rFonts w:ascii="Courier New" w:hAnsi="Courier New" w:cs="Courier New"/>
        </w:rPr>
        <w:t>dim_date</w:t>
      </w:r>
      <w:proofErr w:type="spellEnd"/>
      <w:r w:rsidRPr="00491B63">
        <w:rPr>
          <w:rFonts w:ascii="Times New Roman" w:hAnsi="Times New Roman" w:cs="Times New Roman"/>
        </w:rPr>
        <w:t xml:space="preserve">, where additional attributes (decade, period label) are stored. </w:t>
      </w:r>
    </w:p>
    <w:p w14:paraId="46FD53E4" w14:textId="77777777" w:rsidR="00B6322D" w:rsidRPr="00491B63" w:rsidRDefault="00B6322D" w:rsidP="00EC0C09">
      <w:pPr>
        <w:numPr>
          <w:ilvl w:val="0"/>
          <w:numId w:val="12"/>
        </w:numPr>
        <w:spacing w:line="360" w:lineRule="auto"/>
        <w:rPr>
          <w:rFonts w:ascii="Times New Roman" w:hAnsi="Times New Roman" w:cs="Times New Roman"/>
        </w:rPr>
      </w:pPr>
      <w:r w:rsidRPr="00491B63">
        <w:rPr>
          <w:rFonts w:ascii="Times New Roman" w:hAnsi="Times New Roman" w:cs="Times New Roman"/>
          <w:b/>
          <w:bCs/>
        </w:rPr>
        <w:t>Aggregation level</w:t>
      </w:r>
      <w:r w:rsidRPr="00491B63">
        <w:rPr>
          <w:rFonts w:ascii="Times New Roman" w:hAnsi="Times New Roman" w:cs="Times New Roman"/>
        </w:rPr>
        <w:t xml:space="preserve">: all measures are kept at </w:t>
      </w:r>
      <w:r w:rsidRPr="00491B63">
        <w:rPr>
          <w:rFonts w:ascii="Times New Roman" w:hAnsi="Times New Roman" w:cs="Times New Roman"/>
          <w:b/>
          <w:bCs/>
        </w:rPr>
        <w:t>country–year grain</w:t>
      </w:r>
      <w:r w:rsidRPr="00491B63">
        <w:rPr>
          <w:rFonts w:ascii="Times New Roman" w:hAnsi="Times New Roman" w:cs="Times New Roman"/>
        </w:rPr>
        <w:t>, which is the natural common level of the source files and supports time-series and cross-sectional analysis.</w:t>
      </w:r>
    </w:p>
    <w:p w14:paraId="7F88387A" w14:textId="77777777" w:rsidR="00B6322D" w:rsidRPr="00885575" w:rsidRDefault="00B6322D" w:rsidP="00EC0C09">
      <w:pPr>
        <w:numPr>
          <w:ilvl w:val="0"/>
          <w:numId w:val="12"/>
        </w:numPr>
        <w:spacing w:line="360" w:lineRule="auto"/>
        <w:rPr>
          <w:rFonts w:ascii="Times New Roman" w:hAnsi="Times New Roman" w:cs="Times New Roman"/>
        </w:rPr>
      </w:pPr>
      <w:r w:rsidRPr="00491B63">
        <w:rPr>
          <w:rFonts w:ascii="Times New Roman" w:hAnsi="Times New Roman" w:cs="Times New Roman"/>
          <w:b/>
          <w:bCs/>
        </w:rPr>
        <w:t>Handling missing values</w:t>
      </w:r>
      <w:r w:rsidRPr="00491B63">
        <w:rPr>
          <w:rFonts w:ascii="Times New Roman" w:hAnsi="Times New Roman" w:cs="Times New Roman"/>
        </w:rPr>
        <w:t>: LEFT JOINs are used when populating the fact table so that missing values in any auxiliary dataset (e.g., industrial GDP for some small states) do not drop the entire country–year record; the metric simply remains NULL</w:t>
      </w:r>
    </w:p>
    <w:p w14:paraId="27EB9AAE" w14:textId="77777777" w:rsidR="00B6322D" w:rsidRPr="00885575" w:rsidRDefault="00B6322D" w:rsidP="00EC0C09">
      <w:pPr>
        <w:pStyle w:val="Heading4"/>
        <w:numPr>
          <w:ilvl w:val="0"/>
          <w:numId w:val="2"/>
        </w:numPr>
        <w:spacing w:line="360" w:lineRule="auto"/>
        <w:rPr>
          <w:rFonts w:ascii="Times New Roman" w:hAnsi="Times New Roman" w:cs="Times New Roman"/>
          <w:b/>
          <w:bCs/>
          <w:i w:val="0"/>
          <w:iCs w:val="0"/>
        </w:rPr>
      </w:pPr>
      <w:bookmarkStart w:id="11" w:name="_Toc184348860"/>
      <w:r w:rsidRPr="00885575">
        <w:rPr>
          <w:rFonts w:ascii="Times New Roman" w:hAnsi="Times New Roman" w:cs="Times New Roman"/>
          <w:b/>
          <w:bCs/>
          <w:i w:val="0"/>
          <w:iCs w:val="0"/>
        </w:rPr>
        <w:t>Data Validation:</w:t>
      </w:r>
      <w:bookmarkEnd w:id="11"/>
    </w:p>
    <w:p w14:paraId="1499D084" w14:textId="77777777" w:rsidR="00B6322D" w:rsidRPr="00491B63" w:rsidRDefault="00B6322D" w:rsidP="00EC0C09">
      <w:pPr>
        <w:spacing w:line="360" w:lineRule="auto"/>
        <w:rPr>
          <w:rFonts w:ascii="Times New Roman" w:hAnsi="Times New Roman" w:cs="Times New Roman"/>
        </w:rPr>
      </w:pPr>
      <w:r w:rsidRPr="00491B63">
        <w:rPr>
          <w:rFonts w:ascii="Times New Roman" w:hAnsi="Times New Roman" w:cs="Times New Roman"/>
        </w:rPr>
        <w:t>Several validation checks were performed:</w:t>
      </w:r>
    </w:p>
    <w:p w14:paraId="6BE1207B" w14:textId="77777777" w:rsidR="00B6322D" w:rsidRPr="00491B63" w:rsidRDefault="00B6322D" w:rsidP="00EC0C09">
      <w:pPr>
        <w:numPr>
          <w:ilvl w:val="0"/>
          <w:numId w:val="13"/>
        </w:numPr>
        <w:spacing w:line="360" w:lineRule="auto"/>
        <w:rPr>
          <w:rFonts w:ascii="Times New Roman" w:hAnsi="Times New Roman" w:cs="Times New Roman"/>
        </w:rPr>
      </w:pPr>
      <w:r w:rsidRPr="00491B63">
        <w:rPr>
          <w:rFonts w:ascii="Times New Roman" w:hAnsi="Times New Roman" w:cs="Times New Roman"/>
        </w:rPr>
        <w:t>Row counts of staging tables were compared with the number of lines in the CSVs.</w:t>
      </w:r>
    </w:p>
    <w:p w14:paraId="36A8084B" w14:textId="77777777" w:rsidR="00B6322D" w:rsidRPr="00491B63" w:rsidRDefault="00B6322D" w:rsidP="00EC0C09">
      <w:pPr>
        <w:numPr>
          <w:ilvl w:val="0"/>
          <w:numId w:val="13"/>
        </w:numPr>
        <w:spacing w:line="360" w:lineRule="auto"/>
        <w:rPr>
          <w:rFonts w:ascii="Times New Roman" w:hAnsi="Times New Roman" w:cs="Times New Roman"/>
        </w:rPr>
      </w:pPr>
      <w:r w:rsidRPr="00491B63">
        <w:rPr>
          <w:rFonts w:ascii="Times New Roman" w:hAnsi="Times New Roman" w:cs="Times New Roman"/>
        </w:rPr>
        <w:t xml:space="preserve">Spot checks ensured that PM2.5, death rate, and other metrics for specific countries (e.g., India, Nigeria) matched the values shown in Tableau after loading. </w:t>
      </w:r>
    </w:p>
    <w:p w14:paraId="74F14D98" w14:textId="7C1FD51C" w:rsidR="00B6322D" w:rsidRPr="00C2417F" w:rsidRDefault="00B6322D" w:rsidP="00EC0C09">
      <w:pPr>
        <w:numPr>
          <w:ilvl w:val="0"/>
          <w:numId w:val="13"/>
        </w:numPr>
        <w:spacing w:line="360" w:lineRule="auto"/>
        <w:rPr>
          <w:rFonts w:ascii="Times New Roman" w:hAnsi="Times New Roman" w:cs="Times New Roman"/>
        </w:rPr>
      </w:pPr>
      <w:r w:rsidRPr="00491B63">
        <w:rPr>
          <w:rFonts w:ascii="Times New Roman" w:hAnsi="Times New Roman" w:cs="Times New Roman"/>
        </w:rPr>
        <w:t xml:space="preserve">Referential integrity is enforced through foreign keys from the fact table to </w:t>
      </w:r>
      <w:proofErr w:type="spellStart"/>
      <w:r w:rsidRPr="00491B63">
        <w:rPr>
          <w:rFonts w:ascii="Times New Roman" w:hAnsi="Times New Roman" w:cs="Times New Roman"/>
        </w:rPr>
        <w:t>dim_date</w:t>
      </w:r>
      <w:proofErr w:type="spellEnd"/>
      <w:r w:rsidRPr="00491B63">
        <w:rPr>
          <w:rFonts w:ascii="Times New Roman" w:hAnsi="Times New Roman" w:cs="Times New Roman"/>
        </w:rPr>
        <w:t xml:space="preserve"> and </w:t>
      </w:r>
      <w:proofErr w:type="spellStart"/>
      <w:r w:rsidRPr="00491B63">
        <w:rPr>
          <w:rFonts w:ascii="Times New Roman" w:hAnsi="Times New Roman" w:cs="Times New Roman"/>
        </w:rPr>
        <w:t>dim_location</w:t>
      </w:r>
      <w:proofErr w:type="spellEnd"/>
      <w:r w:rsidRPr="00491B63">
        <w:rPr>
          <w:rFonts w:ascii="Times New Roman" w:hAnsi="Times New Roman" w:cs="Times New Roman"/>
        </w:rPr>
        <w:t xml:space="preserve">, ensuring no orphaned records. </w:t>
      </w:r>
    </w:p>
    <w:p w14:paraId="683AB614" w14:textId="77777777" w:rsidR="00B6322D" w:rsidRPr="00885575" w:rsidRDefault="00B6322D" w:rsidP="00EC0C09">
      <w:pPr>
        <w:pStyle w:val="Heading4"/>
        <w:numPr>
          <w:ilvl w:val="0"/>
          <w:numId w:val="2"/>
        </w:numPr>
        <w:spacing w:line="360" w:lineRule="auto"/>
        <w:rPr>
          <w:rFonts w:ascii="Times New Roman" w:hAnsi="Times New Roman" w:cs="Times New Roman"/>
          <w:b/>
          <w:bCs/>
          <w:i w:val="0"/>
          <w:iCs w:val="0"/>
        </w:rPr>
      </w:pPr>
      <w:r w:rsidRPr="00885575">
        <w:rPr>
          <w:rFonts w:ascii="Times New Roman" w:hAnsi="Times New Roman" w:cs="Times New Roman"/>
          <w:b/>
          <w:bCs/>
          <w:i w:val="0"/>
          <w:iCs w:val="0"/>
        </w:rPr>
        <w:lastRenderedPageBreak/>
        <w:t>Data Storage</w:t>
      </w:r>
    </w:p>
    <w:p w14:paraId="2F6812D4" w14:textId="77777777" w:rsidR="00B6322D" w:rsidRPr="00491B63" w:rsidRDefault="00B6322D" w:rsidP="00EC0C09">
      <w:pPr>
        <w:spacing w:line="360" w:lineRule="auto"/>
        <w:rPr>
          <w:rFonts w:ascii="Times New Roman" w:hAnsi="Times New Roman" w:cs="Times New Roman"/>
        </w:rPr>
      </w:pPr>
      <w:r w:rsidRPr="00491B63">
        <w:rPr>
          <w:rFonts w:ascii="Times New Roman" w:hAnsi="Times New Roman" w:cs="Times New Roman"/>
        </w:rPr>
        <w:t xml:space="preserve">All data is stored in a PostgreSQL database named </w:t>
      </w:r>
      <w:proofErr w:type="spellStart"/>
      <w:r w:rsidRPr="00491B63">
        <w:rPr>
          <w:rFonts w:ascii="Times New Roman" w:hAnsi="Times New Roman" w:cs="Times New Roman"/>
        </w:rPr>
        <w:t>air_pollution_dw</w:t>
      </w:r>
      <w:proofErr w:type="spellEnd"/>
      <w:r w:rsidRPr="00491B63">
        <w:rPr>
          <w:rFonts w:ascii="Times New Roman" w:hAnsi="Times New Roman" w:cs="Times New Roman"/>
        </w:rPr>
        <w:t>. The schema design separates:</w:t>
      </w:r>
    </w:p>
    <w:p w14:paraId="46A728A1" w14:textId="77777777" w:rsidR="00B6322D" w:rsidRPr="00491B63" w:rsidRDefault="00B6322D" w:rsidP="00EC0C09">
      <w:pPr>
        <w:numPr>
          <w:ilvl w:val="0"/>
          <w:numId w:val="14"/>
        </w:numPr>
        <w:spacing w:line="360" w:lineRule="auto"/>
        <w:rPr>
          <w:rFonts w:ascii="Times New Roman" w:hAnsi="Times New Roman" w:cs="Times New Roman"/>
        </w:rPr>
      </w:pPr>
      <w:r w:rsidRPr="00491B63">
        <w:rPr>
          <w:rFonts w:ascii="Times New Roman" w:hAnsi="Times New Roman" w:cs="Times New Roman"/>
        </w:rPr>
        <w:t>staging schema – raw, minimally transformed data directly from CSVs.</w:t>
      </w:r>
    </w:p>
    <w:p w14:paraId="37B62794" w14:textId="2D25C0DE" w:rsidR="00D52D92" w:rsidRPr="004A4E6A" w:rsidRDefault="00B6322D" w:rsidP="00D52D92">
      <w:pPr>
        <w:numPr>
          <w:ilvl w:val="0"/>
          <w:numId w:val="14"/>
        </w:numPr>
        <w:spacing w:line="360" w:lineRule="auto"/>
        <w:rPr>
          <w:rFonts w:ascii="Times New Roman" w:hAnsi="Times New Roman" w:cs="Times New Roman"/>
        </w:rPr>
      </w:pPr>
      <w:r w:rsidRPr="00491B63">
        <w:rPr>
          <w:rFonts w:ascii="Times New Roman" w:hAnsi="Times New Roman" w:cs="Times New Roman"/>
        </w:rPr>
        <w:t>public schema – conformed dimensions (</w:t>
      </w:r>
      <w:proofErr w:type="spellStart"/>
      <w:r w:rsidRPr="00491B63">
        <w:rPr>
          <w:rFonts w:ascii="Times New Roman" w:hAnsi="Times New Roman" w:cs="Times New Roman"/>
        </w:rPr>
        <w:t>dim_date</w:t>
      </w:r>
      <w:proofErr w:type="spellEnd"/>
      <w:r w:rsidRPr="00491B63">
        <w:rPr>
          <w:rFonts w:ascii="Times New Roman" w:hAnsi="Times New Roman" w:cs="Times New Roman"/>
        </w:rPr>
        <w:t xml:space="preserve">, </w:t>
      </w:r>
      <w:proofErr w:type="spellStart"/>
      <w:r w:rsidRPr="00491B63">
        <w:rPr>
          <w:rFonts w:ascii="Times New Roman" w:hAnsi="Times New Roman" w:cs="Times New Roman"/>
        </w:rPr>
        <w:t>dim_location</w:t>
      </w:r>
      <w:proofErr w:type="spellEnd"/>
      <w:r w:rsidRPr="00491B63">
        <w:rPr>
          <w:rFonts w:ascii="Times New Roman" w:hAnsi="Times New Roman" w:cs="Times New Roman"/>
        </w:rPr>
        <w:t>) and the analytical fact table (</w:t>
      </w:r>
      <w:proofErr w:type="spellStart"/>
      <w:r w:rsidRPr="00491B63">
        <w:rPr>
          <w:rFonts w:ascii="Times New Roman" w:hAnsi="Times New Roman" w:cs="Times New Roman"/>
        </w:rPr>
        <w:t>fact_air_pollution_burden</w:t>
      </w:r>
      <w:proofErr w:type="spellEnd"/>
      <w:r w:rsidRPr="00491B63">
        <w:rPr>
          <w:rFonts w:ascii="Times New Roman" w:hAnsi="Times New Roman" w:cs="Times New Roman"/>
        </w:rPr>
        <w:t>)</w:t>
      </w:r>
    </w:p>
    <w:p w14:paraId="2FCF1227" w14:textId="77777777" w:rsidR="00B6322D" w:rsidRPr="00885575" w:rsidRDefault="00B6322D" w:rsidP="00EC0C09">
      <w:pPr>
        <w:pStyle w:val="Heading3"/>
        <w:spacing w:line="360" w:lineRule="auto"/>
        <w:rPr>
          <w:rFonts w:ascii="Times New Roman" w:hAnsi="Times New Roman" w:cs="Times New Roman"/>
          <w:b/>
          <w:bCs/>
          <w:sz w:val="24"/>
          <w:szCs w:val="24"/>
        </w:rPr>
      </w:pPr>
      <w:bookmarkStart w:id="12" w:name="_Toc214020704"/>
      <w:r w:rsidRPr="00885575">
        <w:rPr>
          <w:rFonts w:ascii="Times New Roman" w:hAnsi="Times New Roman" w:cs="Times New Roman"/>
          <w:b/>
          <w:bCs/>
          <w:sz w:val="24"/>
          <w:szCs w:val="24"/>
        </w:rPr>
        <w:t>4.3-Dimensional Modeling</w:t>
      </w:r>
      <w:bookmarkEnd w:id="12"/>
    </w:p>
    <w:p w14:paraId="35F82F45" w14:textId="77777777" w:rsidR="00B6322D" w:rsidRPr="00885575" w:rsidRDefault="00B6322D" w:rsidP="00EC0C09">
      <w:pPr>
        <w:numPr>
          <w:ilvl w:val="0"/>
          <w:numId w:val="3"/>
        </w:numPr>
        <w:spacing w:line="360" w:lineRule="auto"/>
        <w:rPr>
          <w:rFonts w:ascii="Times New Roman" w:hAnsi="Times New Roman" w:cs="Times New Roman"/>
        </w:rPr>
      </w:pPr>
      <w:r w:rsidRPr="00885575">
        <w:rPr>
          <w:rStyle w:val="Heading4Char"/>
          <w:rFonts w:ascii="Times New Roman" w:hAnsi="Times New Roman" w:cs="Times New Roman"/>
          <w:b/>
          <w:bCs/>
          <w:i w:val="0"/>
          <w:iCs w:val="0"/>
        </w:rPr>
        <w:t>Fact Table:</w:t>
      </w:r>
    </w:p>
    <w:p w14:paraId="0F5105B5" w14:textId="38F2685E" w:rsidR="00B6322D" w:rsidRPr="00905E28" w:rsidRDefault="00B6322D" w:rsidP="00EC0C09">
      <w:pPr>
        <w:numPr>
          <w:ilvl w:val="0"/>
          <w:numId w:val="15"/>
        </w:numPr>
        <w:spacing w:line="360" w:lineRule="auto"/>
        <w:rPr>
          <w:rFonts w:ascii="Times New Roman" w:hAnsi="Times New Roman" w:cs="Times New Roman"/>
        </w:rPr>
      </w:pPr>
      <w:r w:rsidRPr="00733850">
        <w:rPr>
          <w:rFonts w:ascii="Times New Roman" w:hAnsi="Times New Roman" w:cs="Times New Roman"/>
          <w:b/>
          <w:bCs/>
        </w:rPr>
        <w:t>Grain</w:t>
      </w:r>
      <w:r w:rsidRPr="00733850">
        <w:rPr>
          <w:rFonts w:ascii="Times New Roman" w:hAnsi="Times New Roman" w:cs="Times New Roman"/>
        </w:rPr>
        <w:t xml:space="preserve">: one row per </w:t>
      </w:r>
      <w:r w:rsidRPr="00733850">
        <w:rPr>
          <w:rFonts w:ascii="Times New Roman" w:hAnsi="Times New Roman" w:cs="Times New Roman"/>
          <w:b/>
          <w:bCs/>
        </w:rPr>
        <w:t>country–year</w:t>
      </w:r>
      <w:r w:rsidRPr="00733850">
        <w:rPr>
          <w:rFonts w:ascii="Times New Roman" w:hAnsi="Times New Roman" w:cs="Times New Roman"/>
        </w:rPr>
        <w:t>.</w:t>
      </w:r>
    </w:p>
    <w:tbl>
      <w:tblPr>
        <w:tblStyle w:val="TableGrid"/>
        <w:tblW w:w="0" w:type="auto"/>
        <w:tblLook w:val="04A0" w:firstRow="1" w:lastRow="0" w:firstColumn="1" w:lastColumn="0" w:noHBand="0" w:noVBand="1"/>
      </w:tblPr>
      <w:tblGrid>
        <w:gridCol w:w="4675"/>
        <w:gridCol w:w="4675"/>
      </w:tblGrid>
      <w:tr w:rsidR="00905E28" w14:paraId="20BEAD21" w14:textId="77777777" w:rsidTr="00905E28">
        <w:trPr>
          <w:trHeight w:val="593"/>
        </w:trPr>
        <w:tc>
          <w:tcPr>
            <w:tcW w:w="4675" w:type="dxa"/>
          </w:tcPr>
          <w:p w14:paraId="4D9C2620" w14:textId="204B42B1" w:rsidR="00905E28" w:rsidRPr="00905E28" w:rsidRDefault="00905E28" w:rsidP="00EC0C09">
            <w:pPr>
              <w:spacing w:line="360" w:lineRule="auto"/>
              <w:rPr>
                <w:rFonts w:ascii="Courier New" w:hAnsi="Courier New" w:cs="Courier New"/>
              </w:rPr>
            </w:pPr>
            <w:proofErr w:type="spellStart"/>
            <w:r w:rsidRPr="00905E28">
              <w:rPr>
                <w:rFonts w:ascii="Courier New" w:hAnsi="Courier New" w:cs="Courier New"/>
              </w:rPr>
              <w:t>location_key</w:t>
            </w:r>
            <w:proofErr w:type="spellEnd"/>
          </w:p>
        </w:tc>
        <w:tc>
          <w:tcPr>
            <w:tcW w:w="4675" w:type="dxa"/>
          </w:tcPr>
          <w:p w14:paraId="7A6F73E9" w14:textId="24305FE8" w:rsidR="00905E28" w:rsidRDefault="00905E28" w:rsidP="00EC0C09">
            <w:pPr>
              <w:spacing w:line="360" w:lineRule="auto"/>
              <w:rPr>
                <w:rFonts w:ascii="Times New Roman" w:hAnsi="Times New Roman" w:cs="Times New Roman"/>
              </w:rPr>
            </w:pPr>
            <w:r>
              <w:rPr>
                <w:rFonts w:ascii="Times New Roman" w:hAnsi="Times New Roman" w:cs="Times New Roman"/>
              </w:rPr>
              <w:t xml:space="preserve">Foreign Key </w:t>
            </w:r>
            <w:r w:rsidRPr="00733850">
              <w:rPr>
                <w:rFonts w:ascii="Times New Roman" w:hAnsi="Times New Roman" w:cs="Times New Roman"/>
              </w:rPr>
              <w:t xml:space="preserve">→ </w:t>
            </w:r>
            <w:proofErr w:type="spellStart"/>
            <w:r w:rsidRPr="00733850">
              <w:rPr>
                <w:rFonts w:ascii="Times New Roman" w:hAnsi="Times New Roman" w:cs="Times New Roman"/>
              </w:rPr>
              <w:t>dim_location</w:t>
            </w:r>
            <w:proofErr w:type="spellEnd"/>
          </w:p>
        </w:tc>
      </w:tr>
      <w:tr w:rsidR="00905E28" w14:paraId="66EB8010" w14:textId="77777777" w:rsidTr="00905E28">
        <w:tc>
          <w:tcPr>
            <w:tcW w:w="4675" w:type="dxa"/>
          </w:tcPr>
          <w:p w14:paraId="4E048BA7" w14:textId="0985C6C3" w:rsidR="00905E28" w:rsidRPr="00905E28" w:rsidRDefault="00905E28" w:rsidP="00EC0C09">
            <w:pPr>
              <w:spacing w:line="360" w:lineRule="auto"/>
              <w:rPr>
                <w:rFonts w:ascii="Courier New" w:hAnsi="Courier New" w:cs="Courier New"/>
              </w:rPr>
            </w:pPr>
            <w:proofErr w:type="spellStart"/>
            <w:r w:rsidRPr="00905E28">
              <w:rPr>
                <w:rFonts w:ascii="Courier New" w:hAnsi="Courier New" w:cs="Courier New"/>
              </w:rPr>
              <w:t>date_key</w:t>
            </w:r>
            <w:proofErr w:type="spellEnd"/>
          </w:p>
        </w:tc>
        <w:tc>
          <w:tcPr>
            <w:tcW w:w="4675" w:type="dxa"/>
          </w:tcPr>
          <w:p w14:paraId="1F6E5625" w14:textId="67702DFC" w:rsidR="00905E28" w:rsidRDefault="00905E28" w:rsidP="00EC0C09">
            <w:pPr>
              <w:spacing w:line="360" w:lineRule="auto"/>
              <w:rPr>
                <w:rFonts w:ascii="Times New Roman" w:hAnsi="Times New Roman" w:cs="Times New Roman"/>
              </w:rPr>
            </w:pPr>
            <w:r>
              <w:rPr>
                <w:rFonts w:ascii="Times New Roman" w:hAnsi="Times New Roman" w:cs="Times New Roman"/>
              </w:rPr>
              <w:t xml:space="preserve">Foreign Key </w:t>
            </w:r>
            <w:r w:rsidRPr="00733850">
              <w:rPr>
                <w:rFonts w:ascii="Times New Roman" w:hAnsi="Times New Roman" w:cs="Times New Roman"/>
              </w:rPr>
              <w:t xml:space="preserve">→ </w:t>
            </w:r>
            <w:proofErr w:type="spellStart"/>
            <w:r w:rsidRPr="00733850">
              <w:rPr>
                <w:rFonts w:ascii="Times New Roman" w:hAnsi="Times New Roman" w:cs="Times New Roman"/>
              </w:rPr>
              <w:t>dim_date</w:t>
            </w:r>
            <w:proofErr w:type="spellEnd"/>
          </w:p>
        </w:tc>
      </w:tr>
      <w:tr w:rsidR="00905E28" w14:paraId="56946CC8" w14:textId="77777777" w:rsidTr="00905E28">
        <w:tc>
          <w:tcPr>
            <w:tcW w:w="4675" w:type="dxa"/>
          </w:tcPr>
          <w:p w14:paraId="739CCF9C" w14:textId="1D9B13B1" w:rsidR="00905E28" w:rsidRPr="00905E28" w:rsidRDefault="00905E28" w:rsidP="00EC0C09">
            <w:pPr>
              <w:spacing w:line="360" w:lineRule="auto"/>
              <w:rPr>
                <w:rFonts w:ascii="Courier New" w:hAnsi="Courier New" w:cs="Courier New"/>
              </w:rPr>
            </w:pPr>
            <w:r w:rsidRPr="00905E28">
              <w:rPr>
                <w:rFonts w:ascii="Courier New" w:hAnsi="Courier New" w:cs="Courier New"/>
              </w:rPr>
              <w:t>pm25_air_pollution_ug_m3</w:t>
            </w:r>
          </w:p>
        </w:tc>
        <w:tc>
          <w:tcPr>
            <w:tcW w:w="4675" w:type="dxa"/>
          </w:tcPr>
          <w:p w14:paraId="61D57FCB" w14:textId="08A67FFB" w:rsidR="00905E28" w:rsidRDefault="00905E28" w:rsidP="00EC0C09">
            <w:pPr>
              <w:spacing w:line="360" w:lineRule="auto"/>
              <w:rPr>
                <w:rFonts w:ascii="Times New Roman" w:hAnsi="Times New Roman" w:cs="Times New Roman"/>
              </w:rPr>
            </w:pPr>
            <w:r w:rsidRPr="00733850">
              <w:rPr>
                <w:rFonts w:ascii="Times New Roman" w:hAnsi="Times New Roman" w:cs="Times New Roman"/>
              </w:rPr>
              <w:t>annual average PM2.5 (µg/m³)</w:t>
            </w:r>
          </w:p>
        </w:tc>
      </w:tr>
      <w:tr w:rsidR="00905E28" w14:paraId="6D1C01E2" w14:textId="77777777" w:rsidTr="00905E28">
        <w:tc>
          <w:tcPr>
            <w:tcW w:w="4675" w:type="dxa"/>
          </w:tcPr>
          <w:p w14:paraId="171E0CED" w14:textId="752B75D6" w:rsidR="00905E28" w:rsidRPr="00905E28" w:rsidRDefault="00905E28" w:rsidP="00EC0C09">
            <w:pPr>
              <w:spacing w:line="360" w:lineRule="auto"/>
              <w:rPr>
                <w:rFonts w:ascii="Courier New" w:hAnsi="Courier New" w:cs="Courier New"/>
              </w:rPr>
            </w:pPr>
            <w:r w:rsidRPr="00905E28">
              <w:rPr>
                <w:rFonts w:ascii="Courier New" w:hAnsi="Courier New" w:cs="Courier New"/>
              </w:rPr>
              <w:t>death_rate_per_100k</w:t>
            </w:r>
          </w:p>
        </w:tc>
        <w:tc>
          <w:tcPr>
            <w:tcW w:w="4675" w:type="dxa"/>
          </w:tcPr>
          <w:p w14:paraId="76E29285" w14:textId="48CD04E8" w:rsidR="00905E28" w:rsidRDefault="00905E28" w:rsidP="00EC0C09">
            <w:pPr>
              <w:spacing w:line="360" w:lineRule="auto"/>
              <w:rPr>
                <w:rFonts w:ascii="Times New Roman" w:hAnsi="Times New Roman" w:cs="Times New Roman"/>
              </w:rPr>
            </w:pPr>
            <w:r w:rsidRPr="00733850">
              <w:rPr>
                <w:rFonts w:ascii="Times New Roman" w:hAnsi="Times New Roman" w:cs="Times New Roman"/>
              </w:rPr>
              <w:t>deaths per 100,000 attributable to air pollution</w:t>
            </w:r>
          </w:p>
        </w:tc>
      </w:tr>
      <w:tr w:rsidR="00905E28" w14:paraId="7FC60769" w14:textId="77777777" w:rsidTr="00905E28">
        <w:tc>
          <w:tcPr>
            <w:tcW w:w="4675" w:type="dxa"/>
          </w:tcPr>
          <w:p w14:paraId="668127D2" w14:textId="0C53D13B" w:rsidR="00905E28" w:rsidRPr="00905E28" w:rsidRDefault="00905E28" w:rsidP="00EC0C09">
            <w:pPr>
              <w:spacing w:line="360" w:lineRule="auto"/>
              <w:rPr>
                <w:rFonts w:ascii="Courier New" w:hAnsi="Courier New" w:cs="Courier New"/>
              </w:rPr>
            </w:pPr>
            <w:proofErr w:type="spellStart"/>
            <w:r w:rsidRPr="00905E28">
              <w:rPr>
                <w:rFonts w:ascii="Courier New" w:hAnsi="Courier New" w:cs="Courier New"/>
              </w:rPr>
              <w:t>industrial_gdp_pct</w:t>
            </w:r>
            <w:proofErr w:type="spellEnd"/>
          </w:p>
        </w:tc>
        <w:tc>
          <w:tcPr>
            <w:tcW w:w="4675" w:type="dxa"/>
          </w:tcPr>
          <w:p w14:paraId="03E192B6" w14:textId="7E33EA21" w:rsidR="00905E28" w:rsidRDefault="00905E28" w:rsidP="00EC0C09">
            <w:pPr>
              <w:spacing w:line="360" w:lineRule="auto"/>
              <w:rPr>
                <w:rFonts w:ascii="Times New Roman" w:hAnsi="Times New Roman" w:cs="Times New Roman"/>
              </w:rPr>
            </w:pPr>
            <w:r w:rsidRPr="00733850">
              <w:rPr>
                <w:rFonts w:ascii="Times New Roman" w:hAnsi="Times New Roman" w:cs="Times New Roman"/>
              </w:rPr>
              <w:t>industrial share of GDP (%)</w:t>
            </w:r>
          </w:p>
        </w:tc>
      </w:tr>
      <w:tr w:rsidR="00905E28" w14:paraId="4658E7DB" w14:textId="77777777" w:rsidTr="00905E28">
        <w:tc>
          <w:tcPr>
            <w:tcW w:w="4675" w:type="dxa"/>
          </w:tcPr>
          <w:p w14:paraId="6B17494B" w14:textId="1D0F69A9" w:rsidR="00905E28" w:rsidRPr="00905E28" w:rsidRDefault="00905E28" w:rsidP="00EC0C09">
            <w:pPr>
              <w:spacing w:line="360" w:lineRule="auto"/>
              <w:rPr>
                <w:rFonts w:ascii="Courier New" w:hAnsi="Courier New" w:cs="Courier New"/>
              </w:rPr>
            </w:pPr>
            <w:proofErr w:type="spellStart"/>
            <w:r w:rsidRPr="00905E28">
              <w:rPr>
                <w:rFonts w:ascii="Courier New" w:hAnsi="Courier New" w:cs="Courier New"/>
              </w:rPr>
              <w:t>urban_population_pct</w:t>
            </w:r>
            <w:proofErr w:type="spellEnd"/>
          </w:p>
        </w:tc>
        <w:tc>
          <w:tcPr>
            <w:tcW w:w="4675" w:type="dxa"/>
          </w:tcPr>
          <w:p w14:paraId="7763AFB7" w14:textId="422DFFC0" w:rsidR="00905E28" w:rsidRDefault="00905E28" w:rsidP="00EC0C09">
            <w:pPr>
              <w:spacing w:line="360" w:lineRule="auto"/>
              <w:rPr>
                <w:rFonts w:ascii="Times New Roman" w:hAnsi="Times New Roman" w:cs="Times New Roman"/>
              </w:rPr>
            </w:pPr>
            <w:r w:rsidRPr="00733850">
              <w:rPr>
                <w:rFonts w:ascii="Times New Roman" w:hAnsi="Times New Roman" w:cs="Times New Roman"/>
              </w:rPr>
              <w:t>share of population in urban areas (%)</w:t>
            </w:r>
          </w:p>
        </w:tc>
      </w:tr>
      <w:tr w:rsidR="00905E28" w14:paraId="33687704" w14:textId="77777777" w:rsidTr="00905E28">
        <w:tc>
          <w:tcPr>
            <w:tcW w:w="4675" w:type="dxa"/>
          </w:tcPr>
          <w:p w14:paraId="58C0D006" w14:textId="645B348F" w:rsidR="00905E28" w:rsidRPr="00905E28" w:rsidRDefault="00905E28" w:rsidP="00EC0C09">
            <w:pPr>
              <w:spacing w:line="360" w:lineRule="auto"/>
              <w:rPr>
                <w:rFonts w:ascii="Courier New" w:hAnsi="Courier New" w:cs="Courier New"/>
              </w:rPr>
            </w:pPr>
            <w:proofErr w:type="spellStart"/>
            <w:r w:rsidRPr="00905E28">
              <w:rPr>
                <w:rFonts w:ascii="Courier New" w:hAnsi="Courier New" w:cs="Courier New"/>
              </w:rPr>
              <w:t>population_density</w:t>
            </w:r>
            <w:proofErr w:type="spellEnd"/>
          </w:p>
        </w:tc>
        <w:tc>
          <w:tcPr>
            <w:tcW w:w="4675" w:type="dxa"/>
          </w:tcPr>
          <w:p w14:paraId="77F95616" w14:textId="60F826CA" w:rsidR="00905E28" w:rsidRPr="00733850" w:rsidRDefault="00905E28" w:rsidP="00EC0C09">
            <w:pPr>
              <w:spacing w:line="360" w:lineRule="auto"/>
              <w:rPr>
                <w:rFonts w:ascii="Times New Roman" w:hAnsi="Times New Roman" w:cs="Times New Roman"/>
              </w:rPr>
            </w:pPr>
            <w:r w:rsidRPr="00733850">
              <w:rPr>
                <w:rFonts w:ascii="Times New Roman" w:hAnsi="Times New Roman" w:cs="Times New Roman"/>
              </w:rPr>
              <w:t>people per km²</w:t>
            </w:r>
          </w:p>
        </w:tc>
      </w:tr>
    </w:tbl>
    <w:p w14:paraId="4E1CB061" w14:textId="77777777" w:rsidR="00905E28" w:rsidRDefault="00905E28" w:rsidP="00EC0C09">
      <w:pPr>
        <w:spacing w:line="360" w:lineRule="auto"/>
        <w:rPr>
          <w:rFonts w:ascii="Times New Roman" w:hAnsi="Times New Roman" w:cs="Times New Roman"/>
        </w:rPr>
      </w:pPr>
    </w:p>
    <w:p w14:paraId="3603E64A" w14:textId="744B53A1" w:rsidR="00B6322D" w:rsidRPr="00D52D92" w:rsidRDefault="00905E28" w:rsidP="00D52D92">
      <w:pPr>
        <w:spacing w:line="360" w:lineRule="auto"/>
        <w:rPr>
          <w:rFonts w:ascii="Times New Roman" w:hAnsi="Times New Roman" w:cs="Times New Roman"/>
        </w:rPr>
      </w:pPr>
      <w:r w:rsidRPr="00733850">
        <w:rPr>
          <w:rFonts w:ascii="Times New Roman" w:hAnsi="Times New Roman" w:cs="Times New Roman"/>
        </w:rPr>
        <w:t>This single fact table is sufficient to answer all five research questions and supports both time-series and cross-sectional analysis.</w:t>
      </w:r>
      <w:r w:rsidR="00C2417F">
        <w:rPr>
          <w:rFonts w:ascii="Times New Roman" w:hAnsi="Times New Roman" w:cs="Times New Roman"/>
          <w:b/>
          <w:bCs/>
          <w:i/>
          <w:iCs/>
        </w:rPr>
        <w:t xml:space="preserve">                                                                                                                                           </w:t>
      </w:r>
      <w:r w:rsidR="00C2417F" w:rsidRPr="00C2417F">
        <w:rPr>
          <w:rFonts w:ascii="Times New Roman" w:hAnsi="Times New Roman" w:cs="Times New Roman"/>
          <w:b/>
          <w:bCs/>
          <w:color w:val="156082" w:themeColor="accent1"/>
        </w:rPr>
        <w:t>Dimension Tables</w:t>
      </w:r>
    </w:p>
    <w:tbl>
      <w:tblPr>
        <w:tblStyle w:val="TableGrid"/>
        <w:tblW w:w="0" w:type="auto"/>
        <w:tblLook w:val="04A0" w:firstRow="1" w:lastRow="0" w:firstColumn="1" w:lastColumn="0" w:noHBand="0" w:noVBand="1"/>
      </w:tblPr>
      <w:tblGrid>
        <w:gridCol w:w="2155"/>
        <w:gridCol w:w="7195"/>
      </w:tblGrid>
      <w:tr w:rsidR="00C2417F" w14:paraId="42B42AE6" w14:textId="77777777" w:rsidTr="00905E28">
        <w:tc>
          <w:tcPr>
            <w:tcW w:w="2155" w:type="dxa"/>
          </w:tcPr>
          <w:p w14:paraId="5225D389" w14:textId="71F08543" w:rsidR="00C2417F" w:rsidRPr="00C2417F" w:rsidRDefault="00C2417F" w:rsidP="00EC0C09">
            <w:pPr>
              <w:spacing w:line="360" w:lineRule="auto"/>
              <w:rPr>
                <w:rFonts w:ascii="Times New Roman" w:hAnsi="Times New Roman" w:cs="Times New Roman"/>
              </w:rPr>
            </w:pPr>
            <w:proofErr w:type="spellStart"/>
            <w:r w:rsidRPr="00C2417F">
              <w:rPr>
                <w:rFonts w:ascii="Times New Roman" w:hAnsi="Times New Roman" w:cs="Times New Roman"/>
                <w:b/>
                <w:bCs/>
              </w:rPr>
              <w:t>dim_date</w:t>
            </w:r>
            <w:proofErr w:type="spellEnd"/>
          </w:p>
        </w:tc>
        <w:tc>
          <w:tcPr>
            <w:tcW w:w="7195" w:type="dxa"/>
          </w:tcPr>
          <w:p w14:paraId="03246590" w14:textId="77777777" w:rsidR="00905E28" w:rsidRPr="00733850" w:rsidRDefault="00905E28" w:rsidP="00EC0C09">
            <w:pPr>
              <w:spacing w:line="360" w:lineRule="auto"/>
              <w:rPr>
                <w:rFonts w:ascii="Times New Roman" w:hAnsi="Times New Roman" w:cs="Times New Roman"/>
              </w:rPr>
            </w:pPr>
            <w:r w:rsidRPr="00905E28">
              <w:rPr>
                <w:rFonts w:ascii="Times New Roman" w:hAnsi="Times New Roman" w:cs="Times New Roman"/>
                <w:b/>
                <w:bCs/>
              </w:rPr>
              <w:t>Attributes</w:t>
            </w:r>
            <w:r w:rsidRPr="00733850">
              <w:rPr>
                <w:rFonts w:ascii="Times New Roman" w:hAnsi="Times New Roman" w:cs="Times New Roman"/>
              </w:rPr>
              <w:t xml:space="preserve">: </w:t>
            </w:r>
            <w:proofErr w:type="spellStart"/>
            <w:r w:rsidRPr="003254C7">
              <w:rPr>
                <w:rFonts w:ascii="Courier New" w:hAnsi="Courier New" w:cs="Courier New"/>
              </w:rPr>
              <w:t>date_key</w:t>
            </w:r>
            <w:proofErr w:type="spellEnd"/>
            <w:r w:rsidRPr="003254C7">
              <w:rPr>
                <w:rFonts w:ascii="Courier New" w:hAnsi="Courier New" w:cs="Courier New"/>
              </w:rPr>
              <w:t xml:space="preserve">, year, decade, </w:t>
            </w:r>
            <w:proofErr w:type="spellStart"/>
            <w:r w:rsidRPr="003254C7">
              <w:rPr>
                <w:rFonts w:ascii="Courier New" w:hAnsi="Courier New" w:cs="Courier New"/>
              </w:rPr>
              <w:t>period_label</w:t>
            </w:r>
            <w:proofErr w:type="spellEnd"/>
            <w:r w:rsidRPr="003254C7">
              <w:rPr>
                <w:rFonts w:ascii="Times New Roman" w:hAnsi="Times New Roman" w:cs="Times New Roman"/>
              </w:rPr>
              <w:t xml:space="preserve"> </w:t>
            </w:r>
            <w:r w:rsidRPr="00733850">
              <w:rPr>
                <w:rFonts w:ascii="Times New Roman" w:hAnsi="Times New Roman" w:cs="Times New Roman"/>
              </w:rPr>
              <w:t>(e.g., “1990s”).</w:t>
            </w:r>
          </w:p>
          <w:p w14:paraId="1030FF05" w14:textId="5D6A3CE9" w:rsidR="00C2417F" w:rsidRPr="00905E28" w:rsidRDefault="00905E28" w:rsidP="00EC0C09">
            <w:pPr>
              <w:spacing w:line="360" w:lineRule="auto"/>
              <w:rPr>
                <w:rFonts w:ascii="Times New Roman" w:hAnsi="Times New Roman" w:cs="Times New Roman"/>
              </w:rPr>
            </w:pPr>
            <w:r w:rsidRPr="00905E28">
              <w:rPr>
                <w:rFonts w:ascii="Times New Roman" w:hAnsi="Times New Roman" w:cs="Times New Roman"/>
                <w:b/>
                <w:bCs/>
              </w:rPr>
              <w:t>Purpose:</w:t>
            </w:r>
            <w:r w:rsidRPr="00733850">
              <w:rPr>
                <w:rFonts w:ascii="Times New Roman" w:hAnsi="Times New Roman" w:cs="Times New Roman"/>
              </w:rPr>
              <w:t xml:space="preserve"> enables easy filtering and grouping by year and decade. </w:t>
            </w:r>
          </w:p>
        </w:tc>
      </w:tr>
      <w:tr w:rsidR="00C2417F" w14:paraId="43E76AD3" w14:textId="77777777" w:rsidTr="00905E28">
        <w:tc>
          <w:tcPr>
            <w:tcW w:w="2155" w:type="dxa"/>
          </w:tcPr>
          <w:p w14:paraId="14DE895B" w14:textId="3865B285" w:rsidR="00C2417F" w:rsidRPr="00C2417F" w:rsidRDefault="00C2417F" w:rsidP="00EC0C09">
            <w:pPr>
              <w:spacing w:line="360" w:lineRule="auto"/>
              <w:rPr>
                <w:rFonts w:ascii="Times New Roman" w:hAnsi="Times New Roman" w:cs="Times New Roman"/>
              </w:rPr>
            </w:pPr>
            <w:proofErr w:type="spellStart"/>
            <w:r w:rsidRPr="00C2417F">
              <w:rPr>
                <w:rFonts w:ascii="Times New Roman" w:hAnsi="Times New Roman" w:cs="Times New Roman"/>
                <w:b/>
                <w:bCs/>
              </w:rPr>
              <w:t>dim_location</w:t>
            </w:r>
            <w:proofErr w:type="spellEnd"/>
          </w:p>
        </w:tc>
        <w:tc>
          <w:tcPr>
            <w:tcW w:w="7195" w:type="dxa"/>
          </w:tcPr>
          <w:p w14:paraId="0C9BD15F" w14:textId="47C88815" w:rsidR="00905E28" w:rsidRPr="00905E28" w:rsidRDefault="00905E28" w:rsidP="00EC0C09">
            <w:pPr>
              <w:spacing w:line="360" w:lineRule="auto"/>
              <w:rPr>
                <w:rFonts w:ascii="Times New Roman" w:hAnsi="Times New Roman" w:cs="Times New Roman"/>
              </w:rPr>
            </w:pPr>
            <w:r w:rsidRPr="00905E28">
              <w:rPr>
                <w:rFonts w:ascii="Times New Roman" w:hAnsi="Times New Roman" w:cs="Times New Roman"/>
                <w:b/>
                <w:bCs/>
              </w:rPr>
              <w:t>Attributes:</w:t>
            </w:r>
            <w:r w:rsidRPr="00733850">
              <w:rPr>
                <w:rFonts w:ascii="Times New Roman" w:hAnsi="Times New Roman" w:cs="Times New Roman"/>
              </w:rPr>
              <w:t xml:space="preserve"> </w:t>
            </w:r>
            <w:proofErr w:type="spellStart"/>
            <w:r w:rsidRPr="003254C7">
              <w:rPr>
                <w:rFonts w:ascii="Courier New" w:hAnsi="Courier New" w:cs="Courier New"/>
              </w:rPr>
              <w:t>location_key</w:t>
            </w:r>
            <w:proofErr w:type="spellEnd"/>
            <w:r w:rsidRPr="003254C7">
              <w:rPr>
                <w:rFonts w:ascii="Courier New" w:hAnsi="Courier New" w:cs="Courier New"/>
              </w:rPr>
              <w:t xml:space="preserve">, </w:t>
            </w:r>
            <w:proofErr w:type="spellStart"/>
            <w:r w:rsidRPr="003254C7">
              <w:rPr>
                <w:rFonts w:ascii="Courier New" w:hAnsi="Courier New" w:cs="Courier New"/>
              </w:rPr>
              <w:t>country_code</w:t>
            </w:r>
            <w:proofErr w:type="spellEnd"/>
            <w:r w:rsidRPr="003254C7">
              <w:rPr>
                <w:rFonts w:ascii="Courier New" w:hAnsi="Courier New" w:cs="Courier New"/>
              </w:rPr>
              <w:t xml:space="preserve">, </w:t>
            </w:r>
            <w:proofErr w:type="spellStart"/>
            <w:r w:rsidRPr="003254C7">
              <w:rPr>
                <w:rFonts w:ascii="Courier New" w:hAnsi="Courier New" w:cs="Courier New"/>
              </w:rPr>
              <w:t>country_name</w:t>
            </w:r>
            <w:proofErr w:type="spellEnd"/>
            <w:r w:rsidRPr="003254C7">
              <w:rPr>
                <w:rFonts w:ascii="Courier New" w:hAnsi="Courier New" w:cs="Courier New"/>
              </w:rPr>
              <w:t xml:space="preserve">, region, </w:t>
            </w:r>
            <w:proofErr w:type="spellStart"/>
            <w:r w:rsidRPr="003254C7">
              <w:rPr>
                <w:rFonts w:ascii="Courier New" w:hAnsi="Courier New" w:cs="Courier New"/>
              </w:rPr>
              <w:t>income_group</w:t>
            </w:r>
            <w:proofErr w:type="spellEnd"/>
            <w:r w:rsidRPr="003254C7">
              <w:rPr>
                <w:rFonts w:ascii="Courier New" w:hAnsi="Courier New" w:cs="Courier New"/>
              </w:rPr>
              <w:t xml:space="preserve">, </w:t>
            </w:r>
            <w:proofErr w:type="spellStart"/>
            <w:r w:rsidRPr="003254C7">
              <w:rPr>
                <w:rFonts w:ascii="Courier New" w:hAnsi="Courier New" w:cs="Courier New"/>
              </w:rPr>
              <w:t>development_status</w:t>
            </w:r>
            <w:proofErr w:type="spellEnd"/>
            <w:r w:rsidRPr="003254C7">
              <w:rPr>
                <w:rFonts w:ascii="Times New Roman" w:hAnsi="Times New Roman" w:cs="Times New Roman"/>
              </w:rPr>
              <w:t>.</w:t>
            </w:r>
          </w:p>
          <w:p w14:paraId="38482CB2" w14:textId="0B2EF511" w:rsidR="00C2417F" w:rsidRDefault="00905E28" w:rsidP="00EC0C09">
            <w:pPr>
              <w:spacing w:line="360" w:lineRule="auto"/>
              <w:rPr>
                <w:rFonts w:ascii="Times New Roman" w:hAnsi="Times New Roman" w:cs="Times New Roman"/>
              </w:rPr>
            </w:pPr>
            <w:r w:rsidRPr="00905E28">
              <w:rPr>
                <w:rFonts w:ascii="Times New Roman" w:hAnsi="Times New Roman" w:cs="Times New Roman"/>
                <w:b/>
                <w:bCs/>
              </w:rPr>
              <w:lastRenderedPageBreak/>
              <w:t>Purpose</w:t>
            </w:r>
            <w:proofErr w:type="gramStart"/>
            <w:r w:rsidRPr="00905E28">
              <w:rPr>
                <w:rFonts w:ascii="Times New Roman" w:hAnsi="Times New Roman" w:cs="Times New Roman"/>
                <w:b/>
                <w:bCs/>
              </w:rPr>
              <w:t>:</w:t>
            </w:r>
            <w:r w:rsidRPr="00733850">
              <w:rPr>
                <w:rFonts w:ascii="Times New Roman" w:hAnsi="Times New Roman" w:cs="Times New Roman"/>
              </w:rPr>
              <w:t xml:space="preserve"> </w:t>
            </w:r>
            <w:r>
              <w:rPr>
                <w:rFonts w:ascii="Times New Roman" w:hAnsi="Times New Roman" w:cs="Times New Roman"/>
              </w:rPr>
              <w:t xml:space="preserve"> </w:t>
            </w:r>
            <w:r w:rsidRPr="00733850">
              <w:rPr>
                <w:rFonts w:ascii="Times New Roman" w:hAnsi="Times New Roman" w:cs="Times New Roman"/>
              </w:rPr>
              <w:t>At</w:t>
            </w:r>
            <w:proofErr w:type="gramEnd"/>
            <w:r w:rsidRPr="00733850">
              <w:rPr>
                <w:rFonts w:ascii="Times New Roman" w:hAnsi="Times New Roman" w:cs="Times New Roman"/>
              </w:rPr>
              <w:t xml:space="preserve"> present, region, </w:t>
            </w:r>
            <w:proofErr w:type="spellStart"/>
            <w:r w:rsidRPr="00733850">
              <w:rPr>
                <w:rFonts w:ascii="Times New Roman" w:hAnsi="Times New Roman" w:cs="Times New Roman"/>
              </w:rPr>
              <w:t>income_group</w:t>
            </w:r>
            <w:proofErr w:type="spellEnd"/>
            <w:r w:rsidRPr="00733850">
              <w:rPr>
                <w:rFonts w:ascii="Times New Roman" w:hAnsi="Times New Roman" w:cs="Times New Roman"/>
              </w:rPr>
              <w:t xml:space="preserve">, and </w:t>
            </w:r>
            <w:proofErr w:type="spellStart"/>
            <w:r w:rsidRPr="00733850">
              <w:rPr>
                <w:rFonts w:ascii="Times New Roman" w:hAnsi="Times New Roman" w:cs="Times New Roman"/>
              </w:rPr>
              <w:t>development_status</w:t>
            </w:r>
            <w:proofErr w:type="spellEnd"/>
            <w:r w:rsidRPr="00733850">
              <w:rPr>
                <w:rFonts w:ascii="Times New Roman" w:hAnsi="Times New Roman" w:cs="Times New Roman"/>
              </w:rPr>
              <w:t xml:space="preserve"> are optional fields that can be populated from external lookups; they are already used in the Tableau views for regional and income-group comparisons</w:t>
            </w:r>
            <w:r>
              <w:rPr>
                <w:rFonts w:ascii="Times New Roman" w:hAnsi="Times New Roman" w:cs="Times New Roman"/>
              </w:rPr>
              <w:t>.</w:t>
            </w:r>
          </w:p>
        </w:tc>
      </w:tr>
    </w:tbl>
    <w:p w14:paraId="4EA6829E" w14:textId="6BB011D7" w:rsidR="00B6322D" w:rsidRPr="009556A8" w:rsidRDefault="003254C7" w:rsidP="00EC0C09">
      <w:pPr>
        <w:spacing w:line="360" w:lineRule="auto"/>
        <w:rPr>
          <w:rFonts w:ascii="Times New Roman" w:hAnsi="Times New Roman" w:cs="Times New Roman"/>
        </w:rPr>
      </w:pPr>
      <w:r w:rsidRPr="009556A8">
        <w:rPr>
          <w:rFonts w:ascii="Times New Roman" w:hAnsi="Times New Roman" w:cs="Times New Roman"/>
          <w:noProof/>
        </w:rPr>
        <w:lastRenderedPageBreak/>
        <w:drawing>
          <wp:anchor distT="0" distB="0" distL="114300" distR="114300" simplePos="0" relativeHeight="251664384" behindDoc="1" locked="0" layoutInCell="1" allowOverlap="1" wp14:anchorId="043E3F7C" wp14:editId="2397E306">
            <wp:simplePos x="0" y="0"/>
            <wp:positionH relativeFrom="column">
              <wp:posOffset>925830</wp:posOffset>
            </wp:positionH>
            <wp:positionV relativeFrom="paragraph">
              <wp:posOffset>5394</wp:posOffset>
            </wp:positionV>
            <wp:extent cx="4085590" cy="3836035"/>
            <wp:effectExtent l="0" t="0" r="0" b="0"/>
            <wp:wrapTight wrapText="bothSides">
              <wp:wrapPolygon edited="0">
                <wp:start x="0" y="0"/>
                <wp:lineTo x="0" y="21453"/>
                <wp:lineTo x="21452" y="21453"/>
                <wp:lineTo x="21452" y="0"/>
                <wp:lineTo x="0" y="0"/>
              </wp:wrapPolygon>
            </wp:wrapTight>
            <wp:docPr id="1249475834" name="Picture 11"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75834" name="Picture 11" descr="A diagram of data flow&#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19973" r="21427"/>
                    <a:stretch>
                      <a:fillRect/>
                    </a:stretch>
                  </pic:blipFill>
                  <pic:spPr bwMode="auto">
                    <a:xfrm>
                      <a:off x="0" y="0"/>
                      <a:ext cx="4085590" cy="3836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009318" w14:textId="12567967" w:rsidR="003254C7" w:rsidRDefault="003254C7" w:rsidP="00EC0C09">
      <w:pPr>
        <w:spacing w:line="360" w:lineRule="auto"/>
        <w:rPr>
          <w:rFonts w:ascii="Times New Roman" w:hAnsi="Times New Roman" w:cs="Times New Roman"/>
        </w:rPr>
      </w:pPr>
    </w:p>
    <w:p w14:paraId="61FFB747" w14:textId="77777777" w:rsidR="003254C7" w:rsidRDefault="003254C7" w:rsidP="00EC0C09">
      <w:pPr>
        <w:spacing w:line="360" w:lineRule="auto"/>
        <w:rPr>
          <w:rFonts w:ascii="Times New Roman" w:hAnsi="Times New Roman" w:cs="Times New Roman"/>
        </w:rPr>
      </w:pPr>
    </w:p>
    <w:p w14:paraId="64EDCA27" w14:textId="2317C57B" w:rsidR="00B6322D" w:rsidRDefault="00B6322D" w:rsidP="00EC0C09">
      <w:pPr>
        <w:spacing w:line="360" w:lineRule="auto"/>
        <w:rPr>
          <w:rFonts w:ascii="Times New Roman" w:hAnsi="Times New Roman" w:cs="Times New Roman"/>
        </w:rPr>
      </w:pPr>
      <w:r w:rsidRPr="00885575">
        <w:rPr>
          <w:rFonts w:ascii="Times New Roman" w:hAnsi="Times New Roman" w:cs="Times New Roman"/>
        </w:rPr>
        <w:br/>
      </w:r>
    </w:p>
    <w:p w14:paraId="1211AD8B" w14:textId="77777777" w:rsidR="003254C7" w:rsidRDefault="003254C7" w:rsidP="00EC0C09">
      <w:pPr>
        <w:spacing w:line="360" w:lineRule="auto"/>
        <w:rPr>
          <w:rFonts w:ascii="Times New Roman" w:hAnsi="Times New Roman" w:cs="Times New Roman"/>
        </w:rPr>
      </w:pPr>
    </w:p>
    <w:p w14:paraId="411515D8" w14:textId="77777777" w:rsidR="003254C7" w:rsidRDefault="003254C7" w:rsidP="00EC0C09">
      <w:pPr>
        <w:spacing w:line="360" w:lineRule="auto"/>
        <w:rPr>
          <w:rFonts w:ascii="Times New Roman" w:hAnsi="Times New Roman" w:cs="Times New Roman"/>
        </w:rPr>
      </w:pPr>
    </w:p>
    <w:p w14:paraId="04A56BBB" w14:textId="77777777" w:rsidR="003254C7" w:rsidRDefault="003254C7" w:rsidP="00EC0C09">
      <w:pPr>
        <w:spacing w:line="360" w:lineRule="auto"/>
        <w:rPr>
          <w:rFonts w:ascii="Times New Roman" w:hAnsi="Times New Roman" w:cs="Times New Roman"/>
        </w:rPr>
      </w:pPr>
    </w:p>
    <w:p w14:paraId="1EBC6BA3" w14:textId="77777777" w:rsidR="003254C7" w:rsidRDefault="003254C7" w:rsidP="00EC0C09">
      <w:pPr>
        <w:spacing w:line="360" w:lineRule="auto"/>
        <w:rPr>
          <w:rFonts w:ascii="Times New Roman" w:hAnsi="Times New Roman" w:cs="Times New Roman"/>
        </w:rPr>
      </w:pPr>
    </w:p>
    <w:p w14:paraId="110D2488" w14:textId="77777777" w:rsidR="003254C7" w:rsidRDefault="003254C7" w:rsidP="00EC0C09">
      <w:pPr>
        <w:spacing w:line="360" w:lineRule="auto"/>
        <w:rPr>
          <w:rFonts w:ascii="Times New Roman" w:hAnsi="Times New Roman" w:cs="Times New Roman"/>
        </w:rPr>
      </w:pPr>
    </w:p>
    <w:p w14:paraId="07C97787" w14:textId="77777777" w:rsidR="00D52D92" w:rsidRDefault="00D52D92" w:rsidP="00EC0C09">
      <w:pPr>
        <w:spacing w:line="360" w:lineRule="auto"/>
        <w:rPr>
          <w:rFonts w:ascii="Times New Roman" w:hAnsi="Times New Roman" w:cs="Times New Roman"/>
        </w:rPr>
      </w:pPr>
    </w:p>
    <w:p w14:paraId="7AB43929" w14:textId="77777777" w:rsidR="00D52D92" w:rsidRDefault="00D52D92" w:rsidP="00EC0C09">
      <w:pPr>
        <w:spacing w:line="360" w:lineRule="auto"/>
        <w:rPr>
          <w:rFonts w:ascii="Times New Roman" w:hAnsi="Times New Roman" w:cs="Times New Roman"/>
        </w:rPr>
      </w:pPr>
    </w:p>
    <w:p w14:paraId="33A313A4" w14:textId="2C3F4FF0" w:rsidR="00D52D92" w:rsidRPr="00885575" w:rsidRDefault="007C7267" w:rsidP="007C7267">
      <w:pPr>
        <w:spacing w:line="360" w:lineRule="auto"/>
        <w:jc w:val="center"/>
        <w:rPr>
          <w:rFonts w:ascii="Times New Roman" w:hAnsi="Times New Roman" w:cs="Times New Roman"/>
        </w:rPr>
      </w:pPr>
      <w:proofErr w:type="gramStart"/>
      <w:r w:rsidRPr="007C7267">
        <w:rPr>
          <w:rFonts w:ascii="Times New Roman" w:hAnsi="Times New Roman" w:cs="Times New Roman"/>
        </w:rPr>
        <w:t>Fig</w:t>
      </w:r>
      <w:r>
        <w:rPr>
          <w:rFonts w:ascii="Times New Roman" w:hAnsi="Times New Roman" w:cs="Times New Roman"/>
        </w:rPr>
        <w:t>:-</w:t>
      </w:r>
      <w:proofErr w:type="gramEnd"/>
      <w:r w:rsidRPr="007C7267">
        <w:rPr>
          <w:rFonts w:ascii="Times New Roman" w:hAnsi="Times New Roman" w:cs="Times New Roman"/>
        </w:rPr>
        <w:t xml:space="preserve"> </w:t>
      </w:r>
      <w:r w:rsidRPr="007C7267">
        <w:rPr>
          <w:rFonts w:ascii="Times New Roman" w:hAnsi="Times New Roman" w:cs="Times New Roman"/>
        </w:rPr>
        <w:t>Database Schema Diagram</w:t>
      </w:r>
    </w:p>
    <w:p w14:paraId="11712372" w14:textId="1FFA9FE3" w:rsidR="00B6322D" w:rsidRPr="003254C7" w:rsidRDefault="00B6322D" w:rsidP="00EC0C09">
      <w:pPr>
        <w:numPr>
          <w:ilvl w:val="0"/>
          <w:numId w:val="3"/>
        </w:numPr>
        <w:spacing w:line="360" w:lineRule="auto"/>
        <w:rPr>
          <w:rFonts w:ascii="Times New Roman" w:hAnsi="Times New Roman" w:cs="Times New Roman"/>
        </w:rPr>
      </w:pPr>
      <w:r w:rsidRPr="003254C7">
        <w:rPr>
          <w:rStyle w:val="Heading4Char"/>
          <w:rFonts w:ascii="Times New Roman" w:hAnsi="Times New Roman" w:cs="Times New Roman"/>
          <w:b/>
          <w:bCs/>
          <w:i w:val="0"/>
          <w:iCs w:val="0"/>
        </w:rPr>
        <w:t>Architecture Model:</w:t>
      </w:r>
    </w:p>
    <w:p w14:paraId="47DC3C42" w14:textId="6B17E15B" w:rsidR="00B6322D" w:rsidRDefault="00B6322D" w:rsidP="00EC0C09">
      <w:pPr>
        <w:spacing w:line="360" w:lineRule="auto"/>
        <w:rPr>
          <w:rFonts w:ascii="Times New Roman" w:hAnsi="Times New Roman" w:cs="Times New Roman"/>
        </w:rPr>
      </w:pPr>
      <w:r w:rsidRPr="00733850">
        <w:rPr>
          <w:rFonts w:ascii="Times New Roman" w:hAnsi="Times New Roman" w:cs="Times New Roman"/>
        </w:rPr>
        <w:t xml:space="preserve">Conceptually, the architecture follows a </w:t>
      </w:r>
      <w:r w:rsidRPr="00733850">
        <w:rPr>
          <w:rFonts w:ascii="Times New Roman" w:hAnsi="Times New Roman" w:cs="Times New Roman"/>
          <w:b/>
          <w:bCs/>
        </w:rPr>
        <w:t>classic ETL data warehouse pattern</w:t>
      </w:r>
      <w:r w:rsidRPr="00733850">
        <w:rPr>
          <w:rFonts w:ascii="Times New Roman" w:hAnsi="Times New Roman" w:cs="Times New Roman"/>
        </w:rPr>
        <w:t>:</w:t>
      </w:r>
    </w:p>
    <w:tbl>
      <w:tblPr>
        <w:tblStyle w:val="TableGrid"/>
        <w:tblW w:w="0" w:type="auto"/>
        <w:tblLook w:val="04A0" w:firstRow="1" w:lastRow="0" w:firstColumn="1" w:lastColumn="0" w:noHBand="0" w:noVBand="1"/>
      </w:tblPr>
      <w:tblGrid>
        <w:gridCol w:w="1554"/>
        <w:gridCol w:w="7796"/>
      </w:tblGrid>
      <w:tr w:rsidR="003254C7" w14:paraId="3145329D" w14:textId="77777777" w:rsidTr="003254C7">
        <w:tc>
          <w:tcPr>
            <w:tcW w:w="1525" w:type="dxa"/>
          </w:tcPr>
          <w:p w14:paraId="4BD6C070" w14:textId="1D24B29D" w:rsidR="003254C7" w:rsidRPr="003254C7" w:rsidRDefault="003254C7" w:rsidP="00EC0C09">
            <w:pPr>
              <w:spacing w:line="360" w:lineRule="auto"/>
              <w:rPr>
                <w:rFonts w:ascii="Times New Roman" w:hAnsi="Times New Roman" w:cs="Times New Roman"/>
                <w:b/>
                <w:bCs/>
              </w:rPr>
            </w:pPr>
            <w:r w:rsidRPr="003254C7">
              <w:rPr>
                <w:rFonts w:ascii="Times New Roman" w:hAnsi="Times New Roman" w:cs="Times New Roman"/>
                <w:b/>
                <w:bCs/>
              </w:rPr>
              <w:t xml:space="preserve">Layer </w:t>
            </w:r>
          </w:p>
        </w:tc>
        <w:tc>
          <w:tcPr>
            <w:tcW w:w="7825" w:type="dxa"/>
          </w:tcPr>
          <w:p w14:paraId="08A15BA3" w14:textId="3F7504D2" w:rsidR="003254C7" w:rsidRPr="003254C7" w:rsidRDefault="003254C7" w:rsidP="00EC0C09">
            <w:pPr>
              <w:spacing w:line="360" w:lineRule="auto"/>
              <w:rPr>
                <w:rFonts w:ascii="Times New Roman" w:hAnsi="Times New Roman" w:cs="Times New Roman"/>
                <w:b/>
                <w:bCs/>
              </w:rPr>
            </w:pPr>
            <w:r w:rsidRPr="003254C7">
              <w:rPr>
                <w:rFonts w:ascii="Times New Roman" w:hAnsi="Times New Roman" w:cs="Times New Roman"/>
                <w:b/>
                <w:bCs/>
              </w:rPr>
              <w:t>Description</w:t>
            </w:r>
          </w:p>
        </w:tc>
      </w:tr>
      <w:tr w:rsidR="003254C7" w14:paraId="754CA9F6" w14:textId="77777777" w:rsidTr="003254C7">
        <w:tc>
          <w:tcPr>
            <w:tcW w:w="1525" w:type="dxa"/>
          </w:tcPr>
          <w:p w14:paraId="46B385EE" w14:textId="4A5E5112" w:rsidR="003254C7" w:rsidRDefault="003254C7" w:rsidP="00EC0C09">
            <w:pPr>
              <w:spacing w:line="360" w:lineRule="auto"/>
              <w:rPr>
                <w:rFonts w:ascii="Times New Roman" w:hAnsi="Times New Roman" w:cs="Times New Roman"/>
              </w:rPr>
            </w:pPr>
            <w:r w:rsidRPr="00733850">
              <w:rPr>
                <w:rFonts w:ascii="Times New Roman" w:hAnsi="Times New Roman" w:cs="Times New Roman"/>
                <w:b/>
                <w:bCs/>
              </w:rPr>
              <w:t>Source</w:t>
            </w:r>
          </w:p>
        </w:tc>
        <w:tc>
          <w:tcPr>
            <w:tcW w:w="7825" w:type="dxa"/>
          </w:tcPr>
          <w:p w14:paraId="7025CD94" w14:textId="7E190B38" w:rsidR="003254C7" w:rsidRDefault="003254C7" w:rsidP="00EC0C09">
            <w:pPr>
              <w:spacing w:line="360" w:lineRule="auto"/>
              <w:rPr>
                <w:rFonts w:ascii="Times New Roman" w:hAnsi="Times New Roman" w:cs="Times New Roman"/>
              </w:rPr>
            </w:pPr>
            <w:r w:rsidRPr="003254C7">
              <w:rPr>
                <w:rFonts w:ascii="Times New Roman" w:hAnsi="Times New Roman" w:cs="Times New Roman"/>
              </w:rPr>
              <w:t>CSV files: PM2.5, death rates, urbanization,</w:t>
            </w:r>
            <w:r>
              <w:rPr>
                <w:rFonts w:ascii="Times New Roman" w:hAnsi="Times New Roman" w:cs="Times New Roman"/>
              </w:rPr>
              <w:t xml:space="preserve"> </w:t>
            </w:r>
            <w:r w:rsidRPr="003254C7">
              <w:rPr>
                <w:rFonts w:ascii="Times New Roman" w:hAnsi="Times New Roman" w:cs="Times New Roman"/>
              </w:rPr>
              <w:t>industrial GDP, population</w:t>
            </w:r>
            <w:r>
              <w:rPr>
                <w:rFonts w:ascii="Times New Roman" w:hAnsi="Times New Roman" w:cs="Times New Roman"/>
              </w:rPr>
              <w:t xml:space="preserve"> </w:t>
            </w:r>
            <w:r w:rsidRPr="003254C7">
              <w:rPr>
                <w:rFonts w:ascii="Times New Roman" w:hAnsi="Times New Roman" w:cs="Times New Roman"/>
              </w:rPr>
              <w:t>density</w:t>
            </w:r>
          </w:p>
        </w:tc>
      </w:tr>
      <w:tr w:rsidR="003254C7" w14:paraId="33BC1051" w14:textId="77777777" w:rsidTr="003254C7">
        <w:tc>
          <w:tcPr>
            <w:tcW w:w="1525" w:type="dxa"/>
          </w:tcPr>
          <w:p w14:paraId="192144AC" w14:textId="2CB35546" w:rsidR="003254C7" w:rsidRDefault="003254C7" w:rsidP="00EC0C09">
            <w:pPr>
              <w:spacing w:line="360" w:lineRule="auto"/>
              <w:rPr>
                <w:rFonts w:ascii="Times New Roman" w:hAnsi="Times New Roman" w:cs="Times New Roman"/>
              </w:rPr>
            </w:pPr>
            <w:r w:rsidRPr="00733850">
              <w:rPr>
                <w:rFonts w:ascii="Times New Roman" w:hAnsi="Times New Roman" w:cs="Times New Roman"/>
                <w:b/>
                <w:bCs/>
              </w:rPr>
              <w:t>Staging</w:t>
            </w:r>
          </w:p>
        </w:tc>
        <w:tc>
          <w:tcPr>
            <w:tcW w:w="7825" w:type="dxa"/>
          </w:tcPr>
          <w:p w14:paraId="2C54292B" w14:textId="5C085BBD" w:rsidR="003254C7" w:rsidRDefault="003254C7" w:rsidP="00EC0C09">
            <w:pPr>
              <w:spacing w:line="360" w:lineRule="auto"/>
              <w:rPr>
                <w:rFonts w:ascii="Times New Roman" w:hAnsi="Times New Roman" w:cs="Times New Roman"/>
              </w:rPr>
            </w:pPr>
            <w:r w:rsidRPr="003254C7">
              <w:rPr>
                <w:rFonts w:ascii="Times New Roman" w:hAnsi="Times New Roman" w:cs="Times New Roman"/>
              </w:rPr>
              <w:t>PostgreSQL staging schema with tables mirroring each CSV</w:t>
            </w:r>
          </w:p>
        </w:tc>
      </w:tr>
      <w:tr w:rsidR="003254C7" w14:paraId="5115F6EB" w14:textId="77777777" w:rsidTr="003254C7">
        <w:tc>
          <w:tcPr>
            <w:tcW w:w="1525" w:type="dxa"/>
          </w:tcPr>
          <w:p w14:paraId="50CAC805" w14:textId="379E2215" w:rsidR="003254C7" w:rsidRDefault="003254C7" w:rsidP="00EC0C09">
            <w:pPr>
              <w:spacing w:line="360" w:lineRule="auto"/>
              <w:rPr>
                <w:rFonts w:ascii="Times New Roman" w:hAnsi="Times New Roman" w:cs="Times New Roman"/>
              </w:rPr>
            </w:pPr>
            <w:r w:rsidRPr="003254C7">
              <w:rPr>
                <w:rFonts w:ascii="Times New Roman" w:hAnsi="Times New Roman" w:cs="Times New Roman"/>
                <w:b/>
                <w:bCs/>
              </w:rPr>
              <w:t>Warehouse</w:t>
            </w:r>
          </w:p>
        </w:tc>
        <w:tc>
          <w:tcPr>
            <w:tcW w:w="7825" w:type="dxa"/>
          </w:tcPr>
          <w:p w14:paraId="0E68446E" w14:textId="6BD76F44" w:rsidR="003254C7" w:rsidRDefault="003254C7" w:rsidP="00EC0C09">
            <w:pPr>
              <w:spacing w:line="360" w:lineRule="auto"/>
              <w:rPr>
                <w:rFonts w:ascii="Times New Roman" w:hAnsi="Times New Roman" w:cs="Times New Roman"/>
              </w:rPr>
            </w:pPr>
            <w:r w:rsidRPr="003254C7">
              <w:rPr>
                <w:rFonts w:ascii="Times New Roman" w:hAnsi="Times New Roman" w:cs="Times New Roman"/>
              </w:rPr>
              <w:t xml:space="preserve">PostgreSQL public </w:t>
            </w:r>
            <w:proofErr w:type="gramStart"/>
            <w:r w:rsidRPr="003254C7">
              <w:rPr>
                <w:rFonts w:ascii="Times New Roman" w:hAnsi="Times New Roman" w:cs="Times New Roman"/>
              </w:rPr>
              <w:t>schema</w:t>
            </w:r>
            <w:proofErr w:type="gramEnd"/>
            <w:r w:rsidRPr="003254C7">
              <w:rPr>
                <w:rFonts w:ascii="Times New Roman" w:hAnsi="Times New Roman" w:cs="Times New Roman"/>
              </w:rPr>
              <w:t xml:space="preserve"> with </w:t>
            </w:r>
            <w:proofErr w:type="spellStart"/>
            <w:r w:rsidRPr="003254C7">
              <w:rPr>
                <w:rFonts w:ascii="Courier New" w:hAnsi="Courier New" w:cs="Courier New"/>
              </w:rPr>
              <w:t>dim_date</w:t>
            </w:r>
            <w:proofErr w:type="spellEnd"/>
            <w:r w:rsidRPr="003254C7">
              <w:rPr>
                <w:rFonts w:ascii="Courier New" w:hAnsi="Courier New" w:cs="Courier New"/>
              </w:rPr>
              <w:t xml:space="preserve">, </w:t>
            </w:r>
            <w:proofErr w:type="spellStart"/>
            <w:r w:rsidRPr="003254C7">
              <w:rPr>
                <w:rFonts w:ascii="Courier New" w:hAnsi="Courier New" w:cs="Courier New"/>
              </w:rPr>
              <w:t>dim_location</w:t>
            </w:r>
            <w:proofErr w:type="spellEnd"/>
            <w:r w:rsidRPr="003254C7">
              <w:rPr>
                <w:rFonts w:ascii="Courier New" w:hAnsi="Courier New" w:cs="Courier New"/>
              </w:rPr>
              <w:t xml:space="preserve">, </w:t>
            </w:r>
            <w:proofErr w:type="spellStart"/>
            <w:r w:rsidRPr="003254C7">
              <w:rPr>
                <w:rFonts w:ascii="Courier New" w:hAnsi="Courier New" w:cs="Courier New"/>
              </w:rPr>
              <w:t>fact_air_pollution_burden</w:t>
            </w:r>
            <w:proofErr w:type="spellEnd"/>
          </w:p>
        </w:tc>
      </w:tr>
      <w:tr w:rsidR="003254C7" w14:paraId="141BA183" w14:textId="77777777" w:rsidTr="003254C7">
        <w:tc>
          <w:tcPr>
            <w:tcW w:w="1525" w:type="dxa"/>
          </w:tcPr>
          <w:p w14:paraId="52AE6FBC" w14:textId="0E153628" w:rsidR="003254C7" w:rsidRDefault="003254C7" w:rsidP="00EC0C09">
            <w:pPr>
              <w:spacing w:line="360" w:lineRule="auto"/>
              <w:rPr>
                <w:rFonts w:ascii="Times New Roman" w:hAnsi="Times New Roman" w:cs="Times New Roman"/>
              </w:rPr>
            </w:pPr>
            <w:r w:rsidRPr="003254C7">
              <w:rPr>
                <w:rFonts w:ascii="Times New Roman" w:hAnsi="Times New Roman" w:cs="Times New Roman"/>
                <w:b/>
                <w:bCs/>
              </w:rPr>
              <w:lastRenderedPageBreak/>
              <w:t>Semantic</w:t>
            </w:r>
          </w:p>
        </w:tc>
        <w:tc>
          <w:tcPr>
            <w:tcW w:w="7825" w:type="dxa"/>
          </w:tcPr>
          <w:p w14:paraId="09015B63" w14:textId="0ED1F9CA" w:rsidR="003254C7" w:rsidRDefault="003254C7" w:rsidP="00EC0C09">
            <w:pPr>
              <w:spacing w:line="360" w:lineRule="auto"/>
              <w:rPr>
                <w:rFonts w:ascii="Times New Roman" w:hAnsi="Times New Roman" w:cs="Times New Roman"/>
              </w:rPr>
            </w:pPr>
            <w:r w:rsidRPr="003254C7">
              <w:rPr>
                <w:rFonts w:ascii="Times New Roman" w:hAnsi="Times New Roman" w:cs="Times New Roman"/>
              </w:rPr>
              <w:t>SQL views exposing analysis-ready datasets (</w:t>
            </w:r>
            <w:proofErr w:type="spellStart"/>
            <w:r w:rsidRPr="003254C7">
              <w:rPr>
                <w:rFonts w:ascii="Courier New" w:hAnsi="Courier New" w:cs="Courier New"/>
              </w:rPr>
              <w:t>vw_air_pollution_burden</w:t>
            </w:r>
            <w:proofErr w:type="spellEnd"/>
            <w:r w:rsidRPr="003254C7">
              <w:rPr>
                <w:rFonts w:ascii="Times New Roman" w:hAnsi="Times New Roman" w:cs="Times New Roman"/>
              </w:rPr>
              <w:t>, etc.)</w:t>
            </w:r>
          </w:p>
        </w:tc>
      </w:tr>
      <w:tr w:rsidR="003254C7" w14:paraId="4A046658" w14:textId="77777777" w:rsidTr="003254C7">
        <w:tc>
          <w:tcPr>
            <w:tcW w:w="1525" w:type="dxa"/>
          </w:tcPr>
          <w:p w14:paraId="030FC914" w14:textId="018C10D2" w:rsidR="003254C7" w:rsidRDefault="003254C7" w:rsidP="00EC0C09">
            <w:pPr>
              <w:spacing w:line="360" w:lineRule="auto"/>
              <w:rPr>
                <w:rFonts w:ascii="Times New Roman" w:hAnsi="Times New Roman" w:cs="Times New Roman"/>
              </w:rPr>
            </w:pPr>
            <w:r>
              <w:rPr>
                <w:rFonts w:ascii="Times New Roman" w:hAnsi="Times New Roman" w:cs="Times New Roman"/>
                <w:b/>
                <w:bCs/>
              </w:rPr>
              <w:t>Vis</w:t>
            </w:r>
            <w:r w:rsidRPr="003254C7">
              <w:rPr>
                <w:rFonts w:ascii="Times New Roman" w:hAnsi="Times New Roman" w:cs="Times New Roman"/>
                <w:b/>
                <w:bCs/>
              </w:rPr>
              <w:t>ualization</w:t>
            </w:r>
          </w:p>
        </w:tc>
        <w:tc>
          <w:tcPr>
            <w:tcW w:w="7825" w:type="dxa"/>
          </w:tcPr>
          <w:p w14:paraId="0FA1B75F" w14:textId="083057B2" w:rsidR="003254C7" w:rsidRDefault="003254C7" w:rsidP="00EC0C09">
            <w:pPr>
              <w:spacing w:line="360" w:lineRule="auto"/>
              <w:rPr>
                <w:rFonts w:ascii="Times New Roman" w:hAnsi="Times New Roman" w:cs="Times New Roman"/>
              </w:rPr>
            </w:pPr>
            <w:r w:rsidRPr="003254C7">
              <w:rPr>
                <w:rFonts w:ascii="Times New Roman" w:hAnsi="Times New Roman" w:cs="Times New Roman"/>
              </w:rPr>
              <w:t>Tableau dashboards and stories: global maps, trends, scatter plots, comparisons</w:t>
            </w:r>
          </w:p>
        </w:tc>
      </w:tr>
    </w:tbl>
    <w:p w14:paraId="2CC9F3DD" w14:textId="77777777" w:rsidR="003E3C8C" w:rsidRDefault="003E3C8C" w:rsidP="007C7267">
      <w:pPr>
        <w:spacing w:line="360" w:lineRule="auto"/>
        <w:jc w:val="center"/>
        <w:rPr>
          <w:rFonts w:ascii="Times New Roman" w:hAnsi="Times New Roman" w:cs="Times New Roman"/>
          <w:noProof/>
        </w:rPr>
      </w:pPr>
    </w:p>
    <w:p w14:paraId="5E2C790E" w14:textId="50D5ED63" w:rsidR="003E3C8C" w:rsidRDefault="003E3C8C" w:rsidP="007C7267">
      <w:pPr>
        <w:spacing w:line="360" w:lineRule="auto"/>
        <w:jc w:val="center"/>
        <w:rPr>
          <w:rFonts w:ascii="Times New Roman" w:hAnsi="Times New Roman" w:cs="Times New Roman"/>
          <w:noProof/>
        </w:rPr>
      </w:pPr>
      <w:r>
        <w:rPr>
          <w:rFonts w:ascii="Times New Roman" w:hAnsi="Times New Roman" w:cs="Times New Roman"/>
          <w:noProof/>
        </w:rPr>
        <w:drawing>
          <wp:inline distT="0" distB="0" distL="0" distR="0" wp14:anchorId="3A00D385" wp14:editId="18DBE940">
            <wp:extent cx="5943600" cy="3256280"/>
            <wp:effectExtent l="0" t="0" r="0" b="1270"/>
            <wp:docPr id="54702639" name="Picture 8" descr="A diagram of a blue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2639" name="Picture 8" descr="A diagram of a blue cylind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4E406E44" w14:textId="00A23B06" w:rsidR="00EC0C09" w:rsidRPr="00885575" w:rsidRDefault="007C7267" w:rsidP="007C7267">
      <w:pPr>
        <w:spacing w:line="360" w:lineRule="auto"/>
        <w:jc w:val="center"/>
        <w:rPr>
          <w:rFonts w:ascii="Times New Roman" w:hAnsi="Times New Roman" w:cs="Times New Roman"/>
        </w:rPr>
      </w:pPr>
      <w:proofErr w:type="gramStart"/>
      <w:r>
        <w:rPr>
          <w:rFonts w:ascii="Times New Roman" w:hAnsi="Times New Roman" w:cs="Times New Roman"/>
        </w:rPr>
        <w:t>Fig:-</w:t>
      </w:r>
      <w:proofErr w:type="gramEnd"/>
      <w:r>
        <w:rPr>
          <w:rFonts w:ascii="Times New Roman" w:hAnsi="Times New Roman" w:cs="Times New Roman"/>
        </w:rPr>
        <w:t xml:space="preserve">  </w:t>
      </w:r>
      <w:r w:rsidRPr="007C7267">
        <w:rPr>
          <w:rFonts w:ascii="Times New Roman" w:hAnsi="Times New Roman" w:cs="Times New Roman"/>
        </w:rPr>
        <w:t>ETL Architecture Diagram</w:t>
      </w:r>
    </w:p>
    <w:p w14:paraId="6EF13D7A" w14:textId="77777777" w:rsidR="00B6322D" w:rsidRPr="00885575" w:rsidRDefault="00B6322D" w:rsidP="00EC0C09">
      <w:pPr>
        <w:numPr>
          <w:ilvl w:val="1"/>
          <w:numId w:val="1"/>
        </w:numPr>
        <w:spacing w:line="360" w:lineRule="auto"/>
        <w:rPr>
          <w:rFonts w:ascii="Times New Roman" w:hAnsi="Times New Roman" w:cs="Times New Roman"/>
          <w:b/>
          <w:bCs/>
        </w:rPr>
      </w:pPr>
      <w:r w:rsidRPr="00885575">
        <w:rPr>
          <w:rFonts w:ascii="Times New Roman" w:hAnsi="Times New Roman" w:cs="Times New Roman"/>
          <w:b/>
          <w:bCs/>
        </w:rPr>
        <w:t>Create Table Statements</w:t>
      </w:r>
    </w:p>
    <w:p w14:paraId="37D05520" w14:textId="77777777" w:rsidR="00B6322D" w:rsidRPr="00885575" w:rsidRDefault="00B6322D" w:rsidP="00EC0C09">
      <w:pPr>
        <w:numPr>
          <w:ilvl w:val="1"/>
          <w:numId w:val="4"/>
        </w:numPr>
        <w:spacing w:line="360" w:lineRule="auto"/>
        <w:rPr>
          <w:rFonts w:ascii="Times New Roman" w:hAnsi="Times New Roman" w:cs="Times New Roman"/>
          <w:b/>
          <w:bCs/>
        </w:rPr>
      </w:pPr>
      <w:r w:rsidRPr="00885575">
        <w:rPr>
          <w:rStyle w:val="Heading4Char"/>
          <w:rFonts w:ascii="Times New Roman" w:hAnsi="Times New Roman" w:cs="Times New Roman"/>
          <w:b/>
          <w:bCs/>
          <w:i w:val="0"/>
          <w:iCs w:val="0"/>
        </w:rPr>
        <w:t xml:space="preserve">Creating the Database </w:t>
      </w:r>
    </w:p>
    <w:p w14:paraId="423C327B" w14:textId="3186FAB9" w:rsidR="00D52D92" w:rsidRPr="00885575" w:rsidRDefault="00D52D92" w:rsidP="00D52D92">
      <w:pPr>
        <w:spacing w:line="360" w:lineRule="auto"/>
        <w:ind w:left="90"/>
        <w:rPr>
          <w:rStyle w:val="Heading4Char"/>
          <w:rFonts w:ascii="Times New Roman" w:eastAsiaTheme="minorHAnsi" w:hAnsi="Times New Roman" w:cs="Times New Roman"/>
          <w:i w:val="0"/>
          <w:iCs w:val="0"/>
          <w:color w:val="auto"/>
        </w:rPr>
      </w:pPr>
      <w:r w:rsidRPr="00D52D92">
        <w:rPr>
          <w:rFonts w:ascii="Times New Roman" w:hAnsi="Times New Roman" w:cs="Times New Roman"/>
        </w:rPr>
        <w:t>The analytical database for this project is built in PostgreSQL using a Python script (</w:t>
      </w:r>
      <w:r w:rsidRPr="00D52D92">
        <w:rPr>
          <w:rFonts w:ascii="Courier New" w:hAnsi="Courier New" w:cs="Courier New"/>
        </w:rPr>
        <w:t>database_creation_python_script.py</w:t>
      </w:r>
      <w:r w:rsidRPr="00D52D92">
        <w:rPr>
          <w:rFonts w:ascii="Times New Roman" w:hAnsi="Times New Roman" w:cs="Times New Roman"/>
        </w:rPr>
        <w:t xml:space="preserve">). This script initially establishes a connection to the default Postgres database. The software then determines whether a database called </w:t>
      </w:r>
      <w:proofErr w:type="spellStart"/>
      <w:r w:rsidRPr="00D52D92">
        <w:rPr>
          <w:rFonts w:ascii="Times New Roman" w:hAnsi="Times New Roman" w:cs="Times New Roman"/>
        </w:rPr>
        <w:t>air_pollution_dw</w:t>
      </w:r>
      <w:proofErr w:type="spellEnd"/>
      <w:r w:rsidRPr="00D52D92">
        <w:rPr>
          <w:rFonts w:ascii="Times New Roman" w:hAnsi="Times New Roman" w:cs="Times New Roman"/>
        </w:rPr>
        <w:t xml:space="preserve"> already exists. If not, it executes the CREATE DATABASE </w:t>
      </w:r>
      <w:proofErr w:type="spellStart"/>
      <w:r w:rsidRPr="00D52D92">
        <w:rPr>
          <w:rFonts w:ascii="Times New Roman" w:hAnsi="Times New Roman" w:cs="Times New Roman"/>
        </w:rPr>
        <w:t>air_pollution_dw</w:t>
      </w:r>
      <w:proofErr w:type="spellEnd"/>
      <w:r w:rsidRPr="00D52D92">
        <w:rPr>
          <w:rFonts w:ascii="Times New Roman" w:hAnsi="Times New Roman" w:cs="Times New Roman"/>
        </w:rPr>
        <w:t xml:space="preserve"> command. </w:t>
      </w:r>
      <w:r w:rsidRPr="00D52D92">
        <w:rPr>
          <w:rFonts w:ascii="Times New Roman" w:hAnsi="Times New Roman" w:cs="Times New Roman"/>
        </w:rPr>
        <w:br/>
        <w:t xml:space="preserve">By automating this phase, the data warehouse can be generated reliably on any system with PostgreSQL installed, eliminating the need to manually perform SQL queries in </w:t>
      </w:r>
      <w:proofErr w:type="spellStart"/>
      <w:r w:rsidRPr="00D52D92">
        <w:rPr>
          <w:rFonts w:ascii="Times New Roman" w:hAnsi="Times New Roman" w:cs="Times New Roman"/>
        </w:rPr>
        <w:t>pgAdmin</w:t>
      </w:r>
      <w:proofErr w:type="spellEnd"/>
      <w:r w:rsidRPr="00D52D92">
        <w:rPr>
          <w:rFonts w:ascii="Times New Roman" w:hAnsi="Times New Roman" w:cs="Times New Roman"/>
        </w:rPr>
        <w:t>.</w:t>
      </w:r>
    </w:p>
    <w:p w14:paraId="42CF0E3F" w14:textId="77777777" w:rsidR="00B6322D" w:rsidRPr="00885575" w:rsidRDefault="00B6322D" w:rsidP="00EC0C09">
      <w:pPr>
        <w:numPr>
          <w:ilvl w:val="1"/>
          <w:numId w:val="4"/>
        </w:numPr>
        <w:spacing w:line="360" w:lineRule="auto"/>
        <w:rPr>
          <w:rFonts w:ascii="Times New Roman" w:hAnsi="Times New Roman" w:cs="Times New Roman"/>
          <w:sz w:val="16"/>
          <w:szCs w:val="16"/>
        </w:rPr>
      </w:pPr>
      <w:r w:rsidRPr="00885575">
        <w:rPr>
          <w:rStyle w:val="Heading4Char"/>
          <w:rFonts w:ascii="Times New Roman" w:hAnsi="Times New Roman" w:cs="Times New Roman"/>
          <w:b/>
          <w:bCs/>
          <w:i w:val="0"/>
          <w:iCs w:val="0"/>
        </w:rPr>
        <w:t>Creating Tables and Pushing Data to PostgreSQL</w:t>
      </w:r>
    </w:p>
    <w:p w14:paraId="1C626885" w14:textId="77777777" w:rsidR="00B6322D" w:rsidRPr="00885575" w:rsidRDefault="00B6322D" w:rsidP="00EC0C09">
      <w:pPr>
        <w:spacing w:line="360" w:lineRule="auto"/>
        <w:rPr>
          <w:rFonts w:ascii="Times New Roman" w:hAnsi="Times New Roman" w:cs="Times New Roman"/>
        </w:rPr>
      </w:pPr>
      <w:r w:rsidRPr="00885575">
        <w:rPr>
          <w:rFonts w:ascii="Times New Roman" w:hAnsi="Times New Roman" w:cs="Times New Roman"/>
        </w:rPr>
        <w:lastRenderedPageBreak/>
        <w:t xml:space="preserve">Once the database exists, the same script creates all core data warehouse objects. A separate staging schema is created to hold raw imported data. Within the main </w:t>
      </w:r>
      <w:proofErr w:type="gramStart"/>
      <w:r w:rsidRPr="00885575">
        <w:rPr>
          <w:rFonts w:ascii="Times New Roman" w:hAnsi="Times New Roman" w:cs="Times New Roman"/>
        </w:rPr>
        <w:t>schema</w:t>
      </w:r>
      <w:proofErr w:type="gramEnd"/>
      <w:r w:rsidRPr="00885575">
        <w:rPr>
          <w:rFonts w:ascii="Times New Roman" w:hAnsi="Times New Roman" w:cs="Times New Roman"/>
        </w:rPr>
        <w:t>, three central tables are defined:</w:t>
      </w:r>
    </w:p>
    <w:p w14:paraId="065083CC" w14:textId="77777777" w:rsidR="00B6322D" w:rsidRPr="00885575" w:rsidRDefault="00B6322D" w:rsidP="00EC0C09">
      <w:pPr>
        <w:numPr>
          <w:ilvl w:val="0"/>
          <w:numId w:val="30"/>
        </w:numPr>
        <w:spacing w:line="360" w:lineRule="auto"/>
        <w:rPr>
          <w:rFonts w:ascii="Times New Roman" w:hAnsi="Times New Roman" w:cs="Times New Roman"/>
        </w:rPr>
      </w:pPr>
      <w:proofErr w:type="spellStart"/>
      <w:r w:rsidRPr="00D52D92">
        <w:rPr>
          <w:rFonts w:ascii="Courier New" w:hAnsi="Courier New" w:cs="Courier New"/>
          <w:b/>
          <w:bCs/>
        </w:rPr>
        <w:t>dim_date</w:t>
      </w:r>
      <w:proofErr w:type="spellEnd"/>
      <w:r w:rsidRPr="00885575">
        <w:rPr>
          <w:rFonts w:ascii="Times New Roman" w:hAnsi="Times New Roman" w:cs="Times New Roman"/>
        </w:rPr>
        <w:t xml:space="preserve"> – the date dimension, containing a surrogate key (</w:t>
      </w:r>
      <w:proofErr w:type="spellStart"/>
      <w:r w:rsidRPr="00D52D92">
        <w:rPr>
          <w:rFonts w:ascii="Courier New" w:hAnsi="Courier New" w:cs="Courier New"/>
        </w:rPr>
        <w:t>date_key</w:t>
      </w:r>
      <w:proofErr w:type="spellEnd"/>
      <w:r w:rsidRPr="00885575">
        <w:rPr>
          <w:rFonts w:ascii="Times New Roman" w:hAnsi="Times New Roman" w:cs="Times New Roman"/>
        </w:rPr>
        <w:t>), the calendar year, the corresponding decade, and a simple period label (e.g., “2000s”).</w:t>
      </w:r>
    </w:p>
    <w:p w14:paraId="59DCD58A" w14:textId="77777777" w:rsidR="00B6322D" w:rsidRPr="00885575" w:rsidRDefault="00B6322D" w:rsidP="00EC0C09">
      <w:pPr>
        <w:numPr>
          <w:ilvl w:val="0"/>
          <w:numId w:val="30"/>
        </w:numPr>
        <w:spacing w:line="360" w:lineRule="auto"/>
        <w:rPr>
          <w:rFonts w:ascii="Times New Roman" w:hAnsi="Times New Roman" w:cs="Times New Roman"/>
        </w:rPr>
      </w:pPr>
      <w:proofErr w:type="spellStart"/>
      <w:r w:rsidRPr="00D52D92">
        <w:rPr>
          <w:rFonts w:ascii="Courier New" w:hAnsi="Courier New" w:cs="Courier New"/>
          <w:b/>
          <w:bCs/>
        </w:rPr>
        <w:t>dim_location</w:t>
      </w:r>
      <w:proofErr w:type="spellEnd"/>
      <w:r w:rsidRPr="00885575">
        <w:rPr>
          <w:rFonts w:ascii="Times New Roman" w:hAnsi="Times New Roman" w:cs="Times New Roman"/>
        </w:rPr>
        <w:t xml:space="preserve"> – the location dimension, containing a surrogate key (</w:t>
      </w:r>
      <w:proofErr w:type="spellStart"/>
      <w:r w:rsidRPr="00D52D92">
        <w:rPr>
          <w:rFonts w:ascii="Courier New" w:hAnsi="Courier New" w:cs="Courier New"/>
        </w:rPr>
        <w:t>location_key</w:t>
      </w:r>
      <w:proofErr w:type="spellEnd"/>
      <w:r w:rsidRPr="00885575">
        <w:rPr>
          <w:rFonts w:ascii="Times New Roman" w:hAnsi="Times New Roman" w:cs="Times New Roman"/>
        </w:rPr>
        <w:t xml:space="preserve">), the ISO 3-letter </w:t>
      </w:r>
      <w:proofErr w:type="spellStart"/>
      <w:r w:rsidRPr="00885575">
        <w:rPr>
          <w:rFonts w:ascii="Times New Roman" w:hAnsi="Times New Roman" w:cs="Times New Roman"/>
        </w:rPr>
        <w:t>country_code</w:t>
      </w:r>
      <w:proofErr w:type="spellEnd"/>
      <w:r w:rsidRPr="00885575">
        <w:rPr>
          <w:rFonts w:ascii="Times New Roman" w:hAnsi="Times New Roman" w:cs="Times New Roman"/>
        </w:rPr>
        <w:t xml:space="preserve">, </w:t>
      </w:r>
      <w:proofErr w:type="spellStart"/>
      <w:r w:rsidRPr="00885575">
        <w:rPr>
          <w:rFonts w:ascii="Times New Roman" w:hAnsi="Times New Roman" w:cs="Times New Roman"/>
        </w:rPr>
        <w:t>country_name</w:t>
      </w:r>
      <w:proofErr w:type="spellEnd"/>
      <w:r w:rsidRPr="00885575">
        <w:rPr>
          <w:rFonts w:ascii="Times New Roman" w:hAnsi="Times New Roman" w:cs="Times New Roman"/>
        </w:rPr>
        <w:t xml:space="preserve">, and optional attributes such as region, </w:t>
      </w:r>
      <w:proofErr w:type="spellStart"/>
      <w:r w:rsidRPr="00885575">
        <w:rPr>
          <w:rFonts w:ascii="Times New Roman" w:hAnsi="Times New Roman" w:cs="Times New Roman"/>
        </w:rPr>
        <w:t>income_group</w:t>
      </w:r>
      <w:proofErr w:type="spellEnd"/>
      <w:r w:rsidRPr="00885575">
        <w:rPr>
          <w:rFonts w:ascii="Times New Roman" w:hAnsi="Times New Roman" w:cs="Times New Roman"/>
        </w:rPr>
        <w:t xml:space="preserve">, and </w:t>
      </w:r>
      <w:proofErr w:type="spellStart"/>
      <w:r w:rsidRPr="00885575">
        <w:rPr>
          <w:rFonts w:ascii="Times New Roman" w:hAnsi="Times New Roman" w:cs="Times New Roman"/>
        </w:rPr>
        <w:t>development_status</w:t>
      </w:r>
      <w:proofErr w:type="spellEnd"/>
      <w:r w:rsidRPr="00885575">
        <w:rPr>
          <w:rFonts w:ascii="Times New Roman" w:hAnsi="Times New Roman" w:cs="Times New Roman"/>
        </w:rPr>
        <w:t>.</w:t>
      </w:r>
    </w:p>
    <w:p w14:paraId="07F90453" w14:textId="77777777" w:rsidR="00B6322D" w:rsidRPr="00885575" w:rsidRDefault="00B6322D" w:rsidP="00EC0C09">
      <w:pPr>
        <w:numPr>
          <w:ilvl w:val="0"/>
          <w:numId w:val="30"/>
        </w:numPr>
        <w:spacing w:line="360" w:lineRule="auto"/>
        <w:rPr>
          <w:rFonts w:ascii="Times New Roman" w:hAnsi="Times New Roman" w:cs="Times New Roman"/>
        </w:rPr>
      </w:pPr>
      <w:proofErr w:type="spellStart"/>
      <w:r w:rsidRPr="00D52D92">
        <w:rPr>
          <w:rFonts w:ascii="Courier New" w:hAnsi="Courier New" w:cs="Courier New"/>
          <w:b/>
          <w:bCs/>
        </w:rPr>
        <w:t>fact_air_pollution_burden</w:t>
      </w:r>
      <w:proofErr w:type="spellEnd"/>
      <w:r w:rsidRPr="00885575">
        <w:rPr>
          <w:rFonts w:ascii="Times New Roman" w:hAnsi="Times New Roman" w:cs="Times New Roman"/>
        </w:rPr>
        <w:t xml:space="preserve"> – the fact table, containing a surrogate </w:t>
      </w:r>
      <w:proofErr w:type="spellStart"/>
      <w:r w:rsidRPr="00D52D92">
        <w:rPr>
          <w:rFonts w:ascii="Courier New" w:hAnsi="Courier New" w:cs="Courier New"/>
        </w:rPr>
        <w:t>fact_id</w:t>
      </w:r>
      <w:proofErr w:type="spellEnd"/>
      <w:r w:rsidRPr="00885575">
        <w:rPr>
          <w:rFonts w:ascii="Times New Roman" w:hAnsi="Times New Roman" w:cs="Times New Roman"/>
        </w:rPr>
        <w:t xml:space="preserve">, foreign keys to </w:t>
      </w:r>
      <w:proofErr w:type="spellStart"/>
      <w:r w:rsidRPr="00D52D92">
        <w:rPr>
          <w:rFonts w:ascii="Courier New" w:hAnsi="Courier New" w:cs="Courier New"/>
        </w:rPr>
        <w:t>dim_date</w:t>
      </w:r>
      <w:proofErr w:type="spellEnd"/>
      <w:r w:rsidRPr="00885575">
        <w:rPr>
          <w:rFonts w:ascii="Times New Roman" w:hAnsi="Times New Roman" w:cs="Times New Roman"/>
        </w:rPr>
        <w:t xml:space="preserve"> and </w:t>
      </w:r>
      <w:proofErr w:type="spellStart"/>
      <w:r w:rsidRPr="00D52D92">
        <w:rPr>
          <w:rFonts w:ascii="Courier New" w:hAnsi="Courier New" w:cs="Courier New"/>
        </w:rPr>
        <w:t>dim_location</w:t>
      </w:r>
      <w:proofErr w:type="spellEnd"/>
      <w:r w:rsidRPr="00885575">
        <w:rPr>
          <w:rFonts w:ascii="Times New Roman" w:hAnsi="Times New Roman" w:cs="Times New Roman"/>
        </w:rPr>
        <w:t>, and the main measures used in the analysis:</w:t>
      </w:r>
    </w:p>
    <w:p w14:paraId="77279AEC" w14:textId="77777777" w:rsidR="00B6322D" w:rsidRPr="00885575" w:rsidRDefault="00B6322D" w:rsidP="00EC0C09">
      <w:pPr>
        <w:numPr>
          <w:ilvl w:val="1"/>
          <w:numId w:val="30"/>
        </w:numPr>
        <w:spacing w:line="360" w:lineRule="auto"/>
        <w:rPr>
          <w:rFonts w:ascii="Times New Roman" w:hAnsi="Times New Roman" w:cs="Times New Roman"/>
        </w:rPr>
      </w:pPr>
      <w:r w:rsidRPr="00885575">
        <w:rPr>
          <w:rFonts w:ascii="Times New Roman" w:hAnsi="Times New Roman" w:cs="Times New Roman"/>
        </w:rPr>
        <w:t>PM2.5 concentration (µg/m³),</w:t>
      </w:r>
    </w:p>
    <w:p w14:paraId="456F4778" w14:textId="77777777" w:rsidR="00B6322D" w:rsidRPr="00885575" w:rsidRDefault="00B6322D" w:rsidP="00EC0C09">
      <w:pPr>
        <w:numPr>
          <w:ilvl w:val="1"/>
          <w:numId w:val="30"/>
        </w:numPr>
        <w:spacing w:line="360" w:lineRule="auto"/>
        <w:rPr>
          <w:rFonts w:ascii="Times New Roman" w:hAnsi="Times New Roman" w:cs="Times New Roman"/>
        </w:rPr>
      </w:pPr>
      <w:r w:rsidRPr="00885575">
        <w:rPr>
          <w:rFonts w:ascii="Times New Roman" w:hAnsi="Times New Roman" w:cs="Times New Roman"/>
        </w:rPr>
        <w:t>death rate from air pollution per 100,000 people,</w:t>
      </w:r>
    </w:p>
    <w:p w14:paraId="5915AA9F" w14:textId="77777777" w:rsidR="00B6322D" w:rsidRPr="00885575" w:rsidRDefault="00B6322D" w:rsidP="00EC0C09">
      <w:pPr>
        <w:numPr>
          <w:ilvl w:val="1"/>
          <w:numId w:val="30"/>
        </w:numPr>
        <w:spacing w:line="360" w:lineRule="auto"/>
        <w:rPr>
          <w:rFonts w:ascii="Times New Roman" w:hAnsi="Times New Roman" w:cs="Times New Roman"/>
        </w:rPr>
      </w:pPr>
      <w:r w:rsidRPr="00885575">
        <w:rPr>
          <w:rFonts w:ascii="Times New Roman" w:hAnsi="Times New Roman" w:cs="Times New Roman"/>
        </w:rPr>
        <w:t>industrial GDP share (%),</w:t>
      </w:r>
    </w:p>
    <w:p w14:paraId="2F3F8269" w14:textId="77777777" w:rsidR="00B6322D" w:rsidRPr="00885575" w:rsidRDefault="00B6322D" w:rsidP="00EC0C09">
      <w:pPr>
        <w:numPr>
          <w:ilvl w:val="1"/>
          <w:numId w:val="30"/>
        </w:numPr>
        <w:spacing w:line="360" w:lineRule="auto"/>
        <w:rPr>
          <w:rFonts w:ascii="Times New Roman" w:hAnsi="Times New Roman" w:cs="Times New Roman"/>
        </w:rPr>
      </w:pPr>
      <w:r w:rsidRPr="00885575">
        <w:rPr>
          <w:rFonts w:ascii="Times New Roman" w:hAnsi="Times New Roman" w:cs="Times New Roman"/>
        </w:rPr>
        <w:t>urban population share (%),</w:t>
      </w:r>
    </w:p>
    <w:p w14:paraId="327AB828" w14:textId="77777777" w:rsidR="00B6322D" w:rsidRPr="00885575" w:rsidRDefault="00B6322D" w:rsidP="00EC0C09">
      <w:pPr>
        <w:numPr>
          <w:ilvl w:val="1"/>
          <w:numId w:val="30"/>
        </w:numPr>
        <w:spacing w:line="360" w:lineRule="auto"/>
        <w:rPr>
          <w:rFonts w:ascii="Times New Roman" w:hAnsi="Times New Roman" w:cs="Times New Roman"/>
        </w:rPr>
      </w:pPr>
      <w:r w:rsidRPr="00885575">
        <w:rPr>
          <w:rFonts w:ascii="Times New Roman" w:hAnsi="Times New Roman" w:cs="Times New Roman"/>
        </w:rPr>
        <w:t>population density (people per km²).</w:t>
      </w:r>
    </w:p>
    <w:p w14:paraId="28F7B159" w14:textId="77777777" w:rsidR="00B6322D" w:rsidRDefault="00B6322D" w:rsidP="00EC0C09">
      <w:pPr>
        <w:spacing w:line="360" w:lineRule="auto"/>
        <w:rPr>
          <w:rFonts w:ascii="Times New Roman" w:hAnsi="Times New Roman" w:cs="Times New Roman"/>
        </w:rPr>
      </w:pPr>
      <w:r w:rsidRPr="00885575">
        <w:rPr>
          <w:rFonts w:ascii="Times New Roman" w:hAnsi="Times New Roman" w:cs="Times New Roman"/>
        </w:rPr>
        <w:t>The push_to_postgres_python_script.py script is then responsible for loading the cleaned CSV files into staging tables and populating the dimension and fact tables. This script uses pandas to read the CSVs, performs basic cleaning and renaming of columns, and then pushes the data into PostgreSQL using efficient bulk-load operations.</w:t>
      </w:r>
    </w:p>
    <w:p w14:paraId="415B5C81" w14:textId="77777777" w:rsidR="00B6322D" w:rsidRPr="00D52D92" w:rsidRDefault="00B6322D" w:rsidP="00D52D92">
      <w:pPr>
        <w:spacing w:line="240" w:lineRule="auto"/>
        <w:rPr>
          <w:rFonts w:ascii="Times New Roman" w:hAnsi="Times New Roman" w:cs="Times New Roman"/>
          <w:color w:val="156082" w:themeColor="accent1"/>
        </w:rPr>
      </w:pPr>
      <w:r w:rsidRPr="00D52D92">
        <w:rPr>
          <w:rFonts w:ascii="Times New Roman" w:hAnsi="Times New Roman" w:cs="Times New Roman"/>
          <w:color w:val="156082" w:themeColor="accent1"/>
        </w:rPr>
        <w:t># database_creation_python_script.py</w:t>
      </w:r>
    </w:p>
    <w:p w14:paraId="5822950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import </w:t>
      </w:r>
      <w:r w:rsidRPr="00D52D92">
        <w:rPr>
          <w:rFonts w:ascii="Courier New" w:hAnsi="Courier New" w:cs="Courier New"/>
          <w:sz w:val="20"/>
          <w:szCs w:val="20"/>
          <w:u w:val="single"/>
        </w:rPr>
        <w:t>psycopg2</w:t>
      </w:r>
    </w:p>
    <w:p w14:paraId="41BBBD5A"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from </w:t>
      </w:r>
      <w:r w:rsidRPr="00D52D92">
        <w:rPr>
          <w:rFonts w:ascii="Courier New" w:hAnsi="Courier New" w:cs="Courier New"/>
          <w:sz w:val="20"/>
          <w:szCs w:val="20"/>
          <w:u w:val="single"/>
        </w:rPr>
        <w:t>psycopg2</w:t>
      </w:r>
      <w:r w:rsidRPr="00D52D92">
        <w:rPr>
          <w:rFonts w:ascii="Courier New" w:hAnsi="Courier New" w:cs="Courier New"/>
          <w:sz w:val="20"/>
          <w:szCs w:val="20"/>
        </w:rPr>
        <w:t>.</w:t>
      </w:r>
      <w:r w:rsidRPr="00D52D92">
        <w:rPr>
          <w:rFonts w:ascii="Courier New" w:hAnsi="Courier New" w:cs="Courier New"/>
          <w:sz w:val="20"/>
          <w:szCs w:val="20"/>
          <w:u w:val="single"/>
        </w:rPr>
        <w:t>extensions</w:t>
      </w:r>
      <w:r w:rsidRPr="00D52D92">
        <w:rPr>
          <w:rFonts w:ascii="Courier New" w:hAnsi="Courier New" w:cs="Courier New"/>
          <w:sz w:val="20"/>
          <w:szCs w:val="20"/>
        </w:rPr>
        <w:t xml:space="preserve"> import ISOLATION_LEVEL_AUTOCOMMIT</w:t>
      </w:r>
    </w:p>
    <w:p w14:paraId="5A5C0C0C"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DB_NAME = "</w:t>
      </w:r>
      <w:proofErr w:type="spellStart"/>
      <w:r w:rsidRPr="00D52D92">
        <w:rPr>
          <w:rFonts w:ascii="Courier New" w:hAnsi="Courier New" w:cs="Courier New"/>
          <w:sz w:val="20"/>
          <w:szCs w:val="20"/>
        </w:rPr>
        <w:t>air_pollution_dw</w:t>
      </w:r>
      <w:proofErr w:type="spellEnd"/>
      <w:r w:rsidRPr="00D52D92">
        <w:rPr>
          <w:rFonts w:ascii="Courier New" w:hAnsi="Courier New" w:cs="Courier New"/>
          <w:sz w:val="20"/>
          <w:szCs w:val="20"/>
        </w:rPr>
        <w:t>"</w:t>
      </w:r>
    </w:p>
    <w:p w14:paraId="184706D9"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DB_USER = "</w:t>
      </w:r>
      <w:proofErr w:type="spellStart"/>
      <w:r w:rsidRPr="00D52D92">
        <w:rPr>
          <w:rFonts w:ascii="Courier New" w:hAnsi="Courier New" w:cs="Courier New"/>
          <w:sz w:val="20"/>
          <w:szCs w:val="20"/>
        </w:rPr>
        <w:t>postgres</w:t>
      </w:r>
      <w:proofErr w:type="spellEnd"/>
      <w:r w:rsidRPr="00D52D92">
        <w:rPr>
          <w:rFonts w:ascii="Courier New" w:hAnsi="Courier New" w:cs="Courier New"/>
          <w:sz w:val="20"/>
          <w:szCs w:val="20"/>
        </w:rPr>
        <w:t>"</w:t>
      </w:r>
    </w:p>
    <w:p w14:paraId="77DE682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DB_PASSWORD = "1234"</w:t>
      </w:r>
    </w:p>
    <w:p w14:paraId="2A4F9324"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DB_HOST = "localhost"</w:t>
      </w:r>
    </w:p>
    <w:p w14:paraId="49CC8B3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lastRenderedPageBreak/>
        <w:t>DB_PORT = "5432"</w:t>
      </w:r>
    </w:p>
    <w:p w14:paraId="4706A815" w14:textId="77777777" w:rsidR="00D52D92" w:rsidRPr="00D52D92" w:rsidRDefault="00D52D92" w:rsidP="00D52D92">
      <w:pPr>
        <w:spacing w:line="240" w:lineRule="auto"/>
        <w:rPr>
          <w:rFonts w:ascii="Courier New" w:hAnsi="Courier New" w:cs="Courier New"/>
          <w:sz w:val="20"/>
          <w:szCs w:val="20"/>
        </w:rPr>
      </w:pPr>
    </w:p>
    <w:p w14:paraId="656B104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i/>
          <w:iCs/>
          <w:sz w:val="20"/>
          <w:szCs w:val="20"/>
        </w:rPr>
        <w:t>def</w:t>
      </w: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create_</w:t>
      </w:r>
      <w:proofErr w:type="gramStart"/>
      <w:r w:rsidRPr="00D52D92">
        <w:rPr>
          <w:rFonts w:ascii="Courier New" w:hAnsi="Courier New" w:cs="Courier New"/>
          <w:sz w:val="20"/>
          <w:szCs w:val="20"/>
        </w:rPr>
        <w:t>database</w:t>
      </w:r>
      <w:proofErr w:type="spellEnd"/>
      <w:r w:rsidRPr="00D52D92">
        <w:rPr>
          <w:rFonts w:ascii="Courier New" w:hAnsi="Courier New" w:cs="Courier New"/>
          <w:sz w:val="20"/>
          <w:szCs w:val="20"/>
        </w:rPr>
        <w:t>(</w:t>
      </w:r>
      <w:proofErr w:type="gramEnd"/>
      <w:r w:rsidRPr="00D52D92">
        <w:rPr>
          <w:rFonts w:ascii="Courier New" w:hAnsi="Courier New" w:cs="Courier New"/>
          <w:sz w:val="20"/>
          <w:szCs w:val="20"/>
        </w:rPr>
        <w:t>):</w:t>
      </w:r>
    </w:p>
    <w:p w14:paraId="575D8901"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conn = </w:t>
      </w:r>
      <w:r w:rsidRPr="00D52D92">
        <w:rPr>
          <w:rFonts w:ascii="Courier New" w:hAnsi="Courier New" w:cs="Courier New"/>
          <w:sz w:val="20"/>
          <w:szCs w:val="20"/>
          <w:u w:val="single"/>
        </w:rPr>
        <w:t>psycopg2</w:t>
      </w:r>
      <w:r w:rsidRPr="00D52D92">
        <w:rPr>
          <w:rFonts w:ascii="Courier New" w:hAnsi="Courier New" w:cs="Courier New"/>
          <w:sz w:val="20"/>
          <w:szCs w:val="20"/>
        </w:rPr>
        <w:t>.connect(</w:t>
      </w:r>
    </w:p>
    <w:p w14:paraId="3A5DD131"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i/>
          <w:iCs/>
          <w:sz w:val="20"/>
          <w:szCs w:val="20"/>
        </w:rPr>
        <w:t>dbname</w:t>
      </w:r>
      <w:proofErr w:type="spellEnd"/>
      <w:r w:rsidRPr="00D52D92">
        <w:rPr>
          <w:rFonts w:ascii="Courier New" w:hAnsi="Courier New" w:cs="Courier New"/>
          <w:sz w:val="20"/>
          <w:szCs w:val="20"/>
        </w:rPr>
        <w:t>="</w:t>
      </w:r>
      <w:proofErr w:type="spellStart"/>
      <w:r w:rsidRPr="00D52D92">
        <w:rPr>
          <w:rFonts w:ascii="Courier New" w:hAnsi="Courier New" w:cs="Courier New"/>
          <w:sz w:val="20"/>
          <w:szCs w:val="20"/>
        </w:rPr>
        <w:t>postgres</w:t>
      </w:r>
      <w:proofErr w:type="spellEnd"/>
      <w:r w:rsidRPr="00D52D92">
        <w:rPr>
          <w:rFonts w:ascii="Courier New" w:hAnsi="Courier New" w:cs="Courier New"/>
          <w:sz w:val="20"/>
          <w:szCs w:val="20"/>
        </w:rPr>
        <w:t>",</w:t>
      </w:r>
    </w:p>
    <w:p w14:paraId="3C2F18D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user</w:t>
      </w:r>
      <w:r w:rsidRPr="00D52D92">
        <w:rPr>
          <w:rFonts w:ascii="Courier New" w:hAnsi="Courier New" w:cs="Courier New"/>
          <w:sz w:val="20"/>
          <w:szCs w:val="20"/>
        </w:rPr>
        <w:t>=DB_USER,</w:t>
      </w:r>
    </w:p>
    <w:p w14:paraId="75D9F53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password</w:t>
      </w:r>
      <w:r w:rsidRPr="00D52D92">
        <w:rPr>
          <w:rFonts w:ascii="Courier New" w:hAnsi="Courier New" w:cs="Courier New"/>
          <w:sz w:val="20"/>
          <w:szCs w:val="20"/>
        </w:rPr>
        <w:t>=DB_PASSWORD,</w:t>
      </w:r>
    </w:p>
    <w:p w14:paraId="45A0D60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host</w:t>
      </w:r>
      <w:r w:rsidRPr="00D52D92">
        <w:rPr>
          <w:rFonts w:ascii="Courier New" w:hAnsi="Courier New" w:cs="Courier New"/>
          <w:sz w:val="20"/>
          <w:szCs w:val="20"/>
        </w:rPr>
        <w:t>=DB_HOST,</w:t>
      </w:r>
    </w:p>
    <w:p w14:paraId="4640D531"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port</w:t>
      </w:r>
      <w:r w:rsidRPr="00D52D92">
        <w:rPr>
          <w:rFonts w:ascii="Courier New" w:hAnsi="Courier New" w:cs="Courier New"/>
          <w:sz w:val="20"/>
          <w:szCs w:val="20"/>
        </w:rPr>
        <w:t>=DB_PORT</w:t>
      </w:r>
    </w:p>
    <w:p w14:paraId="403F872D"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6031A309"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conn.set_isolation_</w:t>
      </w:r>
      <w:proofErr w:type="gramStart"/>
      <w:r w:rsidRPr="00D52D92">
        <w:rPr>
          <w:rFonts w:ascii="Courier New" w:hAnsi="Courier New" w:cs="Courier New"/>
          <w:sz w:val="20"/>
          <w:szCs w:val="20"/>
        </w:rPr>
        <w:t>level</w:t>
      </w:r>
      <w:proofErr w:type="spellEnd"/>
      <w:r w:rsidRPr="00D52D92">
        <w:rPr>
          <w:rFonts w:ascii="Courier New" w:hAnsi="Courier New" w:cs="Courier New"/>
          <w:sz w:val="20"/>
          <w:szCs w:val="20"/>
        </w:rPr>
        <w:t>(</w:t>
      </w:r>
      <w:proofErr w:type="gramEnd"/>
      <w:r w:rsidRPr="00D52D92">
        <w:rPr>
          <w:rFonts w:ascii="Courier New" w:hAnsi="Courier New" w:cs="Courier New"/>
          <w:sz w:val="20"/>
          <w:szCs w:val="20"/>
        </w:rPr>
        <w:t>ISOLATION_LEVEL_AUTOCOMMIT)</w:t>
      </w:r>
    </w:p>
    <w:p w14:paraId="6B487A5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cur = </w:t>
      </w:r>
      <w:proofErr w:type="spellStart"/>
      <w:proofErr w:type="gramStart"/>
      <w:r w:rsidRPr="00D52D92">
        <w:rPr>
          <w:rFonts w:ascii="Courier New" w:hAnsi="Courier New" w:cs="Courier New"/>
          <w:sz w:val="20"/>
          <w:szCs w:val="20"/>
        </w:rPr>
        <w:t>conn.cursor</w:t>
      </w:r>
      <w:proofErr w:type="spellEnd"/>
      <w:proofErr w:type="gramEnd"/>
      <w:r w:rsidRPr="00D52D92">
        <w:rPr>
          <w:rFonts w:ascii="Courier New" w:hAnsi="Courier New" w:cs="Courier New"/>
          <w:sz w:val="20"/>
          <w:szCs w:val="20"/>
        </w:rPr>
        <w:t>()</w:t>
      </w:r>
    </w:p>
    <w:p w14:paraId="568B49C7" w14:textId="77777777" w:rsidR="00D52D92" w:rsidRPr="00D52D92" w:rsidRDefault="00D52D92" w:rsidP="00D52D92">
      <w:pPr>
        <w:spacing w:line="240" w:lineRule="auto"/>
        <w:rPr>
          <w:rFonts w:ascii="Courier New" w:hAnsi="Courier New" w:cs="Courier New"/>
          <w:sz w:val="20"/>
          <w:szCs w:val="20"/>
        </w:rPr>
      </w:pPr>
    </w:p>
    <w:p w14:paraId="389A4B3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cur.execute</w:t>
      </w:r>
      <w:proofErr w:type="spellEnd"/>
      <w:r w:rsidRPr="00D52D92">
        <w:rPr>
          <w:rFonts w:ascii="Courier New" w:hAnsi="Courier New" w:cs="Courier New"/>
          <w:sz w:val="20"/>
          <w:szCs w:val="20"/>
        </w:rPr>
        <w:t>(</w:t>
      </w:r>
      <w:proofErr w:type="spellStart"/>
      <w:r w:rsidRPr="00D52D92">
        <w:rPr>
          <w:rFonts w:ascii="Courier New" w:hAnsi="Courier New" w:cs="Courier New"/>
          <w:i/>
          <w:iCs/>
          <w:sz w:val="20"/>
          <w:szCs w:val="20"/>
        </w:rPr>
        <w:t>f</w:t>
      </w:r>
      <w:proofErr w:type="gramEnd"/>
      <w:r w:rsidRPr="00D52D92">
        <w:rPr>
          <w:rFonts w:ascii="Courier New" w:hAnsi="Courier New" w:cs="Courier New"/>
          <w:sz w:val="20"/>
          <w:szCs w:val="20"/>
        </w:rPr>
        <w:t>"SELECT</w:t>
      </w:r>
      <w:proofErr w:type="spellEnd"/>
      <w:r w:rsidRPr="00D52D92">
        <w:rPr>
          <w:rFonts w:ascii="Courier New" w:hAnsi="Courier New" w:cs="Courier New"/>
          <w:sz w:val="20"/>
          <w:szCs w:val="20"/>
        </w:rPr>
        <w:t xml:space="preserve"> 1 FROM </w:t>
      </w:r>
      <w:proofErr w:type="spellStart"/>
      <w:r w:rsidRPr="00D52D92">
        <w:rPr>
          <w:rFonts w:ascii="Courier New" w:hAnsi="Courier New" w:cs="Courier New"/>
          <w:sz w:val="20"/>
          <w:szCs w:val="20"/>
        </w:rPr>
        <w:t>pg_database</w:t>
      </w:r>
      <w:proofErr w:type="spellEnd"/>
      <w:r w:rsidRPr="00D52D92">
        <w:rPr>
          <w:rFonts w:ascii="Courier New" w:hAnsi="Courier New" w:cs="Courier New"/>
          <w:sz w:val="20"/>
          <w:szCs w:val="20"/>
        </w:rPr>
        <w:t xml:space="preserve"> WHERE </w:t>
      </w:r>
      <w:proofErr w:type="spellStart"/>
      <w:r w:rsidRPr="00D52D92">
        <w:rPr>
          <w:rFonts w:ascii="Courier New" w:hAnsi="Courier New" w:cs="Courier New"/>
          <w:sz w:val="20"/>
          <w:szCs w:val="20"/>
        </w:rPr>
        <w:t>datname</w:t>
      </w:r>
      <w:proofErr w:type="spellEnd"/>
      <w:r w:rsidRPr="00D52D92">
        <w:rPr>
          <w:rFonts w:ascii="Courier New" w:hAnsi="Courier New" w:cs="Courier New"/>
          <w:sz w:val="20"/>
          <w:szCs w:val="20"/>
        </w:rPr>
        <w:t xml:space="preserve"> = %s;", (DB_NAME,))</w:t>
      </w:r>
    </w:p>
    <w:p w14:paraId="12440A0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if </w:t>
      </w:r>
      <w:proofErr w:type="spellStart"/>
      <w:proofErr w:type="gramStart"/>
      <w:r w:rsidRPr="00D52D92">
        <w:rPr>
          <w:rFonts w:ascii="Courier New" w:hAnsi="Courier New" w:cs="Courier New"/>
          <w:sz w:val="20"/>
          <w:szCs w:val="20"/>
        </w:rPr>
        <w:t>cur.fetchone</w:t>
      </w:r>
      <w:proofErr w:type="spellEnd"/>
      <w:proofErr w:type="gramEnd"/>
      <w:r w:rsidRPr="00D52D92">
        <w:rPr>
          <w:rFonts w:ascii="Courier New" w:hAnsi="Courier New" w:cs="Courier New"/>
          <w:sz w:val="20"/>
          <w:szCs w:val="20"/>
        </w:rPr>
        <w:t>() is None:</w:t>
      </w:r>
    </w:p>
    <w:p w14:paraId="57412C8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cur.execute</w:t>
      </w:r>
      <w:proofErr w:type="spellEnd"/>
      <w:proofErr w:type="gramEnd"/>
      <w:r w:rsidRPr="00D52D92">
        <w:rPr>
          <w:rFonts w:ascii="Courier New" w:hAnsi="Courier New" w:cs="Courier New"/>
          <w:sz w:val="20"/>
          <w:szCs w:val="20"/>
        </w:rPr>
        <w:t>(</w:t>
      </w:r>
      <w:proofErr w:type="spellStart"/>
      <w:r w:rsidRPr="00D52D92">
        <w:rPr>
          <w:rFonts w:ascii="Courier New" w:hAnsi="Courier New" w:cs="Courier New"/>
          <w:i/>
          <w:iCs/>
          <w:sz w:val="20"/>
          <w:szCs w:val="20"/>
        </w:rPr>
        <w:t>f</w:t>
      </w:r>
      <w:r w:rsidRPr="00D52D92">
        <w:rPr>
          <w:rFonts w:ascii="Courier New" w:hAnsi="Courier New" w:cs="Courier New"/>
          <w:sz w:val="20"/>
          <w:szCs w:val="20"/>
        </w:rPr>
        <w:t>'CREATE</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DATABASE "{</w:t>
      </w:r>
      <w:proofErr w:type="gramEnd"/>
      <w:r w:rsidRPr="00D52D92">
        <w:rPr>
          <w:rFonts w:ascii="Courier New" w:hAnsi="Courier New" w:cs="Courier New"/>
          <w:sz w:val="20"/>
          <w:szCs w:val="20"/>
        </w:rPr>
        <w:t>DB_</w:t>
      </w:r>
      <w:proofErr w:type="gramStart"/>
      <w:r w:rsidRPr="00D52D92">
        <w:rPr>
          <w:rFonts w:ascii="Courier New" w:hAnsi="Courier New" w:cs="Courier New"/>
          <w:sz w:val="20"/>
          <w:szCs w:val="20"/>
        </w:rPr>
        <w:t>NAME}"</w:t>
      </w:r>
      <w:proofErr w:type="gramEnd"/>
      <w:r w:rsidRPr="00D52D92">
        <w:rPr>
          <w:rFonts w:ascii="Courier New" w:hAnsi="Courier New" w:cs="Courier New"/>
          <w:sz w:val="20"/>
          <w:szCs w:val="20"/>
        </w:rPr>
        <w:t>;')</w:t>
      </w:r>
    </w:p>
    <w:p w14:paraId="7A55C7D3"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print(</w:t>
      </w:r>
      <w:proofErr w:type="spellStart"/>
      <w:proofErr w:type="gramEnd"/>
      <w:r w:rsidRPr="00D52D92">
        <w:rPr>
          <w:rFonts w:ascii="Courier New" w:hAnsi="Courier New" w:cs="Courier New"/>
          <w:i/>
          <w:iCs/>
          <w:sz w:val="20"/>
          <w:szCs w:val="20"/>
        </w:rPr>
        <w:t>f</w:t>
      </w:r>
      <w:r w:rsidRPr="00D52D92">
        <w:rPr>
          <w:rFonts w:ascii="Courier New" w:hAnsi="Courier New" w:cs="Courier New"/>
          <w:sz w:val="20"/>
          <w:szCs w:val="20"/>
        </w:rPr>
        <w:t>"Database</w:t>
      </w:r>
      <w:proofErr w:type="spellEnd"/>
      <w:r w:rsidRPr="00D52D92">
        <w:rPr>
          <w:rFonts w:ascii="Courier New" w:hAnsi="Courier New" w:cs="Courier New"/>
          <w:sz w:val="20"/>
          <w:szCs w:val="20"/>
        </w:rPr>
        <w:t xml:space="preserve"> {DB_NAME} created.")</w:t>
      </w:r>
    </w:p>
    <w:p w14:paraId="47DFDDD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else:</w:t>
      </w:r>
    </w:p>
    <w:p w14:paraId="724F5CF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print(</w:t>
      </w:r>
      <w:proofErr w:type="spellStart"/>
      <w:proofErr w:type="gramEnd"/>
      <w:r w:rsidRPr="00D52D92">
        <w:rPr>
          <w:rFonts w:ascii="Courier New" w:hAnsi="Courier New" w:cs="Courier New"/>
          <w:i/>
          <w:iCs/>
          <w:sz w:val="20"/>
          <w:szCs w:val="20"/>
        </w:rPr>
        <w:t>f</w:t>
      </w:r>
      <w:r w:rsidRPr="00D52D92">
        <w:rPr>
          <w:rFonts w:ascii="Courier New" w:hAnsi="Courier New" w:cs="Courier New"/>
          <w:sz w:val="20"/>
          <w:szCs w:val="20"/>
        </w:rPr>
        <w:t>"Database</w:t>
      </w:r>
      <w:proofErr w:type="spellEnd"/>
      <w:r w:rsidRPr="00D52D92">
        <w:rPr>
          <w:rFonts w:ascii="Courier New" w:hAnsi="Courier New" w:cs="Courier New"/>
          <w:sz w:val="20"/>
          <w:szCs w:val="20"/>
        </w:rPr>
        <w:t xml:space="preserve"> {DB_NAME} already exists.")</w:t>
      </w:r>
    </w:p>
    <w:p w14:paraId="69AF8A2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cur.close</w:t>
      </w:r>
      <w:proofErr w:type="spellEnd"/>
      <w:proofErr w:type="gramEnd"/>
      <w:r w:rsidRPr="00D52D92">
        <w:rPr>
          <w:rFonts w:ascii="Courier New" w:hAnsi="Courier New" w:cs="Courier New"/>
          <w:sz w:val="20"/>
          <w:szCs w:val="20"/>
        </w:rPr>
        <w:t>()</w:t>
      </w:r>
    </w:p>
    <w:p w14:paraId="0E552E7B"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conn.close</w:t>
      </w:r>
      <w:proofErr w:type="spellEnd"/>
      <w:proofErr w:type="gramEnd"/>
      <w:r w:rsidRPr="00D52D92">
        <w:rPr>
          <w:rFonts w:ascii="Courier New" w:hAnsi="Courier New" w:cs="Courier New"/>
          <w:sz w:val="20"/>
          <w:szCs w:val="20"/>
        </w:rPr>
        <w:t>()</w:t>
      </w:r>
    </w:p>
    <w:p w14:paraId="74E4CC65" w14:textId="77777777" w:rsidR="00D52D92" w:rsidRPr="00D52D92" w:rsidRDefault="00D52D92" w:rsidP="00D52D92">
      <w:pPr>
        <w:spacing w:line="240" w:lineRule="auto"/>
        <w:rPr>
          <w:rFonts w:ascii="Courier New" w:hAnsi="Courier New" w:cs="Courier New"/>
          <w:sz w:val="20"/>
          <w:szCs w:val="20"/>
        </w:rPr>
      </w:pPr>
    </w:p>
    <w:p w14:paraId="088222E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i/>
          <w:iCs/>
          <w:sz w:val="20"/>
          <w:szCs w:val="20"/>
        </w:rPr>
        <w:t>def</w:t>
      </w: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create_dw_schema_and_</w:t>
      </w:r>
      <w:proofErr w:type="gramStart"/>
      <w:r w:rsidRPr="00D52D92">
        <w:rPr>
          <w:rFonts w:ascii="Courier New" w:hAnsi="Courier New" w:cs="Courier New"/>
          <w:sz w:val="20"/>
          <w:szCs w:val="20"/>
        </w:rPr>
        <w:t>tables</w:t>
      </w:r>
      <w:proofErr w:type="spellEnd"/>
      <w:r w:rsidRPr="00D52D92">
        <w:rPr>
          <w:rFonts w:ascii="Courier New" w:hAnsi="Courier New" w:cs="Courier New"/>
          <w:sz w:val="20"/>
          <w:szCs w:val="20"/>
        </w:rPr>
        <w:t>(</w:t>
      </w:r>
      <w:proofErr w:type="gramEnd"/>
      <w:r w:rsidRPr="00D52D92">
        <w:rPr>
          <w:rFonts w:ascii="Courier New" w:hAnsi="Courier New" w:cs="Courier New"/>
          <w:sz w:val="20"/>
          <w:szCs w:val="20"/>
        </w:rPr>
        <w:t>):</w:t>
      </w:r>
    </w:p>
    <w:p w14:paraId="0380994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conn = </w:t>
      </w:r>
      <w:r w:rsidRPr="00D52D92">
        <w:rPr>
          <w:rFonts w:ascii="Courier New" w:hAnsi="Courier New" w:cs="Courier New"/>
          <w:sz w:val="20"/>
          <w:szCs w:val="20"/>
          <w:u w:val="single"/>
        </w:rPr>
        <w:t>psycopg2</w:t>
      </w:r>
      <w:r w:rsidRPr="00D52D92">
        <w:rPr>
          <w:rFonts w:ascii="Courier New" w:hAnsi="Courier New" w:cs="Courier New"/>
          <w:sz w:val="20"/>
          <w:szCs w:val="20"/>
        </w:rPr>
        <w:t>.connect(</w:t>
      </w:r>
    </w:p>
    <w:p w14:paraId="77862C6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i/>
          <w:iCs/>
          <w:sz w:val="20"/>
          <w:szCs w:val="20"/>
        </w:rPr>
        <w:t>dbname</w:t>
      </w:r>
      <w:proofErr w:type="spellEnd"/>
      <w:r w:rsidRPr="00D52D92">
        <w:rPr>
          <w:rFonts w:ascii="Courier New" w:hAnsi="Courier New" w:cs="Courier New"/>
          <w:sz w:val="20"/>
          <w:szCs w:val="20"/>
        </w:rPr>
        <w:t>=DB_NAME,</w:t>
      </w:r>
    </w:p>
    <w:p w14:paraId="71639C2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user</w:t>
      </w:r>
      <w:r w:rsidRPr="00D52D92">
        <w:rPr>
          <w:rFonts w:ascii="Courier New" w:hAnsi="Courier New" w:cs="Courier New"/>
          <w:sz w:val="20"/>
          <w:szCs w:val="20"/>
        </w:rPr>
        <w:t>=DB_USER,</w:t>
      </w:r>
    </w:p>
    <w:p w14:paraId="156976E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password</w:t>
      </w:r>
      <w:r w:rsidRPr="00D52D92">
        <w:rPr>
          <w:rFonts w:ascii="Courier New" w:hAnsi="Courier New" w:cs="Courier New"/>
          <w:sz w:val="20"/>
          <w:szCs w:val="20"/>
        </w:rPr>
        <w:t>=DB_PASSWORD,</w:t>
      </w:r>
    </w:p>
    <w:p w14:paraId="0A045351"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host</w:t>
      </w:r>
      <w:r w:rsidRPr="00D52D92">
        <w:rPr>
          <w:rFonts w:ascii="Courier New" w:hAnsi="Courier New" w:cs="Courier New"/>
          <w:sz w:val="20"/>
          <w:szCs w:val="20"/>
        </w:rPr>
        <w:t>=DB_HOST,</w:t>
      </w:r>
    </w:p>
    <w:p w14:paraId="62FD0F82"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port</w:t>
      </w:r>
      <w:r w:rsidRPr="00D52D92">
        <w:rPr>
          <w:rFonts w:ascii="Courier New" w:hAnsi="Courier New" w:cs="Courier New"/>
          <w:sz w:val="20"/>
          <w:szCs w:val="20"/>
        </w:rPr>
        <w:t>=DB_PORT</w:t>
      </w:r>
    </w:p>
    <w:p w14:paraId="2148DA33"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02E7A68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cur = </w:t>
      </w:r>
      <w:proofErr w:type="spellStart"/>
      <w:proofErr w:type="gramStart"/>
      <w:r w:rsidRPr="00D52D92">
        <w:rPr>
          <w:rFonts w:ascii="Courier New" w:hAnsi="Courier New" w:cs="Courier New"/>
          <w:sz w:val="20"/>
          <w:szCs w:val="20"/>
        </w:rPr>
        <w:t>conn.cursor</w:t>
      </w:r>
      <w:proofErr w:type="spellEnd"/>
      <w:proofErr w:type="gramEnd"/>
      <w:r w:rsidRPr="00D52D92">
        <w:rPr>
          <w:rFonts w:ascii="Courier New" w:hAnsi="Courier New" w:cs="Courier New"/>
          <w:sz w:val="20"/>
          <w:szCs w:val="20"/>
        </w:rPr>
        <w:t>()</w:t>
      </w:r>
    </w:p>
    <w:p w14:paraId="0BED48C4" w14:textId="77777777" w:rsidR="00D52D92" w:rsidRPr="00D52D92" w:rsidRDefault="00D52D92" w:rsidP="00D52D92">
      <w:pPr>
        <w:spacing w:line="240" w:lineRule="auto"/>
        <w:rPr>
          <w:rFonts w:ascii="Courier New" w:hAnsi="Courier New" w:cs="Courier New"/>
          <w:sz w:val="20"/>
          <w:szCs w:val="20"/>
        </w:rPr>
      </w:pPr>
    </w:p>
    <w:p w14:paraId="290D3D01"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ddl_statements</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 ""</w:t>
      </w:r>
      <w:proofErr w:type="gramEnd"/>
      <w:r w:rsidRPr="00D52D92">
        <w:rPr>
          <w:rFonts w:ascii="Courier New" w:hAnsi="Courier New" w:cs="Courier New"/>
          <w:sz w:val="20"/>
          <w:szCs w:val="20"/>
        </w:rPr>
        <w:t>"</w:t>
      </w:r>
    </w:p>
    <w:p w14:paraId="7BEA29DD" w14:textId="77777777" w:rsidR="00D52D92" w:rsidRPr="00D52D92" w:rsidRDefault="00D52D92" w:rsidP="00D52D92">
      <w:pPr>
        <w:spacing w:line="240" w:lineRule="auto"/>
        <w:rPr>
          <w:rFonts w:ascii="Courier New" w:hAnsi="Courier New" w:cs="Courier New"/>
          <w:sz w:val="20"/>
          <w:szCs w:val="20"/>
        </w:rPr>
      </w:pPr>
    </w:p>
    <w:p w14:paraId="6155046C"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CREATE SCHEMA IF NOT EXISTS </w:t>
      </w:r>
      <w:proofErr w:type="gramStart"/>
      <w:r w:rsidRPr="00D52D92">
        <w:rPr>
          <w:rFonts w:ascii="Courier New" w:hAnsi="Courier New" w:cs="Courier New"/>
          <w:sz w:val="20"/>
          <w:szCs w:val="20"/>
        </w:rPr>
        <w:t>staging;</w:t>
      </w:r>
      <w:proofErr w:type="gramEnd"/>
    </w:p>
    <w:p w14:paraId="15979281" w14:textId="77777777" w:rsidR="00D52D92" w:rsidRPr="00D52D92" w:rsidRDefault="00D52D92" w:rsidP="00D52D92">
      <w:pPr>
        <w:spacing w:line="240" w:lineRule="auto"/>
        <w:rPr>
          <w:rFonts w:ascii="Courier New" w:hAnsi="Courier New" w:cs="Courier New"/>
          <w:sz w:val="20"/>
          <w:szCs w:val="20"/>
        </w:rPr>
      </w:pPr>
    </w:p>
    <w:p w14:paraId="72DC2E96"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CREATE TABLE </w:t>
      </w:r>
      <w:proofErr w:type="gramStart"/>
      <w:r w:rsidRPr="00D52D92">
        <w:rPr>
          <w:rFonts w:ascii="Courier New" w:hAnsi="Courier New" w:cs="Courier New"/>
          <w:sz w:val="20"/>
          <w:szCs w:val="20"/>
        </w:rPr>
        <w:t>IF NOT</w:t>
      </w:r>
      <w:proofErr w:type="gramEnd"/>
      <w:r w:rsidRPr="00D52D92">
        <w:rPr>
          <w:rFonts w:ascii="Courier New" w:hAnsi="Courier New" w:cs="Courier New"/>
          <w:sz w:val="20"/>
          <w:szCs w:val="20"/>
        </w:rPr>
        <w:t xml:space="preserve"> EXISTS </w:t>
      </w:r>
      <w:proofErr w:type="spellStart"/>
      <w:r w:rsidRPr="00D52D92">
        <w:rPr>
          <w:rFonts w:ascii="Courier New" w:hAnsi="Courier New" w:cs="Courier New"/>
          <w:sz w:val="20"/>
          <w:szCs w:val="20"/>
        </w:rPr>
        <w:t>dim_date</w:t>
      </w:r>
      <w:proofErr w:type="spellEnd"/>
      <w:r w:rsidRPr="00D52D92">
        <w:rPr>
          <w:rFonts w:ascii="Courier New" w:hAnsi="Courier New" w:cs="Courier New"/>
          <w:sz w:val="20"/>
          <w:szCs w:val="20"/>
        </w:rPr>
        <w:t xml:space="preserve"> (</w:t>
      </w:r>
    </w:p>
    <w:p w14:paraId="03F41487"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date_key</w:t>
      </w:r>
      <w:proofErr w:type="spellEnd"/>
      <w:r w:rsidRPr="00D52D92">
        <w:rPr>
          <w:rFonts w:ascii="Courier New" w:hAnsi="Courier New" w:cs="Courier New"/>
          <w:sz w:val="20"/>
          <w:szCs w:val="20"/>
        </w:rPr>
        <w:t xml:space="preserve">        SERIAL PRIMARY KEY,</w:t>
      </w:r>
    </w:p>
    <w:p w14:paraId="45C41F0A"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year            INT UNIQUE NOT NULL,</w:t>
      </w:r>
    </w:p>
    <w:p w14:paraId="0FE78B9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decade          INT,</w:t>
      </w:r>
    </w:p>
    <w:p w14:paraId="40E3DCBA"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period_label</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50)</w:t>
      </w:r>
    </w:p>
    <w:p w14:paraId="0097AB7C"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559A5457" w14:textId="77777777" w:rsidR="00D52D92" w:rsidRPr="00D52D92" w:rsidRDefault="00D52D92" w:rsidP="00D52D92">
      <w:pPr>
        <w:spacing w:line="240" w:lineRule="auto"/>
        <w:rPr>
          <w:rFonts w:ascii="Courier New" w:hAnsi="Courier New" w:cs="Courier New"/>
          <w:sz w:val="20"/>
          <w:szCs w:val="20"/>
        </w:rPr>
      </w:pPr>
    </w:p>
    <w:p w14:paraId="1CA27276"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CREATE TABLE IF NOT EXISTS </w:t>
      </w:r>
      <w:proofErr w:type="spellStart"/>
      <w:r w:rsidRPr="00D52D92">
        <w:rPr>
          <w:rFonts w:ascii="Courier New" w:hAnsi="Courier New" w:cs="Courier New"/>
          <w:sz w:val="20"/>
          <w:szCs w:val="20"/>
        </w:rPr>
        <w:t>dim_location</w:t>
      </w:r>
      <w:proofErr w:type="spellEnd"/>
      <w:r w:rsidRPr="00D52D92">
        <w:rPr>
          <w:rFonts w:ascii="Courier New" w:hAnsi="Courier New" w:cs="Courier New"/>
          <w:sz w:val="20"/>
          <w:szCs w:val="20"/>
        </w:rPr>
        <w:t xml:space="preserve"> (</w:t>
      </w:r>
    </w:p>
    <w:p w14:paraId="1F0DEA8B"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location_key</w:t>
      </w:r>
      <w:proofErr w:type="spellEnd"/>
      <w:r w:rsidRPr="00D52D92">
        <w:rPr>
          <w:rFonts w:ascii="Courier New" w:hAnsi="Courier New" w:cs="Courier New"/>
          <w:sz w:val="20"/>
          <w:szCs w:val="20"/>
        </w:rPr>
        <w:t xml:space="preserve">        SERIAL PRIMARY KEY,</w:t>
      </w:r>
    </w:p>
    <w:p w14:paraId="73EB898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country_code</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3) UNIQUE NOT NULL,</w:t>
      </w:r>
    </w:p>
    <w:p w14:paraId="2E07A7E8"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country_name</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200) NOT NULL,</w:t>
      </w:r>
    </w:p>
    <w:p w14:paraId="76C13B08"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region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100),</w:t>
      </w:r>
    </w:p>
    <w:p w14:paraId="6E02943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income_group</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50),</w:t>
      </w:r>
    </w:p>
    <w:p w14:paraId="73FE15EB"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development_</w:t>
      </w:r>
      <w:proofErr w:type="gramStart"/>
      <w:r w:rsidRPr="00D52D92">
        <w:rPr>
          <w:rFonts w:ascii="Courier New" w:hAnsi="Courier New" w:cs="Courier New"/>
          <w:sz w:val="20"/>
          <w:szCs w:val="20"/>
        </w:rPr>
        <w:t>status</w:t>
      </w:r>
      <w:proofErr w:type="spellEnd"/>
      <w:r w:rsidRPr="00D52D92">
        <w:rPr>
          <w:rFonts w:ascii="Courier New" w:hAnsi="Courier New" w:cs="Courier New"/>
          <w:sz w:val="20"/>
          <w:szCs w:val="20"/>
        </w:rPr>
        <w:t xml:space="preserve">  VARCHAR</w:t>
      </w:r>
      <w:proofErr w:type="gramEnd"/>
      <w:r w:rsidRPr="00D52D92">
        <w:rPr>
          <w:rFonts w:ascii="Courier New" w:hAnsi="Courier New" w:cs="Courier New"/>
          <w:sz w:val="20"/>
          <w:szCs w:val="20"/>
        </w:rPr>
        <w:t>(50)</w:t>
      </w:r>
    </w:p>
    <w:p w14:paraId="759BBAE6"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725E045C" w14:textId="77777777" w:rsidR="00D52D92" w:rsidRPr="00D52D92" w:rsidRDefault="00D52D92" w:rsidP="00D52D92">
      <w:pPr>
        <w:spacing w:line="240" w:lineRule="auto"/>
        <w:rPr>
          <w:rFonts w:ascii="Courier New" w:hAnsi="Courier New" w:cs="Courier New"/>
          <w:sz w:val="20"/>
          <w:szCs w:val="20"/>
        </w:rPr>
      </w:pPr>
    </w:p>
    <w:p w14:paraId="1BDA328A"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CREATE TABLE IF NOT EXISTS </w:t>
      </w:r>
      <w:proofErr w:type="spellStart"/>
      <w:r w:rsidRPr="00D52D92">
        <w:rPr>
          <w:rFonts w:ascii="Courier New" w:hAnsi="Courier New" w:cs="Courier New"/>
          <w:sz w:val="20"/>
          <w:szCs w:val="20"/>
        </w:rPr>
        <w:t>fact_air_pollution_burden</w:t>
      </w:r>
      <w:proofErr w:type="spellEnd"/>
      <w:r w:rsidRPr="00D52D92">
        <w:rPr>
          <w:rFonts w:ascii="Courier New" w:hAnsi="Courier New" w:cs="Courier New"/>
          <w:sz w:val="20"/>
          <w:szCs w:val="20"/>
        </w:rPr>
        <w:t xml:space="preserve"> (</w:t>
      </w:r>
    </w:p>
    <w:p w14:paraId="1CD18804"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fact_id</w:t>
      </w:r>
      <w:proofErr w:type="spellEnd"/>
      <w:r w:rsidRPr="00D52D92">
        <w:rPr>
          <w:rFonts w:ascii="Courier New" w:hAnsi="Courier New" w:cs="Courier New"/>
          <w:sz w:val="20"/>
          <w:szCs w:val="20"/>
        </w:rPr>
        <w:t xml:space="preserve">                 BIGSERIAL PRIMARY KEY,</w:t>
      </w:r>
    </w:p>
    <w:p w14:paraId="2D5BB78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location_key</w:t>
      </w:r>
      <w:proofErr w:type="spellEnd"/>
      <w:r w:rsidRPr="00D52D92">
        <w:rPr>
          <w:rFonts w:ascii="Courier New" w:hAnsi="Courier New" w:cs="Courier New"/>
          <w:sz w:val="20"/>
          <w:szCs w:val="20"/>
        </w:rPr>
        <w:t xml:space="preserve">            INT NOT NULL REFERENCES </w:t>
      </w:r>
      <w:proofErr w:type="spellStart"/>
      <w:r w:rsidRPr="00D52D92">
        <w:rPr>
          <w:rFonts w:ascii="Courier New" w:hAnsi="Courier New" w:cs="Courier New"/>
          <w:sz w:val="20"/>
          <w:szCs w:val="20"/>
        </w:rPr>
        <w:t>dim_location</w:t>
      </w:r>
      <w:proofErr w:type="spellEnd"/>
      <w:r w:rsidRPr="00D52D92">
        <w:rPr>
          <w:rFonts w:ascii="Courier New" w:hAnsi="Courier New" w:cs="Courier New"/>
          <w:sz w:val="20"/>
          <w:szCs w:val="20"/>
        </w:rPr>
        <w:t>(</w:t>
      </w:r>
      <w:proofErr w:type="spellStart"/>
      <w:r w:rsidRPr="00D52D92">
        <w:rPr>
          <w:rFonts w:ascii="Courier New" w:hAnsi="Courier New" w:cs="Courier New"/>
          <w:sz w:val="20"/>
          <w:szCs w:val="20"/>
        </w:rPr>
        <w:t>location_key</w:t>
      </w:r>
      <w:proofErr w:type="spellEnd"/>
      <w:r w:rsidRPr="00D52D92">
        <w:rPr>
          <w:rFonts w:ascii="Courier New" w:hAnsi="Courier New" w:cs="Courier New"/>
          <w:sz w:val="20"/>
          <w:szCs w:val="20"/>
        </w:rPr>
        <w:t>),</w:t>
      </w:r>
    </w:p>
    <w:p w14:paraId="329D7B9C"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date_key</w:t>
      </w:r>
      <w:proofErr w:type="spellEnd"/>
      <w:r w:rsidRPr="00D52D92">
        <w:rPr>
          <w:rFonts w:ascii="Courier New" w:hAnsi="Courier New" w:cs="Courier New"/>
          <w:sz w:val="20"/>
          <w:szCs w:val="20"/>
        </w:rPr>
        <w:t xml:space="preserve">                INT NOT NULL REFERENCES </w:t>
      </w:r>
      <w:proofErr w:type="spellStart"/>
      <w:r w:rsidRPr="00D52D92">
        <w:rPr>
          <w:rFonts w:ascii="Courier New" w:hAnsi="Courier New" w:cs="Courier New"/>
          <w:sz w:val="20"/>
          <w:szCs w:val="20"/>
        </w:rPr>
        <w:t>dim_date</w:t>
      </w:r>
      <w:proofErr w:type="spellEnd"/>
      <w:r w:rsidRPr="00D52D92">
        <w:rPr>
          <w:rFonts w:ascii="Courier New" w:hAnsi="Courier New" w:cs="Courier New"/>
          <w:sz w:val="20"/>
          <w:szCs w:val="20"/>
        </w:rPr>
        <w:t>(</w:t>
      </w:r>
      <w:proofErr w:type="spellStart"/>
      <w:r w:rsidRPr="00D52D92">
        <w:rPr>
          <w:rFonts w:ascii="Courier New" w:hAnsi="Courier New" w:cs="Courier New"/>
          <w:sz w:val="20"/>
          <w:szCs w:val="20"/>
        </w:rPr>
        <w:t>date_key</w:t>
      </w:r>
      <w:proofErr w:type="spellEnd"/>
      <w:r w:rsidRPr="00D52D92">
        <w:rPr>
          <w:rFonts w:ascii="Courier New" w:hAnsi="Courier New" w:cs="Courier New"/>
          <w:sz w:val="20"/>
          <w:szCs w:val="20"/>
        </w:rPr>
        <w:t>),</w:t>
      </w:r>
    </w:p>
    <w:p w14:paraId="5E9BCBEA" w14:textId="77777777" w:rsidR="00D52D92" w:rsidRPr="00D52D92" w:rsidRDefault="00D52D92" w:rsidP="00D52D92">
      <w:pPr>
        <w:spacing w:line="240" w:lineRule="auto"/>
        <w:rPr>
          <w:rFonts w:ascii="Courier New" w:hAnsi="Courier New" w:cs="Courier New"/>
          <w:sz w:val="20"/>
          <w:szCs w:val="20"/>
        </w:rPr>
      </w:pPr>
    </w:p>
    <w:p w14:paraId="19EAAB59"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pm25_air_pollution_ug_m3        NUMERIC,</w:t>
      </w:r>
    </w:p>
    <w:p w14:paraId="5ABC38EB"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death_rate_per_100k             NUMERIC,</w:t>
      </w:r>
    </w:p>
    <w:p w14:paraId="01E06312"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industrial_gdp_pct</w:t>
      </w:r>
      <w:proofErr w:type="spellEnd"/>
      <w:r w:rsidRPr="00D52D92">
        <w:rPr>
          <w:rFonts w:ascii="Courier New" w:hAnsi="Courier New" w:cs="Courier New"/>
          <w:sz w:val="20"/>
          <w:szCs w:val="20"/>
        </w:rPr>
        <w:t xml:space="preserve">              NUMERIC,</w:t>
      </w:r>
    </w:p>
    <w:p w14:paraId="184558E6"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urban_population_pct</w:t>
      </w:r>
      <w:proofErr w:type="spellEnd"/>
      <w:r w:rsidRPr="00D52D92">
        <w:rPr>
          <w:rFonts w:ascii="Courier New" w:hAnsi="Courier New" w:cs="Courier New"/>
          <w:sz w:val="20"/>
          <w:szCs w:val="20"/>
        </w:rPr>
        <w:t xml:space="preserve">            NUMERIC,</w:t>
      </w:r>
    </w:p>
    <w:p w14:paraId="37701B3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population_density</w:t>
      </w:r>
      <w:proofErr w:type="spellEnd"/>
      <w:r w:rsidRPr="00D52D92">
        <w:rPr>
          <w:rFonts w:ascii="Courier New" w:hAnsi="Courier New" w:cs="Courier New"/>
          <w:sz w:val="20"/>
          <w:szCs w:val="20"/>
        </w:rPr>
        <w:t xml:space="preserve">              NUMERIC</w:t>
      </w:r>
    </w:p>
    <w:p w14:paraId="62D1E007"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288C69D3" w14:textId="77777777" w:rsidR="00D52D92" w:rsidRPr="00D52D92" w:rsidRDefault="00D52D92" w:rsidP="00D52D92">
      <w:pPr>
        <w:spacing w:line="240" w:lineRule="auto"/>
        <w:rPr>
          <w:rFonts w:ascii="Courier New" w:hAnsi="Courier New" w:cs="Courier New"/>
          <w:sz w:val="20"/>
          <w:szCs w:val="20"/>
        </w:rPr>
      </w:pPr>
    </w:p>
    <w:p w14:paraId="2DC4921B"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CREATE TABLE IF NOT EXISTS staging.pm25_air_pollution_raw (</w:t>
      </w:r>
    </w:p>
    <w:p w14:paraId="6925D01A"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country_name</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200),</w:t>
      </w:r>
    </w:p>
    <w:p w14:paraId="6AAD5B6C"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lastRenderedPageBreak/>
        <w:t xml:space="preserve">        </w:t>
      </w:r>
      <w:proofErr w:type="spellStart"/>
      <w:r w:rsidRPr="00D52D92">
        <w:rPr>
          <w:rFonts w:ascii="Courier New" w:hAnsi="Courier New" w:cs="Courier New"/>
          <w:sz w:val="20"/>
          <w:szCs w:val="20"/>
        </w:rPr>
        <w:t>country_code</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3),</w:t>
      </w:r>
    </w:p>
    <w:p w14:paraId="1799203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year            INT,</w:t>
      </w:r>
    </w:p>
    <w:p w14:paraId="6876B47A"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pm25_air_pollution_ug_m3 NUMERIC</w:t>
      </w:r>
    </w:p>
    <w:p w14:paraId="2CF690E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0A20B214" w14:textId="77777777" w:rsidR="00D52D92" w:rsidRPr="00D52D92" w:rsidRDefault="00D52D92" w:rsidP="00D52D92">
      <w:pPr>
        <w:spacing w:line="240" w:lineRule="auto"/>
        <w:rPr>
          <w:rFonts w:ascii="Courier New" w:hAnsi="Courier New" w:cs="Courier New"/>
          <w:sz w:val="20"/>
          <w:szCs w:val="20"/>
        </w:rPr>
      </w:pPr>
    </w:p>
    <w:p w14:paraId="235C4E6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CREATE TABLE IF NOT EXISTS </w:t>
      </w:r>
      <w:proofErr w:type="spellStart"/>
      <w:proofErr w:type="gramStart"/>
      <w:r w:rsidRPr="00D52D92">
        <w:rPr>
          <w:rFonts w:ascii="Courier New" w:hAnsi="Courier New" w:cs="Courier New"/>
          <w:sz w:val="20"/>
          <w:szCs w:val="20"/>
        </w:rPr>
        <w:t>staging.death</w:t>
      </w:r>
      <w:proofErr w:type="gramEnd"/>
      <w:r w:rsidRPr="00D52D92">
        <w:rPr>
          <w:rFonts w:ascii="Courier New" w:hAnsi="Courier New" w:cs="Courier New"/>
          <w:sz w:val="20"/>
          <w:szCs w:val="20"/>
        </w:rPr>
        <w:t>_rate_air_pollution_raw</w:t>
      </w:r>
      <w:proofErr w:type="spellEnd"/>
      <w:r w:rsidRPr="00D52D92">
        <w:rPr>
          <w:rFonts w:ascii="Courier New" w:hAnsi="Courier New" w:cs="Courier New"/>
          <w:sz w:val="20"/>
          <w:szCs w:val="20"/>
        </w:rPr>
        <w:t xml:space="preserve"> (</w:t>
      </w:r>
    </w:p>
    <w:p w14:paraId="2739AF66"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country_area</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200),</w:t>
      </w:r>
    </w:p>
    <w:p w14:paraId="6B0AA2E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year            INT,</w:t>
      </w:r>
    </w:p>
    <w:p w14:paraId="1219A496"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death_rate_per_100k NUMERIC</w:t>
      </w:r>
    </w:p>
    <w:p w14:paraId="7CCBC869"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30D44DA5" w14:textId="77777777" w:rsidR="00D52D92" w:rsidRPr="00D52D92" w:rsidRDefault="00D52D92" w:rsidP="00D52D92">
      <w:pPr>
        <w:spacing w:line="240" w:lineRule="auto"/>
        <w:rPr>
          <w:rFonts w:ascii="Courier New" w:hAnsi="Courier New" w:cs="Courier New"/>
          <w:sz w:val="20"/>
          <w:szCs w:val="20"/>
        </w:rPr>
      </w:pPr>
    </w:p>
    <w:p w14:paraId="5BB3833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CREATE TABLE IF NOT EXISTS </w:t>
      </w:r>
      <w:proofErr w:type="spellStart"/>
      <w:proofErr w:type="gramStart"/>
      <w:r w:rsidRPr="00D52D92">
        <w:rPr>
          <w:rFonts w:ascii="Courier New" w:hAnsi="Courier New" w:cs="Courier New"/>
          <w:sz w:val="20"/>
          <w:szCs w:val="20"/>
        </w:rPr>
        <w:t>staging.urban</w:t>
      </w:r>
      <w:proofErr w:type="gramEnd"/>
      <w:r w:rsidRPr="00D52D92">
        <w:rPr>
          <w:rFonts w:ascii="Courier New" w:hAnsi="Courier New" w:cs="Courier New"/>
          <w:sz w:val="20"/>
          <w:szCs w:val="20"/>
        </w:rPr>
        <w:t>_population_raw</w:t>
      </w:r>
      <w:proofErr w:type="spellEnd"/>
      <w:r w:rsidRPr="00D52D92">
        <w:rPr>
          <w:rFonts w:ascii="Courier New" w:hAnsi="Courier New" w:cs="Courier New"/>
          <w:sz w:val="20"/>
          <w:szCs w:val="20"/>
        </w:rPr>
        <w:t xml:space="preserve"> (</w:t>
      </w:r>
    </w:p>
    <w:p w14:paraId="10BCB6E3"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country_name</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200),</w:t>
      </w:r>
    </w:p>
    <w:p w14:paraId="32C0CBE7"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country_code</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3),</w:t>
      </w:r>
    </w:p>
    <w:p w14:paraId="295B218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year            INT,</w:t>
      </w:r>
    </w:p>
    <w:p w14:paraId="282306C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urban_population_pct</w:t>
      </w:r>
      <w:proofErr w:type="spellEnd"/>
      <w:r w:rsidRPr="00D52D92">
        <w:rPr>
          <w:rFonts w:ascii="Courier New" w:hAnsi="Courier New" w:cs="Courier New"/>
          <w:sz w:val="20"/>
          <w:szCs w:val="20"/>
        </w:rPr>
        <w:t xml:space="preserve"> NUMERIC</w:t>
      </w:r>
    </w:p>
    <w:p w14:paraId="62C6B622"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7C463401" w14:textId="77777777" w:rsidR="00D52D92" w:rsidRPr="00D52D92" w:rsidRDefault="00D52D92" w:rsidP="00D52D92">
      <w:pPr>
        <w:spacing w:line="240" w:lineRule="auto"/>
        <w:rPr>
          <w:rFonts w:ascii="Courier New" w:hAnsi="Courier New" w:cs="Courier New"/>
          <w:sz w:val="20"/>
          <w:szCs w:val="20"/>
        </w:rPr>
      </w:pPr>
    </w:p>
    <w:p w14:paraId="2C45FBA8"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CREATE TABLE IF NOT EXISTS </w:t>
      </w:r>
      <w:proofErr w:type="spellStart"/>
      <w:proofErr w:type="gramStart"/>
      <w:r w:rsidRPr="00D52D92">
        <w:rPr>
          <w:rFonts w:ascii="Courier New" w:hAnsi="Courier New" w:cs="Courier New"/>
          <w:sz w:val="20"/>
          <w:szCs w:val="20"/>
        </w:rPr>
        <w:t>staging.industrial</w:t>
      </w:r>
      <w:proofErr w:type="gramEnd"/>
      <w:r w:rsidRPr="00D52D92">
        <w:rPr>
          <w:rFonts w:ascii="Courier New" w:hAnsi="Courier New" w:cs="Courier New"/>
          <w:sz w:val="20"/>
          <w:szCs w:val="20"/>
        </w:rPr>
        <w:t>_gdp_raw</w:t>
      </w:r>
      <w:proofErr w:type="spellEnd"/>
      <w:r w:rsidRPr="00D52D92">
        <w:rPr>
          <w:rFonts w:ascii="Courier New" w:hAnsi="Courier New" w:cs="Courier New"/>
          <w:sz w:val="20"/>
          <w:szCs w:val="20"/>
        </w:rPr>
        <w:t xml:space="preserve"> (</w:t>
      </w:r>
    </w:p>
    <w:p w14:paraId="13D42816"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country_name</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200),</w:t>
      </w:r>
    </w:p>
    <w:p w14:paraId="4D12957B"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country_code</w:t>
      </w:r>
      <w:proofErr w:type="spellEnd"/>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3),</w:t>
      </w:r>
    </w:p>
    <w:p w14:paraId="5CFD601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year            INT,</w:t>
      </w:r>
    </w:p>
    <w:p w14:paraId="7F5BDBA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industrial_gdp_pct</w:t>
      </w:r>
      <w:proofErr w:type="spellEnd"/>
      <w:r w:rsidRPr="00D52D92">
        <w:rPr>
          <w:rFonts w:ascii="Courier New" w:hAnsi="Courier New" w:cs="Courier New"/>
          <w:sz w:val="20"/>
          <w:szCs w:val="20"/>
        </w:rPr>
        <w:t xml:space="preserve"> NUMERIC</w:t>
      </w:r>
    </w:p>
    <w:p w14:paraId="020636D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437381BE" w14:textId="77777777" w:rsidR="00D52D92" w:rsidRPr="00D52D92" w:rsidRDefault="00D52D92" w:rsidP="00D52D92">
      <w:pPr>
        <w:spacing w:line="240" w:lineRule="auto"/>
        <w:rPr>
          <w:rFonts w:ascii="Courier New" w:hAnsi="Courier New" w:cs="Courier New"/>
          <w:sz w:val="20"/>
          <w:szCs w:val="20"/>
        </w:rPr>
      </w:pPr>
    </w:p>
    <w:p w14:paraId="41453E7A"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CREATE TABLE </w:t>
      </w:r>
      <w:proofErr w:type="gramStart"/>
      <w:r w:rsidRPr="00D52D92">
        <w:rPr>
          <w:rFonts w:ascii="Courier New" w:hAnsi="Courier New" w:cs="Courier New"/>
          <w:sz w:val="20"/>
          <w:szCs w:val="20"/>
        </w:rPr>
        <w:t>IF NOT</w:t>
      </w:r>
      <w:proofErr w:type="gramEnd"/>
      <w:r w:rsidRPr="00D52D92">
        <w:rPr>
          <w:rFonts w:ascii="Courier New" w:hAnsi="Courier New" w:cs="Courier New"/>
          <w:sz w:val="20"/>
          <w:szCs w:val="20"/>
        </w:rPr>
        <w:t xml:space="preserve"> EXISTS </w:t>
      </w:r>
      <w:proofErr w:type="spellStart"/>
      <w:proofErr w:type="gramStart"/>
      <w:r w:rsidRPr="00D52D92">
        <w:rPr>
          <w:rFonts w:ascii="Courier New" w:hAnsi="Courier New" w:cs="Courier New"/>
          <w:sz w:val="20"/>
          <w:szCs w:val="20"/>
        </w:rPr>
        <w:t>staging.population</w:t>
      </w:r>
      <w:proofErr w:type="gramEnd"/>
      <w:r w:rsidRPr="00D52D92">
        <w:rPr>
          <w:rFonts w:ascii="Courier New" w:hAnsi="Courier New" w:cs="Courier New"/>
          <w:sz w:val="20"/>
          <w:szCs w:val="20"/>
        </w:rPr>
        <w:t>_density_raw</w:t>
      </w:r>
      <w:proofErr w:type="spellEnd"/>
      <w:r w:rsidRPr="00D52D92">
        <w:rPr>
          <w:rFonts w:ascii="Courier New" w:hAnsi="Courier New" w:cs="Courier New"/>
          <w:sz w:val="20"/>
          <w:szCs w:val="20"/>
        </w:rPr>
        <w:t xml:space="preserve"> (</w:t>
      </w:r>
    </w:p>
    <w:p w14:paraId="187AA0B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entity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200),</w:t>
      </w:r>
    </w:p>
    <w:p w14:paraId="33756B5F"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code            </w:t>
      </w:r>
      <w:proofErr w:type="gramStart"/>
      <w:r w:rsidRPr="00D52D92">
        <w:rPr>
          <w:rFonts w:ascii="Courier New" w:hAnsi="Courier New" w:cs="Courier New"/>
          <w:sz w:val="20"/>
          <w:szCs w:val="20"/>
        </w:rPr>
        <w:t>VARCHAR(</w:t>
      </w:r>
      <w:proofErr w:type="gramEnd"/>
      <w:r w:rsidRPr="00D52D92">
        <w:rPr>
          <w:rFonts w:ascii="Courier New" w:hAnsi="Courier New" w:cs="Courier New"/>
          <w:sz w:val="20"/>
          <w:szCs w:val="20"/>
        </w:rPr>
        <w:t>3),</w:t>
      </w:r>
    </w:p>
    <w:p w14:paraId="3AA4E6E4"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year            INT,</w:t>
      </w:r>
    </w:p>
    <w:p w14:paraId="633A8853"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population_density</w:t>
      </w:r>
      <w:proofErr w:type="spellEnd"/>
      <w:r w:rsidRPr="00D52D92">
        <w:rPr>
          <w:rFonts w:ascii="Courier New" w:hAnsi="Courier New" w:cs="Courier New"/>
          <w:sz w:val="20"/>
          <w:szCs w:val="20"/>
        </w:rPr>
        <w:t xml:space="preserve"> NUMERIC</w:t>
      </w:r>
    </w:p>
    <w:p w14:paraId="578CCDA4"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4FB9DF39" w14:textId="77777777" w:rsidR="00D52D92" w:rsidRPr="00D52D92" w:rsidRDefault="00D52D92" w:rsidP="00D52D92">
      <w:pPr>
        <w:spacing w:line="240" w:lineRule="auto"/>
        <w:rPr>
          <w:rFonts w:ascii="Courier New" w:hAnsi="Courier New" w:cs="Courier New"/>
          <w:sz w:val="20"/>
          <w:szCs w:val="20"/>
        </w:rPr>
      </w:pPr>
    </w:p>
    <w:p w14:paraId="5454C062" w14:textId="0B034F32"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52654039"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lastRenderedPageBreak/>
        <w:t xml:space="preserve">    </w:t>
      </w:r>
      <w:proofErr w:type="spellStart"/>
      <w:proofErr w:type="gramStart"/>
      <w:r w:rsidRPr="00D52D92">
        <w:rPr>
          <w:rFonts w:ascii="Courier New" w:hAnsi="Courier New" w:cs="Courier New"/>
          <w:sz w:val="20"/>
          <w:szCs w:val="20"/>
        </w:rPr>
        <w:t>cur.execute</w:t>
      </w:r>
      <w:proofErr w:type="spellEnd"/>
      <w:proofErr w:type="gramEnd"/>
      <w:r w:rsidRPr="00D52D92">
        <w:rPr>
          <w:rFonts w:ascii="Courier New" w:hAnsi="Courier New" w:cs="Courier New"/>
          <w:sz w:val="20"/>
          <w:szCs w:val="20"/>
        </w:rPr>
        <w:t>(</w:t>
      </w:r>
      <w:proofErr w:type="spellStart"/>
      <w:r w:rsidRPr="00D52D92">
        <w:rPr>
          <w:rFonts w:ascii="Courier New" w:hAnsi="Courier New" w:cs="Courier New"/>
          <w:sz w:val="20"/>
          <w:szCs w:val="20"/>
        </w:rPr>
        <w:t>ddl_statements</w:t>
      </w:r>
      <w:proofErr w:type="spellEnd"/>
      <w:r w:rsidRPr="00D52D92">
        <w:rPr>
          <w:rFonts w:ascii="Courier New" w:hAnsi="Courier New" w:cs="Courier New"/>
          <w:sz w:val="20"/>
          <w:szCs w:val="20"/>
        </w:rPr>
        <w:t>)</w:t>
      </w:r>
    </w:p>
    <w:p w14:paraId="115DB5A2"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conn.commit</w:t>
      </w:r>
      <w:proofErr w:type="spellEnd"/>
      <w:proofErr w:type="gramEnd"/>
      <w:r w:rsidRPr="00D52D92">
        <w:rPr>
          <w:rFonts w:ascii="Courier New" w:hAnsi="Courier New" w:cs="Courier New"/>
          <w:sz w:val="20"/>
          <w:szCs w:val="20"/>
        </w:rPr>
        <w:t>()</w:t>
      </w:r>
    </w:p>
    <w:p w14:paraId="530DC30B"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cur.close</w:t>
      </w:r>
      <w:proofErr w:type="spellEnd"/>
      <w:proofErr w:type="gramEnd"/>
      <w:r w:rsidRPr="00D52D92">
        <w:rPr>
          <w:rFonts w:ascii="Courier New" w:hAnsi="Courier New" w:cs="Courier New"/>
          <w:sz w:val="20"/>
          <w:szCs w:val="20"/>
        </w:rPr>
        <w:t>()</w:t>
      </w:r>
    </w:p>
    <w:p w14:paraId="520069D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conn.close</w:t>
      </w:r>
      <w:proofErr w:type="spellEnd"/>
      <w:proofErr w:type="gramEnd"/>
      <w:r w:rsidRPr="00D52D92">
        <w:rPr>
          <w:rFonts w:ascii="Courier New" w:hAnsi="Courier New" w:cs="Courier New"/>
          <w:sz w:val="20"/>
          <w:szCs w:val="20"/>
        </w:rPr>
        <w:t>()</w:t>
      </w:r>
    </w:p>
    <w:p w14:paraId="74EA409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print(</w:t>
      </w:r>
      <w:proofErr w:type="gramEnd"/>
      <w:r w:rsidRPr="00D52D92">
        <w:rPr>
          <w:rFonts w:ascii="Courier New" w:hAnsi="Courier New" w:cs="Courier New"/>
          <w:sz w:val="20"/>
          <w:szCs w:val="20"/>
        </w:rPr>
        <w:t>"Schemas and tables created.")</w:t>
      </w:r>
    </w:p>
    <w:p w14:paraId="59BBC920" w14:textId="77777777" w:rsidR="00D52D92" w:rsidRPr="00D52D92" w:rsidRDefault="00D52D92" w:rsidP="00D52D92">
      <w:pPr>
        <w:spacing w:line="240" w:lineRule="auto"/>
        <w:rPr>
          <w:rFonts w:ascii="Courier New" w:hAnsi="Courier New" w:cs="Courier New"/>
          <w:sz w:val="20"/>
          <w:szCs w:val="20"/>
        </w:rPr>
      </w:pPr>
    </w:p>
    <w:p w14:paraId="141FB15C"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i/>
          <w:iCs/>
          <w:sz w:val="20"/>
          <w:szCs w:val="20"/>
        </w:rPr>
        <w:t>def</w:t>
      </w: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populate_dim_</w:t>
      </w:r>
      <w:proofErr w:type="gramStart"/>
      <w:r w:rsidRPr="00D52D92">
        <w:rPr>
          <w:rFonts w:ascii="Courier New" w:hAnsi="Courier New" w:cs="Courier New"/>
          <w:sz w:val="20"/>
          <w:szCs w:val="20"/>
        </w:rPr>
        <w:t>date</w:t>
      </w:r>
      <w:proofErr w:type="spellEnd"/>
      <w:r w:rsidRPr="00D52D92">
        <w:rPr>
          <w:rFonts w:ascii="Courier New" w:hAnsi="Courier New" w:cs="Courier New"/>
          <w:sz w:val="20"/>
          <w:szCs w:val="20"/>
        </w:rPr>
        <w:t>(</w:t>
      </w:r>
      <w:proofErr w:type="spellStart"/>
      <w:proofErr w:type="gramEnd"/>
      <w:r w:rsidRPr="00D52D92">
        <w:rPr>
          <w:rFonts w:ascii="Courier New" w:hAnsi="Courier New" w:cs="Courier New"/>
          <w:i/>
          <w:iCs/>
          <w:sz w:val="20"/>
          <w:szCs w:val="20"/>
        </w:rPr>
        <w:t>start_year</w:t>
      </w:r>
      <w:proofErr w:type="spellEnd"/>
      <w:r w:rsidRPr="00D52D92">
        <w:rPr>
          <w:rFonts w:ascii="Courier New" w:hAnsi="Courier New" w:cs="Courier New"/>
          <w:sz w:val="20"/>
          <w:szCs w:val="20"/>
        </w:rPr>
        <w:t xml:space="preserve">=1990, </w:t>
      </w:r>
      <w:proofErr w:type="spellStart"/>
      <w:r w:rsidRPr="00D52D92">
        <w:rPr>
          <w:rFonts w:ascii="Courier New" w:hAnsi="Courier New" w:cs="Courier New"/>
          <w:i/>
          <w:iCs/>
          <w:sz w:val="20"/>
          <w:szCs w:val="20"/>
        </w:rPr>
        <w:t>end_year</w:t>
      </w:r>
      <w:proofErr w:type="spellEnd"/>
      <w:r w:rsidRPr="00D52D92">
        <w:rPr>
          <w:rFonts w:ascii="Courier New" w:hAnsi="Courier New" w:cs="Courier New"/>
          <w:sz w:val="20"/>
          <w:szCs w:val="20"/>
        </w:rPr>
        <w:t>=2030):</w:t>
      </w:r>
    </w:p>
    <w:p w14:paraId="1EE3DD02"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conn = </w:t>
      </w:r>
      <w:r w:rsidRPr="00D52D92">
        <w:rPr>
          <w:rFonts w:ascii="Courier New" w:hAnsi="Courier New" w:cs="Courier New"/>
          <w:sz w:val="20"/>
          <w:szCs w:val="20"/>
          <w:u w:val="single"/>
        </w:rPr>
        <w:t>psycopg2</w:t>
      </w:r>
      <w:r w:rsidRPr="00D52D92">
        <w:rPr>
          <w:rFonts w:ascii="Courier New" w:hAnsi="Courier New" w:cs="Courier New"/>
          <w:sz w:val="20"/>
          <w:szCs w:val="20"/>
        </w:rPr>
        <w:t>.connect(</w:t>
      </w:r>
    </w:p>
    <w:p w14:paraId="26A24D4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i/>
          <w:iCs/>
          <w:sz w:val="20"/>
          <w:szCs w:val="20"/>
        </w:rPr>
        <w:t>dbname</w:t>
      </w:r>
      <w:proofErr w:type="spellEnd"/>
      <w:r w:rsidRPr="00D52D92">
        <w:rPr>
          <w:rFonts w:ascii="Courier New" w:hAnsi="Courier New" w:cs="Courier New"/>
          <w:sz w:val="20"/>
          <w:szCs w:val="20"/>
        </w:rPr>
        <w:t>=DB_NAME,</w:t>
      </w:r>
    </w:p>
    <w:p w14:paraId="3B7A5A94"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user</w:t>
      </w:r>
      <w:r w:rsidRPr="00D52D92">
        <w:rPr>
          <w:rFonts w:ascii="Courier New" w:hAnsi="Courier New" w:cs="Courier New"/>
          <w:sz w:val="20"/>
          <w:szCs w:val="20"/>
        </w:rPr>
        <w:t>=DB_USER,</w:t>
      </w:r>
    </w:p>
    <w:p w14:paraId="5FF1C0CC"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password</w:t>
      </w:r>
      <w:r w:rsidRPr="00D52D92">
        <w:rPr>
          <w:rFonts w:ascii="Courier New" w:hAnsi="Courier New" w:cs="Courier New"/>
          <w:sz w:val="20"/>
          <w:szCs w:val="20"/>
        </w:rPr>
        <w:t>=DB_PASSWORD,</w:t>
      </w:r>
    </w:p>
    <w:p w14:paraId="587E349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host</w:t>
      </w:r>
      <w:r w:rsidRPr="00D52D92">
        <w:rPr>
          <w:rFonts w:ascii="Courier New" w:hAnsi="Courier New" w:cs="Courier New"/>
          <w:sz w:val="20"/>
          <w:szCs w:val="20"/>
        </w:rPr>
        <w:t>=DB_HOST,</w:t>
      </w:r>
    </w:p>
    <w:p w14:paraId="7CB36C13"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r w:rsidRPr="00D52D92">
        <w:rPr>
          <w:rFonts w:ascii="Courier New" w:hAnsi="Courier New" w:cs="Courier New"/>
          <w:i/>
          <w:iCs/>
          <w:sz w:val="20"/>
          <w:szCs w:val="20"/>
        </w:rPr>
        <w:t>port</w:t>
      </w:r>
      <w:r w:rsidRPr="00D52D92">
        <w:rPr>
          <w:rFonts w:ascii="Courier New" w:hAnsi="Courier New" w:cs="Courier New"/>
          <w:sz w:val="20"/>
          <w:szCs w:val="20"/>
        </w:rPr>
        <w:t>=DB_PORT</w:t>
      </w:r>
    </w:p>
    <w:p w14:paraId="0A460719"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3B8AF6AA"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cur = </w:t>
      </w:r>
      <w:proofErr w:type="spellStart"/>
      <w:proofErr w:type="gramStart"/>
      <w:r w:rsidRPr="00D52D92">
        <w:rPr>
          <w:rFonts w:ascii="Courier New" w:hAnsi="Courier New" w:cs="Courier New"/>
          <w:sz w:val="20"/>
          <w:szCs w:val="20"/>
        </w:rPr>
        <w:t>conn.cursor</w:t>
      </w:r>
      <w:proofErr w:type="spellEnd"/>
      <w:proofErr w:type="gramEnd"/>
      <w:r w:rsidRPr="00D52D92">
        <w:rPr>
          <w:rFonts w:ascii="Courier New" w:hAnsi="Courier New" w:cs="Courier New"/>
          <w:sz w:val="20"/>
          <w:szCs w:val="20"/>
        </w:rPr>
        <w:t>()</w:t>
      </w:r>
    </w:p>
    <w:p w14:paraId="5D25B485" w14:textId="77777777" w:rsidR="00D52D92" w:rsidRPr="00D52D92" w:rsidRDefault="00D52D92" w:rsidP="00D52D92">
      <w:pPr>
        <w:spacing w:line="240" w:lineRule="auto"/>
        <w:rPr>
          <w:rFonts w:ascii="Courier New" w:hAnsi="Courier New" w:cs="Courier New"/>
          <w:sz w:val="20"/>
          <w:szCs w:val="20"/>
        </w:rPr>
      </w:pPr>
    </w:p>
    <w:p w14:paraId="0A8B2737"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for year in </w:t>
      </w:r>
      <w:proofErr w:type="gramStart"/>
      <w:r w:rsidRPr="00D52D92">
        <w:rPr>
          <w:rFonts w:ascii="Courier New" w:hAnsi="Courier New" w:cs="Courier New"/>
          <w:sz w:val="20"/>
          <w:szCs w:val="20"/>
          <w:u w:val="single"/>
        </w:rPr>
        <w:t>range</w:t>
      </w:r>
      <w:r w:rsidRPr="00D52D92">
        <w:rPr>
          <w:rFonts w:ascii="Courier New" w:hAnsi="Courier New" w:cs="Courier New"/>
          <w:sz w:val="20"/>
          <w:szCs w:val="20"/>
        </w:rPr>
        <w:t>(</w:t>
      </w:r>
      <w:proofErr w:type="spellStart"/>
      <w:proofErr w:type="gramEnd"/>
      <w:r w:rsidRPr="00D52D92">
        <w:rPr>
          <w:rFonts w:ascii="Courier New" w:hAnsi="Courier New" w:cs="Courier New"/>
          <w:i/>
          <w:iCs/>
          <w:sz w:val="20"/>
          <w:szCs w:val="20"/>
        </w:rPr>
        <w:t>start_year</w:t>
      </w:r>
      <w:proofErr w:type="spellEnd"/>
      <w:r w:rsidRPr="00D52D92">
        <w:rPr>
          <w:rFonts w:ascii="Courier New" w:hAnsi="Courier New" w:cs="Courier New"/>
          <w:sz w:val="20"/>
          <w:szCs w:val="20"/>
        </w:rPr>
        <w:t xml:space="preserve">, </w:t>
      </w:r>
      <w:proofErr w:type="spellStart"/>
      <w:r w:rsidRPr="00D52D92">
        <w:rPr>
          <w:rFonts w:ascii="Courier New" w:hAnsi="Courier New" w:cs="Courier New"/>
          <w:i/>
          <w:iCs/>
          <w:sz w:val="20"/>
          <w:szCs w:val="20"/>
        </w:rPr>
        <w:t>end_year</w:t>
      </w:r>
      <w:proofErr w:type="spellEnd"/>
      <w:r w:rsidRPr="00D52D92">
        <w:rPr>
          <w:rFonts w:ascii="Courier New" w:hAnsi="Courier New" w:cs="Courier New"/>
          <w:sz w:val="20"/>
          <w:szCs w:val="20"/>
        </w:rPr>
        <w:t xml:space="preserve"> + 1):</w:t>
      </w:r>
    </w:p>
    <w:p w14:paraId="176C14BE"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decade = (year // 10) * 10</w:t>
      </w:r>
    </w:p>
    <w:p w14:paraId="2864738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period_label</w:t>
      </w:r>
      <w:proofErr w:type="spellEnd"/>
      <w:r w:rsidRPr="00D52D92">
        <w:rPr>
          <w:rFonts w:ascii="Courier New" w:hAnsi="Courier New" w:cs="Courier New"/>
          <w:sz w:val="20"/>
          <w:szCs w:val="20"/>
        </w:rPr>
        <w:t xml:space="preserve"> = </w:t>
      </w:r>
      <w:proofErr w:type="gramStart"/>
      <w:r w:rsidRPr="00D52D92">
        <w:rPr>
          <w:rFonts w:ascii="Courier New" w:hAnsi="Courier New" w:cs="Courier New"/>
          <w:i/>
          <w:iCs/>
          <w:sz w:val="20"/>
          <w:szCs w:val="20"/>
        </w:rPr>
        <w:t>f</w:t>
      </w:r>
      <w:r w:rsidRPr="00D52D92">
        <w:rPr>
          <w:rFonts w:ascii="Courier New" w:hAnsi="Courier New" w:cs="Courier New"/>
          <w:sz w:val="20"/>
          <w:szCs w:val="20"/>
        </w:rPr>
        <w:t>"{decade}s</w:t>
      </w:r>
      <w:proofErr w:type="gramEnd"/>
      <w:r w:rsidRPr="00D52D92">
        <w:rPr>
          <w:rFonts w:ascii="Courier New" w:hAnsi="Courier New" w:cs="Courier New"/>
          <w:sz w:val="20"/>
          <w:szCs w:val="20"/>
        </w:rPr>
        <w:t>"</w:t>
      </w:r>
    </w:p>
    <w:p w14:paraId="30AFAB0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cur.execute</w:t>
      </w:r>
      <w:proofErr w:type="spellEnd"/>
      <w:proofErr w:type="gramEnd"/>
      <w:r w:rsidRPr="00D52D92">
        <w:rPr>
          <w:rFonts w:ascii="Courier New" w:hAnsi="Courier New" w:cs="Courier New"/>
          <w:sz w:val="20"/>
          <w:szCs w:val="20"/>
        </w:rPr>
        <w:t>(</w:t>
      </w:r>
    </w:p>
    <w:p w14:paraId="5E3FED00"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5573F636"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INSERT INTO </w:t>
      </w:r>
      <w:proofErr w:type="spellStart"/>
      <w:r w:rsidRPr="00D52D92">
        <w:rPr>
          <w:rFonts w:ascii="Courier New" w:hAnsi="Courier New" w:cs="Courier New"/>
          <w:sz w:val="20"/>
          <w:szCs w:val="20"/>
        </w:rPr>
        <w:t>dim_date</w:t>
      </w:r>
      <w:proofErr w:type="spellEnd"/>
      <w:r w:rsidRPr="00D52D92">
        <w:rPr>
          <w:rFonts w:ascii="Courier New" w:hAnsi="Courier New" w:cs="Courier New"/>
          <w:sz w:val="20"/>
          <w:szCs w:val="20"/>
        </w:rPr>
        <w:t xml:space="preserve"> (year, decade, </w:t>
      </w:r>
      <w:proofErr w:type="spellStart"/>
      <w:r w:rsidRPr="00D52D92">
        <w:rPr>
          <w:rFonts w:ascii="Courier New" w:hAnsi="Courier New" w:cs="Courier New"/>
          <w:sz w:val="20"/>
          <w:szCs w:val="20"/>
        </w:rPr>
        <w:t>period_label</w:t>
      </w:r>
      <w:proofErr w:type="spellEnd"/>
      <w:r w:rsidRPr="00D52D92">
        <w:rPr>
          <w:rFonts w:ascii="Courier New" w:hAnsi="Courier New" w:cs="Courier New"/>
          <w:sz w:val="20"/>
          <w:szCs w:val="20"/>
        </w:rPr>
        <w:t>)</w:t>
      </w:r>
    </w:p>
    <w:p w14:paraId="5CB94DF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VALUES (%s, %s, %s)</w:t>
      </w:r>
    </w:p>
    <w:p w14:paraId="4BF08FC3"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ON CONFLICT (year) DO </w:t>
      </w:r>
      <w:proofErr w:type="gramStart"/>
      <w:r w:rsidRPr="00D52D92">
        <w:rPr>
          <w:rFonts w:ascii="Courier New" w:hAnsi="Courier New" w:cs="Courier New"/>
          <w:sz w:val="20"/>
          <w:szCs w:val="20"/>
        </w:rPr>
        <w:t>NOTHING;</w:t>
      </w:r>
      <w:proofErr w:type="gramEnd"/>
    </w:p>
    <w:p w14:paraId="66C80AEC"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2357ECD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(year, decade, </w:t>
      </w:r>
      <w:proofErr w:type="spellStart"/>
      <w:r w:rsidRPr="00D52D92">
        <w:rPr>
          <w:rFonts w:ascii="Courier New" w:hAnsi="Courier New" w:cs="Courier New"/>
          <w:sz w:val="20"/>
          <w:szCs w:val="20"/>
        </w:rPr>
        <w:t>period_label</w:t>
      </w:r>
      <w:proofErr w:type="spellEnd"/>
      <w:r w:rsidRPr="00D52D92">
        <w:rPr>
          <w:rFonts w:ascii="Courier New" w:hAnsi="Courier New" w:cs="Courier New"/>
          <w:sz w:val="20"/>
          <w:szCs w:val="20"/>
        </w:rPr>
        <w:t>)</w:t>
      </w:r>
    </w:p>
    <w:p w14:paraId="7F256CD5"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w:t>
      </w:r>
    </w:p>
    <w:p w14:paraId="59CD3631" w14:textId="77777777" w:rsidR="00D52D92" w:rsidRPr="00D52D92" w:rsidRDefault="00D52D92" w:rsidP="00D52D92">
      <w:pPr>
        <w:spacing w:line="240" w:lineRule="auto"/>
        <w:rPr>
          <w:rFonts w:ascii="Courier New" w:hAnsi="Courier New" w:cs="Courier New"/>
          <w:sz w:val="20"/>
          <w:szCs w:val="20"/>
        </w:rPr>
      </w:pPr>
    </w:p>
    <w:p w14:paraId="30A4D7BC"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conn.commit</w:t>
      </w:r>
      <w:proofErr w:type="spellEnd"/>
      <w:proofErr w:type="gramEnd"/>
      <w:r w:rsidRPr="00D52D92">
        <w:rPr>
          <w:rFonts w:ascii="Courier New" w:hAnsi="Courier New" w:cs="Courier New"/>
          <w:sz w:val="20"/>
          <w:szCs w:val="20"/>
        </w:rPr>
        <w:t>()</w:t>
      </w:r>
    </w:p>
    <w:p w14:paraId="3EF50A48"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cur.close</w:t>
      </w:r>
      <w:proofErr w:type="spellEnd"/>
      <w:proofErr w:type="gramEnd"/>
      <w:r w:rsidRPr="00D52D92">
        <w:rPr>
          <w:rFonts w:ascii="Courier New" w:hAnsi="Courier New" w:cs="Courier New"/>
          <w:sz w:val="20"/>
          <w:szCs w:val="20"/>
        </w:rPr>
        <w:t>()</w:t>
      </w:r>
    </w:p>
    <w:p w14:paraId="599854D4"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proofErr w:type="gramStart"/>
      <w:r w:rsidRPr="00D52D92">
        <w:rPr>
          <w:rFonts w:ascii="Courier New" w:hAnsi="Courier New" w:cs="Courier New"/>
          <w:sz w:val="20"/>
          <w:szCs w:val="20"/>
        </w:rPr>
        <w:t>conn.close</w:t>
      </w:r>
      <w:proofErr w:type="spellEnd"/>
      <w:proofErr w:type="gramEnd"/>
      <w:r w:rsidRPr="00D52D92">
        <w:rPr>
          <w:rFonts w:ascii="Courier New" w:hAnsi="Courier New" w:cs="Courier New"/>
          <w:sz w:val="20"/>
          <w:szCs w:val="20"/>
        </w:rPr>
        <w:t>()</w:t>
      </w:r>
    </w:p>
    <w:p w14:paraId="43FB3FB4"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gramStart"/>
      <w:r w:rsidRPr="00D52D92">
        <w:rPr>
          <w:rFonts w:ascii="Courier New" w:hAnsi="Courier New" w:cs="Courier New"/>
          <w:sz w:val="20"/>
          <w:szCs w:val="20"/>
        </w:rPr>
        <w:t>print(</w:t>
      </w:r>
      <w:proofErr w:type="gramEnd"/>
      <w:r w:rsidRPr="00D52D92">
        <w:rPr>
          <w:rFonts w:ascii="Courier New" w:hAnsi="Courier New" w:cs="Courier New"/>
          <w:sz w:val="20"/>
          <w:szCs w:val="20"/>
        </w:rPr>
        <w:t>"</w:t>
      </w:r>
      <w:proofErr w:type="spellStart"/>
      <w:r w:rsidRPr="00D52D92">
        <w:rPr>
          <w:rFonts w:ascii="Courier New" w:hAnsi="Courier New" w:cs="Courier New"/>
          <w:sz w:val="20"/>
          <w:szCs w:val="20"/>
        </w:rPr>
        <w:t>dim_date</w:t>
      </w:r>
      <w:proofErr w:type="spellEnd"/>
      <w:r w:rsidRPr="00D52D92">
        <w:rPr>
          <w:rFonts w:ascii="Courier New" w:hAnsi="Courier New" w:cs="Courier New"/>
          <w:sz w:val="20"/>
          <w:szCs w:val="20"/>
        </w:rPr>
        <w:t xml:space="preserve"> populated.")</w:t>
      </w:r>
    </w:p>
    <w:p w14:paraId="18C7AB71" w14:textId="77777777" w:rsidR="00D52D92" w:rsidRPr="00D52D92" w:rsidRDefault="00D52D92" w:rsidP="00D52D92">
      <w:pPr>
        <w:spacing w:line="240" w:lineRule="auto"/>
        <w:rPr>
          <w:rFonts w:ascii="Courier New" w:hAnsi="Courier New" w:cs="Courier New"/>
          <w:sz w:val="20"/>
          <w:szCs w:val="20"/>
        </w:rPr>
      </w:pPr>
    </w:p>
    <w:p w14:paraId="3F08D9BB"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lastRenderedPageBreak/>
        <w:t>if __name__ == "__main__":</w:t>
      </w:r>
    </w:p>
    <w:p w14:paraId="51959FF1"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create_</w:t>
      </w:r>
      <w:proofErr w:type="gramStart"/>
      <w:r w:rsidRPr="00D52D92">
        <w:rPr>
          <w:rFonts w:ascii="Courier New" w:hAnsi="Courier New" w:cs="Courier New"/>
          <w:sz w:val="20"/>
          <w:szCs w:val="20"/>
        </w:rPr>
        <w:t>database</w:t>
      </w:r>
      <w:proofErr w:type="spellEnd"/>
      <w:r w:rsidRPr="00D52D92">
        <w:rPr>
          <w:rFonts w:ascii="Courier New" w:hAnsi="Courier New" w:cs="Courier New"/>
          <w:sz w:val="20"/>
          <w:szCs w:val="20"/>
        </w:rPr>
        <w:t>(</w:t>
      </w:r>
      <w:proofErr w:type="gramEnd"/>
      <w:r w:rsidRPr="00D52D92">
        <w:rPr>
          <w:rFonts w:ascii="Courier New" w:hAnsi="Courier New" w:cs="Courier New"/>
          <w:sz w:val="20"/>
          <w:szCs w:val="20"/>
        </w:rPr>
        <w:t>)</w:t>
      </w:r>
    </w:p>
    <w:p w14:paraId="7425C58D"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create_dw_schema_and_</w:t>
      </w:r>
      <w:proofErr w:type="gramStart"/>
      <w:r w:rsidRPr="00D52D92">
        <w:rPr>
          <w:rFonts w:ascii="Courier New" w:hAnsi="Courier New" w:cs="Courier New"/>
          <w:sz w:val="20"/>
          <w:szCs w:val="20"/>
        </w:rPr>
        <w:t>tables</w:t>
      </w:r>
      <w:proofErr w:type="spellEnd"/>
      <w:r w:rsidRPr="00D52D92">
        <w:rPr>
          <w:rFonts w:ascii="Courier New" w:hAnsi="Courier New" w:cs="Courier New"/>
          <w:sz w:val="20"/>
          <w:szCs w:val="20"/>
        </w:rPr>
        <w:t>(</w:t>
      </w:r>
      <w:proofErr w:type="gramEnd"/>
      <w:r w:rsidRPr="00D52D92">
        <w:rPr>
          <w:rFonts w:ascii="Courier New" w:hAnsi="Courier New" w:cs="Courier New"/>
          <w:sz w:val="20"/>
          <w:szCs w:val="20"/>
        </w:rPr>
        <w:t>)</w:t>
      </w:r>
    </w:p>
    <w:p w14:paraId="6818ACBA" w14:textId="77777777" w:rsidR="00D52D92" w:rsidRPr="00D52D92" w:rsidRDefault="00D52D92" w:rsidP="00D52D92">
      <w:pPr>
        <w:spacing w:line="240" w:lineRule="auto"/>
        <w:rPr>
          <w:rFonts w:ascii="Courier New" w:hAnsi="Courier New" w:cs="Courier New"/>
          <w:sz w:val="20"/>
          <w:szCs w:val="20"/>
        </w:rPr>
      </w:pPr>
      <w:r w:rsidRPr="00D52D92">
        <w:rPr>
          <w:rFonts w:ascii="Courier New" w:hAnsi="Courier New" w:cs="Courier New"/>
          <w:sz w:val="20"/>
          <w:szCs w:val="20"/>
        </w:rPr>
        <w:t xml:space="preserve">    </w:t>
      </w:r>
      <w:proofErr w:type="spellStart"/>
      <w:r w:rsidRPr="00D52D92">
        <w:rPr>
          <w:rFonts w:ascii="Courier New" w:hAnsi="Courier New" w:cs="Courier New"/>
          <w:sz w:val="20"/>
          <w:szCs w:val="20"/>
        </w:rPr>
        <w:t>populate_dim_</w:t>
      </w:r>
      <w:proofErr w:type="gramStart"/>
      <w:r w:rsidRPr="00D52D92">
        <w:rPr>
          <w:rFonts w:ascii="Courier New" w:hAnsi="Courier New" w:cs="Courier New"/>
          <w:sz w:val="20"/>
          <w:szCs w:val="20"/>
        </w:rPr>
        <w:t>date</w:t>
      </w:r>
      <w:proofErr w:type="spellEnd"/>
      <w:r w:rsidRPr="00D52D92">
        <w:rPr>
          <w:rFonts w:ascii="Courier New" w:hAnsi="Courier New" w:cs="Courier New"/>
          <w:sz w:val="20"/>
          <w:szCs w:val="20"/>
        </w:rPr>
        <w:t>(</w:t>
      </w:r>
      <w:proofErr w:type="gramEnd"/>
      <w:r w:rsidRPr="00D52D92">
        <w:rPr>
          <w:rFonts w:ascii="Courier New" w:hAnsi="Courier New" w:cs="Courier New"/>
          <w:sz w:val="20"/>
          <w:szCs w:val="20"/>
        </w:rPr>
        <w:t>1990, 2025)</w:t>
      </w:r>
    </w:p>
    <w:p w14:paraId="1C5842E6" w14:textId="77777777" w:rsidR="00B6322D" w:rsidRPr="00885575" w:rsidRDefault="00B6322D" w:rsidP="00EC0C09">
      <w:pPr>
        <w:spacing w:line="360" w:lineRule="auto"/>
        <w:rPr>
          <w:rFonts w:ascii="Times New Roman" w:hAnsi="Times New Roman" w:cs="Times New Roman"/>
          <w:sz w:val="16"/>
          <w:szCs w:val="16"/>
        </w:rPr>
      </w:pPr>
    </w:p>
    <w:p w14:paraId="010B23B0" w14:textId="4A582757" w:rsidR="00B6322D" w:rsidRPr="007C7267" w:rsidRDefault="00180860" w:rsidP="00EC0C09">
      <w:pPr>
        <w:pStyle w:val="Heading2"/>
        <w:numPr>
          <w:ilvl w:val="0"/>
          <w:numId w:val="5"/>
        </w:numPr>
        <w:spacing w:line="360" w:lineRule="auto"/>
        <w:rPr>
          <w:rFonts w:ascii="Times New Roman" w:hAnsi="Times New Roman" w:cs="Times New Roman"/>
          <w:b/>
          <w:bCs/>
          <w:color w:val="000000" w:themeColor="text1"/>
          <w:sz w:val="28"/>
          <w:szCs w:val="28"/>
        </w:rPr>
      </w:pPr>
      <w:r w:rsidRPr="00180860">
        <w:rPr>
          <w:rFonts w:ascii="Times New Roman" w:hAnsi="Times New Roman" w:cs="Times New Roman"/>
          <w:b/>
          <w:bCs/>
          <w:color w:val="000000" w:themeColor="text1"/>
          <w:sz w:val="28"/>
          <w:szCs w:val="28"/>
        </w:rPr>
        <w:t>Data Warehouse Design and Implementation</w:t>
      </w:r>
    </w:p>
    <w:p w14:paraId="18304D3A" w14:textId="77777777" w:rsidR="00180860" w:rsidRPr="00180860" w:rsidRDefault="00180860" w:rsidP="00180860">
      <w:pPr>
        <w:spacing w:line="360" w:lineRule="auto"/>
        <w:rPr>
          <w:rFonts w:ascii="Times New Roman" w:hAnsi="Times New Roman" w:cs="Times New Roman"/>
        </w:rPr>
      </w:pPr>
      <w:r w:rsidRPr="00180860">
        <w:rPr>
          <w:rFonts w:ascii="Times New Roman" w:hAnsi="Times New Roman" w:cs="Times New Roman"/>
        </w:rPr>
        <w:t>This project implements a data warehouse (OLAP) architecture to analyze the global health burden of air pollution. Understanding the fundamental differences between operational databases (OLTP) and analytical databases (OLAP) is essential for appreciating why modern organizations maintain separate systems for transactions and analysis. This section explains these architectural concepts and how they apply to our air pollution data warehouse.</w:t>
      </w:r>
    </w:p>
    <w:p w14:paraId="4C50317B" w14:textId="07FC1EFB" w:rsidR="00180860" w:rsidRPr="00885575" w:rsidRDefault="00180860" w:rsidP="00180860">
      <w:pPr>
        <w:pStyle w:val="Heading4"/>
        <w:spacing w:line="360" w:lineRule="auto"/>
        <w:rPr>
          <w:rFonts w:ascii="Times New Roman" w:hAnsi="Times New Roman" w:cs="Times New Roman"/>
          <w:b/>
          <w:bCs/>
          <w:i w:val="0"/>
          <w:iCs w:val="0"/>
        </w:rPr>
      </w:pPr>
      <w:r>
        <w:rPr>
          <w:rFonts w:ascii="Times New Roman" w:hAnsi="Times New Roman" w:cs="Times New Roman"/>
          <w:b/>
          <w:bCs/>
          <w:i w:val="0"/>
          <w:iCs w:val="0"/>
        </w:rPr>
        <w:t>Operational Layer (OLTP</w:t>
      </w:r>
      <w:proofErr w:type="gramStart"/>
      <w:r>
        <w:rPr>
          <w:rFonts w:ascii="Times New Roman" w:hAnsi="Times New Roman" w:cs="Times New Roman"/>
          <w:b/>
          <w:bCs/>
          <w:i w:val="0"/>
          <w:iCs w:val="0"/>
        </w:rPr>
        <w:t>):-</w:t>
      </w:r>
      <w:proofErr w:type="gramEnd"/>
      <w:r>
        <w:rPr>
          <w:rFonts w:ascii="Times New Roman" w:hAnsi="Times New Roman" w:cs="Times New Roman"/>
          <w:b/>
          <w:bCs/>
          <w:i w:val="0"/>
          <w:iCs w:val="0"/>
        </w:rPr>
        <w:t xml:space="preserve"> Real Time Transaction Processing </w:t>
      </w:r>
    </w:p>
    <w:p w14:paraId="3209A86D" w14:textId="1A455DAA"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OLTP (Online Transaction Processing) systems are designed to manage high volumes of real-time transactions with multiple concurrent users. These systems prioritize data integrity, fast write operations, and immediate consistency.</w:t>
      </w:r>
      <w:r>
        <w:rPr>
          <w:rFonts w:ascii="Times New Roman" w:eastAsia="Times New Roman" w:hAnsi="Times New Roman" w:cs="Times New Roman"/>
          <w:kern w:val="0"/>
          <w14:ligatures w14:val="none"/>
        </w:rPr>
        <w:br/>
      </w:r>
    </w:p>
    <w:p w14:paraId="56F91878" w14:textId="65776FD2" w:rsidR="00180860" w:rsidRPr="00180860" w:rsidRDefault="00180860" w:rsidP="00180860">
      <w:pPr>
        <w:spacing w:after="0" w:line="360" w:lineRule="auto"/>
        <w:rPr>
          <w:rFonts w:ascii="Times New Roman" w:eastAsia="Times New Roman" w:hAnsi="Times New Roman" w:cs="Times New Roman"/>
          <w:b/>
          <w:bCs/>
          <w:kern w:val="0"/>
          <w14:ligatures w14:val="none"/>
        </w:rPr>
      </w:pPr>
      <w:r w:rsidRPr="00180860">
        <w:rPr>
          <w:rFonts w:ascii="Times New Roman" w:eastAsia="Times New Roman" w:hAnsi="Times New Roman" w:cs="Times New Roman"/>
          <w:b/>
          <w:bCs/>
          <w:kern w:val="0"/>
          <w14:ligatures w14:val="none"/>
        </w:rPr>
        <w:t>Key Characteristics of OLTP Systems</w:t>
      </w:r>
    </w:p>
    <w:p w14:paraId="2D2CA02B"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Handles day-to-day operational data (individual sensor readings, death certificates, transactions)</w:t>
      </w:r>
    </w:p>
    <w:p w14:paraId="24094CAB"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Optimized for INSERT, UPDATE, and DELETE operations</w:t>
      </w:r>
    </w:p>
    <w:p w14:paraId="13CEF4B2"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Highly normalized schema (3NF) to eliminate data redundancy</w:t>
      </w:r>
    </w:p>
    <w:p w14:paraId="058E0977"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Stores current, detailed, granular data at the transaction level</w:t>
      </w:r>
    </w:p>
    <w:p w14:paraId="350DC192"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Supports thousands of concurrent users performing simple queries</w:t>
      </w:r>
    </w:p>
    <w:p w14:paraId="6BC7BF60"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Response time measured in milliseconds</w:t>
      </w:r>
    </w:p>
    <w:p w14:paraId="0B09C3FA" w14:textId="5F1F86AB"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Maintains data integrity through foreign key constraints and ACID properties</w:t>
      </w:r>
      <w:r>
        <w:rPr>
          <w:rFonts w:ascii="Times New Roman" w:eastAsia="Times New Roman" w:hAnsi="Times New Roman" w:cs="Times New Roman"/>
          <w:kern w:val="0"/>
          <w14:ligatures w14:val="none"/>
        </w:rPr>
        <w:br/>
      </w:r>
    </w:p>
    <w:p w14:paraId="1A0BE75D" w14:textId="4BE969E0" w:rsidR="00180860" w:rsidRPr="00180860" w:rsidRDefault="00180860" w:rsidP="00180860">
      <w:pPr>
        <w:spacing w:after="0" w:line="360" w:lineRule="auto"/>
        <w:rPr>
          <w:rFonts w:ascii="Times New Roman" w:eastAsia="Times New Roman" w:hAnsi="Times New Roman" w:cs="Times New Roman"/>
          <w:b/>
          <w:bCs/>
          <w:kern w:val="0"/>
          <w14:ligatures w14:val="none"/>
        </w:rPr>
      </w:pPr>
      <w:r w:rsidRPr="00180860">
        <w:rPr>
          <w:rFonts w:ascii="Times New Roman" w:eastAsia="Times New Roman" w:hAnsi="Times New Roman" w:cs="Times New Roman"/>
          <w:b/>
          <w:bCs/>
          <w:kern w:val="0"/>
          <w14:ligatures w14:val="none"/>
        </w:rPr>
        <w:t xml:space="preserve">OLTP in Air Pollution Context </w:t>
      </w:r>
    </w:p>
    <w:p w14:paraId="55B7A88F"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In a complete air quality monitoring system, an OLTP database would capture:</w:t>
      </w:r>
    </w:p>
    <w:p w14:paraId="01CA649F"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Individual PM2.5 sensor readings every 5-15 minutes from monitoring stations worldwide</w:t>
      </w:r>
    </w:p>
    <w:p w14:paraId="4C82E61A"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Real-time death certificates with cause-of-death classifications</w:t>
      </w:r>
    </w:p>
    <w:p w14:paraId="54C25215"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Daily economic indicators and census updates from government agencies</w:t>
      </w:r>
    </w:p>
    <w:p w14:paraId="3DD3C9EB" w14:textId="77777777" w:rsidR="00180860" w:rsidRP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t>Metadata about monitoring stations (location, calibration dates, equipment type)</w:t>
      </w:r>
    </w:p>
    <w:p w14:paraId="00F6117E" w14:textId="77777777" w:rsidR="00180860" w:rsidRDefault="00180860" w:rsidP="00180860">
      <w:pPr>
        <w:spacing w:after="0" w:line="360" w:lineRule="auto"/>
        <w:rPr>
          <w:rFonts w:ascii="Times New Roman" w:eastAsia="Times New Roman" w:hAnsi="Times New Roman" w:cs="Times New Roman"/>
          <w:kern w:val="0"/>
          <w14:ligatures w14:val="none"/>
        </w:rPr>
      </w:pPr>
      <w:r w:rsidRPr="00180860">
        <w:rPr>
          <w:rFonts w:ascii="Times New Roman" w:eastAsia="Times New Roman" w:hAnsi="Times New Roman" w:cs="Times New Roman"/>
          <w:kern w:val="0"/>
          <w14:ligatures w14:val="none"/>
        </w:rPr>
        <w:lastRenderedPageBreak/>
        <w:t>Example operational query: "Record PM2.5 value of 65.3 µg/m³ at Station NYC-001 at 3:45 PM on November 14, 2023"</w:t>
      </w:r>
    </w:p>
    <w:p w14:paraId="7F9E90AE" w14:textId="498156E5" w:rsidR="0054336C" w:rsidRDefault="004A4E6A" w:rsidP="004A4E6A">
      <w:pPr>
        <w:spacing w:after="0" w:line="360" w:lineRule="auto"/>
        <w:rPr>
          <w:rFonts w:ascii="Times New Roman" w:eastAsia="Times New Roman" w:hAnsi="Times New Roman" w:cs="Times New Roman"/>
          <w:kern w:val="0"/>
          <w14:ligatures w14:val="none"/>
        </w:rPr>
      </w:pPr>
      <w:r w:rsidRPr="004A4E6A">
        <w:rPr>
          <w:rFonts w:ascii="Times New Roman" w:eastAsia="Times New Roman" w:hAnsi="Times New Roman" w:cs="Times New Roman"/>
          <w:kern w:val="0"/>
          <w14:ligatures w14:val="none"/>
        </w:rPr>
        <w:drawing>
          <wp:inline distT="0" distB="0" distL="0" distR="0" wp14:anchorId="0366B56A" wp14:editId="4D476207">
            <wp:extent cx="5943600" cy="1428750"/>
            <wp:effectExtent l="0" t="0" r="0" b="0"/>
            <wp:docPr id="103258333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83334" name="Picture 1" descr="A screenshot of a diagram&#10;&#10;AI-generated content may be incorrect."/>
                    <pic:cNvPicPr/>
                  </pic:nvPicPr>
                  <pic:blipFill>
                    <a:blip r:embed="rId13"/>
                    <a:stretch>
                      <a:fillRect/>
                    </a:stretch>
                  </pic:blipFill>
                  <pic:spPr>
                    <a:xfrm>
                      <a:off x="0" y="0"/>
                      <a:ext cx="5943600" cy="1428750"/>
                    </a:xfrm>
                    <a:prstGeom prst="rect">
                      <a:avLst/>
                    </a:prstGeom>
                  </pic:spPr>
                </pic:pic>
              </a:graphicData>
            </a:graphic>
          </wp:inline>
        </w:drawing>
      </w:r>
    </w:p>
    <w:p w14:paraId="793787F1" w14:textId="77777777" w:rsidR="0054336C" w:rsidRDefault="0054336C" w:rsidP="008772AB">
      <w:pPr>
        <w:spacing w:after="0" w:line="240" w:lineRule="auto"/>
        <w:rPr>
          <w:rFonts w:ascii="Times New Roman" w:eastAsia="Times New Roman" w:hAnsi="Times New Roman" w:cs="Times New Roman"/>
          <w:kern w:val="0"/>
          <w14:ligatures w14:val="none"/>
        </w:rPr>
      </w:pPr>
    </w:p>
    <w:p w14:paraId="649CE2E9" w14:textId="6329FE4E" w:rsidR="00180860" w:rsidRDefault="00180860" w:rsidP="00180860">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D0DDCE9" wp14:editId="302CC8C5">
            <wp:extent cx="4874150" cy="4884565"/>
            <wp:effectExtent l="0" t="0" r="3175" b="0"/>
            <wp:docPr id="1103473337" name="Picture 5"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73337" name="Picture 5" descr="A diagram of a data processing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879178" cy="4889603"/>
                    </a:xfrm>
                    <a:prstGeom prst="rect">
                      <a:avLst/>
                    </a:prstGeom>
                  </pic:spPr>
                </pic:pic>
              </a:graphicData>
            </a:graphic>
          </wp:inline>
        </w:drawing>
      </w:r>
    </w:p>
    <w:p w14:paraId="077B7477" w14:textId="77777777" w:rsidR="00180860" w:rsidRDefault="00180860" w:rsidP="008772AB">
      <w:pPr>
        <w:spacing w:after="0" w:line="240" w:lineRule="auto"/>
        <w:rPr>
          <w:rFonts w:ascii="Times New Roman" w:eastAsia="Times New Roman" w:hAnsi="Times New Roman" w:cs="Times New Roman"/>
          <w:kern w:val="0"/>
          <w14:ligatures w14:val="none"/>
        </w:rPr>
      </w:pPr>
    </w:p>
    <w:p w14:paraId="4C321A7E" w14:textId="77777777" w:rsidR="00180860" w:rsidRPr="00180860" w:rsidRDefault="00180860" w:rsidP="00180860">
      <w:pPr>
        <w:spacing w:after="0" w:line="240" w:lineRule="auto"/>
        <w:jc w:val="center"/>
        <w:rPr>
          <w:rFonts w:ascii="Times New Roman" w:eastAsia="Times New Roman" w:hAnsi="Times New Roman" w:cs="Times New Roman"/>
          <w:iCs/>
          <w:kern w:val="0"/>
          <w14:ligatures w14:val="none"/>
        </w:rPr>
      </w:pPr>
      <w:r w:rsidRPr="00180860">
        <w:rPr>
          <w:rFonts w:ascii="Times New Roman" w:eastAsia="Times New Roman" w:hAnsi="Times New Roman" w:cs="Times New Roman"/>
          <w:iCs/>
          <w:kern w:val="0"/>
          <w14:ligatures w14:val="none"/>
        </w:rPr>
        <w:t xml:space="preserve">Figure 1: Operational Layer (OLTP) - Real-time data </w:t>
      </w:r>
      <w:proofErr w:type="gramStart"/>
      <w:r w:rsidRPr="00180860">
        <w:rPr>
          <w:rFonts w:ascii="Times New Roman" w:eastAsia="Times New Roman" w:hAnsi="Times New Roman" w:cs="Times New Roman"/>
          <w:iCs/>
          <w:kern w:val="0"/>
          <w14:ligatures w14:val="none"/>
        </w:rPr>
        <w:t>capture</w:t>
      </w:r>
      <w:proofErr w:type="gramEnd"/>
      <w:r w:rsidRPr="00180860">
        <w:rPr>
          <w:rFonts w:ascii="Times New Roman" w:eastAsia="Times New Roman" w:hAnsi="Times New Roman" w:cs="Times New Roman"/>
          <w:iCs/>
          <w:kern w:val="0"/>
          <w14:ligatures w14:val="none"/>
        </w:rPr>
        <w:t xml:space="preserve"> from multiple sources</w:t>
      </w:r>
    </w:p>
    <w:p w14:paraId="0F829C19" w14:textId="77777777" w:rsidR="00180860" w:rsidRDefault="00180860" w:rsidP="008772AB">
      <w:pPr>
        <w:spacing w:after="0" w:line="240" w:lineRule="auto"/>
        <w:rPr>
          <w:rFonts w:ascii="Times New Roman" w:eastAsia="Times New Roman" w:hAnsi="Times New Roman" w:cs="Times New Roman"/>
          <w:kern w:val="0"/>
          <w14:ligatures w14:val="none"/>
        </w:rPr>
      </w:pPr>
    </w:p>
    <w:p w14:paraId="1BE4C1AF" w14:textId="77777777" w:rsidR="00180860" w:rsidRPr="003E3C8C" w:rsidRDefault="00180860" w:rsidP="008772AB">
      <w:pPr>
        <w:spacing w:after="0" w:line="240" w:lineRule="auto"/>
        <w:rPr>
          <w:rFonts w:ascii="Times New Roman" w:eastAsia="Times New Roman" w:hAnsi="Times New Roman" w:cs="Times New Roman"/>
          <w:iCs/>
          <w:kern w:val="0"/>
          <w14:ligatures w14:val="none"/>
        </w:rPr>
      </w:pPr>
    </w:p>
    <w:p w14:paraId="6EEB16DE" w14:textId="77777777" w:rsidR="003E3C8C" w:rsidRPr="003E3C8C" w:rsidRDefault="003E3C8C" w:rsidP="003E3C8C">
      <w:pPr>
        <w:spacing w:after="0" w:line="240" w:lineRule="auto"/>
        <w:rPr>
          <w:rFonts w:ascii="Times New Roman" w:eastAsia="Times New Roman" w:hAnsi="Times New Roman" w:cs="Times New Roman"/>
          <w:kern w:val="0"/>
          <w14:ligatures w14:val="none"/>
        </w:rPr>
      </w:pPr>
      <w:r w:rsidRPr="003E3C8C">
        <w:rPr>
          <w:rFonts w:ascii="Times New Roman" w:eastAsia="Times New Roman" w:hAnsi="Times New Roman" w:cs="Times New Roman"/>
          <w:b/>
          <w:iCs/>
          <w:kern w:val="0"/>
          <w14:ligatures w14:val="none"/>
        </w:rPr>
        <w:t xml:space="preserve">Note: </w:t>
      </w:r>
      <w:r w:rsidRPr="003E3C8C">
        <w:rPr>
          <w:rFonts w:ascii="Times New Roman" w:eastAsia="Times New Roman" w:hAnsi="Times New Roman" w:cs="Times New Roman"/>
          <w:iCs/>
          <w:kern w:val="0"/>
          <w14:ligatures w14:val="none"/>
        </w:rPr>
        <w:t>Our project does not implement an OLTP layer. We work with pre-aggregated CSV files at the country-year level, representing the analytical output of such operational systems.</w:t>
      </w:r>
    </w:p>
    <w:p w14:paraId="719A843A" w14:textId="109076F3" w:rsidR="00180860" w:rsidRPr="00885575" w:rsidRDefault="00180860" w:rsidP="00180860">
      <w:pPr>
        <w:pStyle w:val="Heading4"/>
        <w:spacing w:line="360" w:lineRule="auto"/>
        <w:rPr>
          <w:rFonts w:ascii="Times New Roman" w:hAnsi="Times New Roman" w:cs="Times New Roman"/>
          <w:b/>
          <w:bCs/>
          <w:i w:val="0"/>
          <w:iCs w:val="0"/>
        </w:rPr>
      </w:pPr>
      <w:r w:rsidRPr="00885575">
        <w:rPr>
          <w:rFonts w:ascii="Times New Roman" w:hAnsi="Times New Roman" w:cs="Times New Roman"/>
          <w:b/>
          <w:bCs/>
          <w:i w:val="0"/>
          <w:iCs w:val="0"/>
        </w:rPr>
        <w:lastRenderedPageBreak/>
        <w:t>Extract</w:t>
      </w:r>
      <w:r>
        <w:rPr>
          <w:rFonts w:ascii="Times New Roman" w:hAnsi="Times New Roman" w:cs="Times New Roman"/>
          <w:b/>
          <w:bCs/>
          <w:i w:val="0"/>
          <w:iCs w:val="0"/>
        </w:rPr>
        <w:t xml:space="preserve">- </w:t>
      </w:r>
      <w:proofErr w:type="gramStart"/>
      <w:r>
        <w:rPr>
          <w:rFonts w:ascii="Times New Roman" w:hAnsi="Times New Roman" w:cs="Times New Roman"/>
          <w:b/>
          <w:bCs/>
          <w:i w:val="0"/>
          <w:iCs w:val="0"/>
        </w:rPr>
        <w:t>Transform-Load</w:t>
      </w:r>
      <w:proofErr w:type="gramEnd"/>
      <w:r>
        <w:rPr>
          <w:rFonts w:ascii="Times New Roman" w:hAnsi="Times New Roman" w:cs="Times New Roman"/>
          <w:b/>
          <w:bCs/>
          <w:i w:val="0"/>
          <w:iCs w:val="0"/>
        </w:rPr>
        <w:t xml:space="preserve"> (ETL)</w:t>
      </w:r>
    </w:p>
    <w:p w14:paraId="56EE3E39" w14:textId="77777777" w:rsidR="00180860" w:rsidRDefault="00180860" w:rsidP="001808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008772AB" w:rsidRPr="008772AB">
        <w:rPr>
          <w:rFonts w:ascii="Times New Roman" w:eastAsia="Times New Roman" w:hAnsi="Times New Roman" w:cs="Times New Roman"/>
          <w:kern w:val="0"/>
          <w14:ligatures w14:val="none"/>
        </w:rPr>
        <w:t>The Extract-Transform-Load (ETL) pipeline is written in Python, with the psycopg2 module interacting with PostgreSQL and pandas for data management.</w:t>
      </w:r>
    </w:p>
    <w:p w14:paraId="04F2D5C7" w14:textId="77777777" w:rsidR="00180860" w:rsidRDefault="00180860" w:rsidP="00180860">
      <w:pPr>
        <w:spacing w:after="0" w:line="240" w:lineRule="auto"/>
        <w:rPr>
          <w:rFonts w:ascii="Times New Roman" w:eastAsia="Times New Roman" w:hAnsi="Times New Roman" w:cs="Times New Roman"/>
          <w:kern w:val="0"/>
          <w14:ligatures w14:val="none"/>
        </w:rPr>
      </w:pPr>
    </w:p>
    <w:p w14:paraId="69F0161F" w14:textId="549465DE" w:rsidR="00B6322D" w:rsidRPr="00180860" w:rsidRDefault="00B6322D" w:rsidP="00180860">
      <w:pPr>
        <w:spacing w:after="0" w:line="240" w:lineRule="auto"/>
        <w:rPr>
          <w:rFonts w:ascii="Times New Roman" w:eastAsia="Times New Roman" w:hAnsi="Times New Roman" w:cs="Times New Roman"/>
          <w:b/>
          <w:bCs/>
          <w:kern w:val="0"/>
          <w14:ligatures w14:val="none"/>
        </w:rPr>
      </w:pPr>
      <w:proofErr w:type="gramStart"/>
      <w:r w:rsidRPr="00180860">
        <w:rPr>
          <w:rFonts w:ascii="Times New Roman" w:hAnsi="Times New Roman" w:cs="Times New Roman"/>
          <w:b/>
          <w:bCs/>
        </w:rPr>
        <w:t>Extrac</w:t>
      </w:r>
      <w:r w:rsidR="00180860" w:rsidRPr="00180860">
        <w:rPr>
          <w:rFonts w:ascii="Times New Roman" w:hAnsi="Times New Roman" w:cs="Times New Roman"/>
          <w:b/>
          <w:bCs/>
        </w:rPr>
        <w:t>t</w:t>
      </w:r>
      <w:r w:rsidR="00180860">
        <w:rPr>
          <w:rFonts w:ascii="Times New Roman" w:hAnsi="Times New Roman" w:cs="Times New Roman"/>
          <w:b/>
          <w:bCs/>
        </w:rPr>
        <w:t>:-</w:t>
      </w:r>
      <w:proofErr w:type="gramEnd"/>
      <w:r w:rsidR="00180860">
        <w:rPr>
          <w:rFonts w:ascii="Times New Roman" w:hAnsi="Times New Roman" w:cs="Times New Roman"/>
          <w:b/>
          <w:bCs/>
        </w:rPr>
        <w:br/>
      </w:r>
    </w:p>
    <w:p w14:paraId="4F9462CA" w14:textId="77777777" w:rsidR="00180860" w:rsidRDefault="008772AB" w:rsidP="00180860">
      <w:pPr>
        <w:spacing w:line="360" w:lineRule="auto"/>
        <w:rPr>
          <w:rFonts w:ascii="Times New Roman" w:hAnsi="Times New Roman" w:cs="Times New Roman"/>
        </w:rPr>
      </w:pPr>
      <w:r w:rsidRPr="008772AB">
        <w:rPr>
          <w:rFonts w:ascii="Times New Roman" w:hAnsi="Times New Roman" w:cs="Times New Roman"/>
        </w:rPr>
        <w:t>During the extraction phase, the script reads each of the five input CSV files</w:t>
      </w:r>
      <w:r>
        <w:rPr>
          <w:rFonts w:ascii="Times New Roman" w:hAnsi="Times New Roman" w:cs="Times New Roman"/>
        </w:rPr>
        <w:t xml:space="preserve"> </w:t>
      </w:r>
      <w:r w:rsidRPr="008772AB">
        <w:rPr>
          <w:rFonts w:ascii="Times New Roman" w:hAnsi="Times New Roman" w:cs="Times New Roman"/>
        </w:rPr>
        <w:t>PM2.5 concentrations, death rates, urban population, industrial GDP, and population density</w:t>
      </w:r>
      <w:r>
        <w:rPr>
          <w:rFonts w:ascii="Times New Roman" w:hAnsi="Times New Roman" w:cs="Times New Roman"/>
        </w:rPr>
        <w:t xml:space="preserve"> </w:t>
      </w:r>
      <w:r w:rsidRPr="008772AB">
        <w:rPr>
          <w:rFonts w:ascii="Times New Roman" w:hAnsi="Times New Roman" w:cs="Times New Roman"/>
        </w:rPr>
        <w:t xml:space="preserve">and converts them into </w:t>
      </w:r>
      <w:proofErr w:type="gramStart"/>
      <w:r w:rsidRPr="008772AB">
        <w:rPr>
          <w:rFonts w:ascii="Times New Roman" w:hAnsi="Times New Roman" w:cs="Times New Roman"/>
        </w:rPr>
        <w:t>pandas</w:t>
      </w:r>
      <w:proofErr w:type="gramEnd"/>
      <w:r w:rsidRPr="008772AB">
        <w:rPr>
          <w:rFonts w:ascii="Times New Roman" w:hAnsi="Times New Roman" w:cs="Times New Roman"/>
        </w:rPr>
        <w:t xml:space="preserve"> data frames. Immediately after loading, column names are normalized and renamed using a consistent </w:t>
      </w:r>
      <w:proofErr w:type="spellStart"/>
      <w:r w:rsidRPr="008772AB">
        <w:rPr>
          <w:rFonts w:ascii="Times New Roman" w:hAnsi="Times New Roman" w:cs="Times New Roman"/>
        </w:rPr>
        <w:t>snake_case</w:t>
      </w:r>
      <w:proofErr w:type="spellEnd"/>
      <w:r w:rsidRPr="008772AB">
        <w:rPr>
          <w:rFonts w:ascii="Times New Roman" w:hAnsi="Times New Roman" w:cs="Times New Roman"/>
        </w:rPr>
        <w:t xml:space="preserve"> pattern. This step ensures that the various datasets are easier to combine later.</w:t>
      </w:r>
    </w:p>
    <w:p w14:paraId="65BDD9B2" w14:textId="500D2838" w:rsidR="00B6322D" w:rsidRPr="00180860" w:rsidRDefault="00B6322D" w:rsidP="00180860">
      <w:pPr>
        <w:spacing w:line="360" w:lineRule="auto"/>
        <w:rPr>
          <w:rFonts w:ascii="Times New Roman" w:hAnsi="Times New Roman" w:cs="Times New Roman"/>
        </w:rPr>
      </w:pPr>
      <w:proofErr w:type="gramStart"/>
      <w:r w:rsidRPr="00885575">
        <w:rPr>
          <w:rFonts w:ascii="Times New Roman" w:hAnsi="Times New Roman" w:cs="Times New Roman"/>
          <w:b/>
          <w:bCs/>
        </w:rPr>
        <w:t>Transform</w:t>
      </w:r>
      <w:r w:rsidR="00180860">
        <w:rPr>
          <w:rFonts w:ascii="Times New Roman" w:hAnsi="Times New Roman" w:cs="Times New Roman"/>
          <w:b/>
          <w:bCs/>
        </w:rPr>
        <w:t xml:space="preserve"> :</w:t>
      </w:r>
      <w:proofErr w:type="gramEnd"/>
      <w:r w:rsidR="00180860">
        <w:rPr>
          <w:rFonts w:ascii="Times New Roman" w:hAnsi="Times New Roman" w:cs="Times New Roman"/>
          <w:b/>
          <w:bCs/>
        </w:rPr>
        <w:t xml:space="preserve">- </w:t>
      </w:r>
    </w:p>
    <w:p w14:paraId="3F557760" w14:textId="2BCEC319" w:rsidR="00B6322D" w:rsidRPr="00885575" w:rsidRDefault="008772AB" w:rsidP="00EC0C09">
      <w:pPr>
        <w:spacing w:line="360" w:lineRule="auto"/>
        <w:rPr>
          <w:rFonts w:ascii="Times New Roman" w:hAnsi="Times New Roman" w:cs="Times New Roman"/>
        </w:rPr>
      </w:pPr>
      <w:r w:rsidRPr="008772AB">
        <w:rPr>
          <w:rFonts w:ascii="Times New Roman" w:hAnsi="Times New Roman" w:cs="Times New Roman"/>
        </w:rPr>
        <w:t xml:space="preserve">During transformation, </w:t>
      </w:r>
      <w:proofErr w:type="spellStart"/>
      <w:r w:rsidRPr="008772AB">
        <w:rPr>
          <w:rFonts w:ascii="Times New Roman" w:hAnsi="Times New Roman" w:cs="Times New Roman"/>
        </w:rPr>
        <w:t>DataFrames</w:t>
      </w:r>
      <w:proofErr w:type="spellEnd"/>
      <w:r w:rsidRPr="008772AB">
        <w:rPr>
          <w:rFonts w:ascii="Times New Roman" w:hAnsi="Times New Roman" w:cs="Times New Roman"/>
        </w:rPr>
        <w:t xml:space="preserve"> are cleaned and aligned to a common key structure based on </w:t>
      </w:r>
      <w:proofErr w:type="spellStart"/>
      <w:r w:rsidRPr="008772AB">
        <w:rPr>
          <w:rFonts w:ascii="Times New Roman" w:hAnsi="Times New Roman" w:cs="Times New Roman"/>
        </w:rPr>
        <w:t>country_code</w:t>
      </w:r>
      <w:proofErr w:type="spellEnd"/>
      <w:r w:rsidRPr="008772AB">
        <w:rPr>
          <w:rFonts w:ascii="Times New Roman" w:hAnsi="Times New Roman" w:cs="Times New Roman"/>
        </w:rPr>
        <w:t xml:space="preserve"> and year, where possible. Key steps include:</w:t>
      </w:r>
    </w:p>
    <w:p w14:paraId="4CD1856D" w14:textId="77777777" w:rsidR="00B6322D" w:rsidRPr="00885575" w:rsidRDefault="00B6322D" w:rsidP="00EC0C09">
      <w:pPr>
        <w:numPr>
          <w:ilvl w:val="0"/>
          <w:numId w:val="31"/>
        </w:numPr>
        <w:spacing w:line="360" w:lineRule="auto"/>
        <w:rPr>
          <w:rFonts w:ascii="Times New Roman" w:hAnsi="Times New Roman" w:cs="Times New Roman"/>
        </w:rPr>
      </w:pPr>
      <w:r w:rsidRPr="00885575">
        <w:rPr>
          <w:rFonts w:ascii="Times New Roman" w:hAnsi="Times New Roman" w:cs="Times New Roman"/>
        </w:rPr>
        <w:t>Converting data types so that years are stored as integers and all indicators (PM2.5, death rate, industrial GDP %, urban population %, population density) are stored as numeric fields.</w:t>
      </w:r>
    </w:p>
    <w:p w14:paraId="1CF8817D" w14:textId="77777777" w:rsidR="00B6322D" w:rsidRPr="00885575" w:rsidRDefault="00B6322D" w:rsidP="00EC0C09">
      <w:pPr>
        <w:numPr>
          <w:ilvl w:val="0"/>
          <w:numId w:val="31"/>
        </w:numPr>
        <w:spacing w:line="360" w:lineRule="auto"/>
        <w:rPr>
          <w:rFonts w:ascii="Times New Roman" w:hAnsi="Times New Roman" w:cs="Times New Roman"/>
        </w:rPr>
      </w:pPr>
      <w:r w:rsidRPr="00885575">
        <w:rPr>
          <w:rFonts w:ascii="Times New Roman" w:hAnsi="Times New Roman" w:cs="Times New Roman"/>
        </w:rPr>
        <w:t xml:space="preserve">Constructing the </w:t>
      </w:r>
      <w:r w:rsidRPr="00885575">
        <w:rPr>
          <w:rFonts w:ascii="Times New Roman" w:hAnsi="Times New Roman" w:cs="Times New Roman"/>
          <w:b/>
          <w:bCs/>
        </w:rPr>
        <w:t>location dimension</w:t>
      </w:r>
      <w:r w:rsidRPr="00885575">
        <w:rPr>
          <w:rFonts w:ascii="Times New Roman" w:hAnsi="Times New Roman" w:cs="Times New Roman"/>
        </w:rPr>
        <w:t xml:space="preserve"> (</w:t>
      </w:r>
      <w:proofErr w:type="spellStart"/>
      <w:r w:rsidRPr="00885575">
        <w:rPr>
          <w:rFonts w:ascii="Times New Roman" w:hAnsi="Times New Roman" w:cs="Times New Roman"/>
        </w:rPr>
        <w:t>dim_location</w:t>
      </w:r>
      <w:proofErr w:type="spellEnd"/>
      <w:r w:rsidRPr="00885575">
        <w:rPr>
          <w:rFonts w:ascii="Times New Roman" w:hAnsi="Times New Roman" w:cs="Times New Roman"/>
        </w:rPr>
        <w:t xml:space="preserve">) by inserting distinct combinations of </w:t>
      </w:r>
      <w:proofErr w:type="spellStart"/>
      <w:r w:rsidRPr="008772AB">
        <w:rPr>
          <w:rFonts w:ascii="Courier New" w:hAnsi="Courier New" w:cs="Courier New"/>
        </w:rPr>
        <w:t>country_code</w:t>
      </w:r>
      <w:proofErr w:type="spellEnd"/>
      <w:r w:rsidRPr="00885575">
        <w:rPr>
          <w:rFonts w:ascii="Times New Roman" w:hAnsi="Times New Roman" w:cs="Times New Roman"/>
        </w:rPr>
        <w:t xml:space="preserve"> and </w:t>
      </w:r>
      <w:proofErr w:type="spellStart"/>
      <w:r w:rsidRPr="008772AB">
        <w:rPr>
          <w:rFonts w:ascii="Courier New" w:hAnsi="Courier New" w:cs="Courier New"/>
        </w:rPr>
        <w:t>country_name</w:t>
      </w:r>
      <w:proofErr w:type="spellEnd"/>
      <w:r w:rsidRPr="00885575">
        <w:rPr>
          <w:rFonts w:ascii="Times New Roman" w:hAnsi="Times New Roman" w:cs="Times New Roman"/>
        </w:rPr>
        <w:t xml:space="preserve"> derived from the PM2.5 dataset. This provides a single, conformed list of countries.</w:t>
      </w:r>
    </w:p>
    <w:p w14:paraId="048C588D" w14:textId="77777777" w:rsidR="00B6322D" w:rsidRPr="00885575" w:rsidRDefault="00B6322D" w:rsidP="00EC0C09">
      <w:pPr>
        <w:numPr>
          <w:ilvl w:val="0"/>
          <w:numId w:val="31"/>
        </w:numPr>
        <w:spacing w:line="360" w:lineRule="auto"/>
        <w:rPr>
          <w:rFonts w:ascii="Times New Roman" w:hAnsi="Times New Roman" w:cs="Times New Roman"/>
        </w:rPr>
      </w:pPr>
      <w:r w:rsidRPr="00885575">
        <w:rPr>
          <w:rFonts w:ascii="Times New Roman" w:hAnsi="Times New Roman" w:cs="Times New Roman"/>
        </w:rPr>
        <w:t xml:space="preserve">Joining all staging tables (PM2.5, death rate, urban population, industrial GDP, and population density) using </w:t>
      </w:r>
      <w:proofErr w:type="spellStart"/>
      <w:r w:rsidRPr="008772AB">
        <w:rPr>
          <w:rFonts w:ascii="Courier New" w:hAnsi="Courier New" w:cs="Courier New"/>
        </w:rPr>
        <w:t>country_code</w:t>
      </w:r>
      <w:proofErr w:type="spellEnd"/>
      <w:r w:rsidRPr="00885575">
        <w:rPr>
          <w:rFonts w:ascii="Times New Roman" w:hAnsi="Times New Roman" w:cs="Times New Roman"/>
        </w:rPr>
        <w:t xml:space="preserve"> and year (or </w:t>
      </w:r>
      <w:proofErr w:type="spellStart"/>
      <w:r w:rsidRPr="008772AB">
        <w:rPr>
          <w:rFonts w:ascii="Courier New" w:hAnsi="Courier New" w:cs="Courier New"/>
        </w:rPr>
        <w:t>country_name</w:t>
      </w:r>
      <w:proofErr w:type="spellEnd"/>
      <w:r w:rsidRPr="00885575">
        <w:rPr>
          <w:rFonts w:ascii="Times New Roman" w:hAnsi="Times New Roman" w:cs="Times New Roman"/>
        </w:rPr>
        <w:t xml:space="preserve"> where codes are not available) to create a unified dataset at the country–year grain.</w:t>
      </w:r>
    </w:p>
    <w:p w14:paraId="1EB429DA" w14:textId="77777777" w:rsidR="00180860" w:rsidRDefault="00B6322D" w:rsidP="00180860">
      <w:pPr>
        <w:spacing w:line="360" w:lineRule="auto"/>
        <w:rPr>
          <w:rFonts w:ascii="Times New Roman" w:hAnsi="Times New Roman" w:cs="Times New Roman"/>
        </w:rPr>
      </w:pPr>
      <w:r w:rsidRPr="00885575">
        <w:rPr>
          <w:rFonts w:ascii="Times New Roman" w:hAnsi="Times New Roman" w:cs="Times New Roman"/>
        </w:rPr>
        <w:t>The final transformation is implemented as a single SQL INSERT … SELECT statement that reads from all staging tables, joins them on country and year, looks up the corresponding dimension keys (</w:t>
      </w:r>
      <w:proofErr w:type="spellStart"/>
      <w:r w:rsidRPr="008772AB">
        <w:rPr>
          <w:rFonts w:ascii="Courier New" w:hAnsi="Courier New" w:cs="Courier New"/>
        </w:rPr>
        <w:t>location_key</w:t>
      </w:r>
      <w:proofErr w:type="spellEnd"/>
      <w:r w:rsidRPr="00885575">
        <w:rPr>
          <w:rFonts w:ascii="Times New Roman" w:hAnsi="Times New Roman" w:cs="Times New Roman"/>
        </w:rPr>
        <w:t xml:space="preserve"> and </w:t>
      </w:r>
      <w:proofErr w:type="spellStart"/>
      <w:r w:rsidRPr="008772AB">
        <w:rPr>
          <w:rFonts w:ascii="Courier New" w:hAnsi="Courier New" w:cs="Courier New"/>
        </w:rPr>
        <w:t>date_key</w:t>
      </w:r>
      <w:proofErr w:type="spellEnd"/>
      <w:r w:rsidRPr="00885575">
        <w:rPr>
          <w:rFonts w:ascii="Times New Roman" w:hAnsi="Times New Roman" w:cs="Times New Roman"/>
        </w:rPr>
        <w:t xml:space="preserve">), and writes the combined results into </w:t>
      </w:r>
      <w:proofErr w:type="spellStart"/>
      <w:r w:rsidRPr="008772AB">
        <w:rPr>
          <w:rFonts w:ascii="Courier New" w:hAnsi="Courier New" w:cs="Courier New"/>
        </w:rPr>
        <w:t>fact_air_pollution_burden</w:t>
      </w:r>
      <w:r w:rsidRPr="00885575">
        <w:rPr>
          <w:rFonts w:ascii="Times New Roman" w:hAnsi="Times New Roman" w:cs="Times New Roman"/>
        </w:rPr>
        <w:t>.</w:t>
      </w:r>
      <w:proofErr w:type="spellEnd"/>
    </w:p>
    <w:p w14:paraId="6ADED433" w14:textId="77777777" w:rsidR="00180860" w:rsidRDefault="00180860" w:rsidP="00180860">
      <w:pPr>
        <w:spacing w:line="360" w:lineRule="auto"/>
        <w:rPr>
          <w:rFonts w:ascii="Times New Roman" w:hAnsi="Times New Roman" w:cs="Times New Roman"/>
        </w:rPr>
      </w:pPr>
    </w:p>
    <w:p w14:paraId="14BEC198" w14:textId="77777777" w:rsidR="00180860" w:rsidRDefault="00180860" w:rsidP="00180860">
      <w:pPr>
        <w:spacing w:line="360" w:lineRule="auto"/>
        <w:rPr>
          <w:rFonts w:ascii="Times New Roman" w:hAnsi="Times New Roman" w:cs="Times New Roman"/>
        </w:rPr>
      </w:pPr>
    </w:p>
    <w:p w14:paraId="55DBA0A0" w14:textId="017F8931" w:rsidR="00B6322D" w:rsidRPr="00180860" w:rsidRDefault="00B6322D" w:rsidP="00180860">
      <w:pPr>
        <w:spacing w:line="360" w:lineRule="auto"/>
        <w:rPr>
          <w:rFonts w:ascii="Times New Roman" w:hAnsi="Times New Roman" w:cs="Times New Roman"/>
        </w:rPr>
      </w:pPr>
      <w:r w:rsidRPr="00885575">
        <w:rPr>
          <w:rFonts w:ascii="Times New Roman" w:hAnsi="Times New Roman" w:cs="Times New Roman"/>
          <w:b/>
          <w:bCs/>
        </w:rPr>
        <w:lastRenderedPageBreak/>
        <w:t>Load:</w:t>
      </w:r>
    </w:p>
    <w:p w14:paraId="3B2F5692" w14:textId="6820C17A" w:rsidR="00180860" w:rsidRPr="00180860" w:rsidRDefault="008772AB" w:rsidP="00180860">
      <w:pPr>
        <w:spacing w:line="360" w:lineRule="auto"/>
        <w:jc w:val="center"/>
        <w:rPr>
          <w:rFonts w:ascii="Times New Roman" w:hAnsi="Times New Roman" w:cs="Times New Roman"/>
          <w:iCs/>
        </w:rPr>
      </w:pPr>
      <w:r w:rsidRPr="008772AB">
        <w:rPr>
          <w:rFonts w:ascii="Times New Roman" w:hAnsi="Times New Roman" w:cs="Times New Roman"/>
        </w:rPr>
        <w:t xml:space="preserve">During the load phase, a helper function leverages PostgreSQL's COPY mechanism to bulk-load the </w:t>
      </w:r>
      <w:proofErr w:type="spellStart"/>
      <w:r w:rsidRPr="008772AB">
        <w:rPr>
          <w:rFonts w:ascii="Times New Roman" w:hAnsi="Times New Roman" w:cs="Times New Roman"/>
        </w:rPr>
        <w:t>DataFrames</w:t>
      </w:r>
      <w:proofErr w:type="spellEnd"/>
      <w:r w:rsidRPr="008772AB">
        <w:rPr>
          <w:rFonts w:ascii="Times New Roman" w:hAnsi="Times New Roman" w:cs="Times New Roman"/>
        </w:rPr>
        <w:t xml:space="preserve"> into the staging tables, which is much faster than inserting each row individually. After populating the staging tables, the converted data is inserted into the fact table in a single batch. </w:t>
      </w:r>
      <w:r w:rsidRPr="008772AB">
        <w:rPr>
          <w:rFonts w:ascii="Times New Roman" w:hAnsi="Times New Roman" w:cs="Times New Roman"/>
        </w:rPr>
        <w:br/>
        <w:t>After this ETL procedure is completed, the data warehouse is fully loaded and ready for querying by external tools like Tableau. No manual intervention is required, making the process repeatable and resilient.</w:t>
      </w:r>
      <w:r w:rsidR="005A6505">
        <w:rPr>
          <w:rFonts w:ascii="Times New Roman" w:hAnsi="Times New Roman" w:cs="Times New Roman"/>
        </w:rPr>
        <w:br/>
      </w:r>
      <w:r w:rsidR="005A6505">
        <w:rPr>
          <w:rFonts w:ascii="Times New Roman" w:hAnsi="Times New Roman" w:cs="Times New Roman"/>
          <w:noProof/>
        </w:rPr>
        <w:drawing>
          <wp:inline distT="0" distB="0" distL="0" distR="0" wp14:anchorId="580814D9" wp14:editId="256741C0">
            <wp:extent cx="5943600" cy="1352550"/>
            <wp:effectExtent l="0" t="0" r="0" b="0"/>
            <wp:docPr id="1931030343" name="Picture 4" descr="A purpl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30343" name="Picture 4" descr="A purple rectangular sign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352550"/>
                    </a:xfrm>
                    <a:prstGeom prst="rect">
                      <a:avLst/>
                    </a:prstGeom>
                  </pic:spPr>
                </pic:pic>
              </a:graphicData>
            </a:graphic>
          </wp:inline>
        </w:drawing>
      </w:r>
      <w:r w:rsidR="007C7267">
        <w:rPr>
          <w:rFonts w:ascii="Times New Roman" w:hAnsi="Times New Roman" w:cs="Times New Roman"/>
        </w:rPr>
        <w:br/>
      </w:r>
      <w:r w:rsidR="005A6505">
        <w:rPr>
          <w:rFonts w:ascii="Times New Roman" w:hAnsi="Times New Roman" w:cs="Times New Roman"/>
        </w:rPr>
        <w:t xml:space="preserve">       </w:t>
      </w:r>
      <w:r w:rsidR="00180860" w:rsidRPr="00180860">
        <w:rPr>
          <w:rFonts w:ascii="Times New Roman" w:hAnsi="Times New Roman" w:cs="Times New Roman"/>
          <w:iCs/>
        </w:rPr>
        <w:t>Figure 2: ETL Process - Transforming operational data into analytical insights</w:t>
      </w:r>
    </w:p>
    <w:p w14:paraId="0B7C9F76" w14:textId="68167B09" w:rsidR="007112C4" w:rsidRPr="00885575" w:rsidRDefault="007112C4" w:rsidP="007112C4">
      <w:pPr>
        <w:pStyle w:val="Heading4"/>
        <w:spacing w:line="360" w:lineRule="auto"/>
        <w:rPr>
          <w:rFonts w:ascii="Times New Roman" w:hAnsi="Times New Roman" w:cs="Times New Roman"/>
          <w:b/>
          <w:bCs/>
          <w:i w:val="0"/>
          <w:iCs w:val="0"/>
        </w:rPr>
      </w:pPr>
      <w:r>
        <w:rPr>
          <w:rFonts w:ascii="Times New Roman" w:hAnsi="Times New Roman" w:cs="Times New Roman"/>
          <w:b/>
          <w:bCs/>
          <w:i w:val="0"/>
          <w:iCs w:val="0"/>
        </w:rPr>
        <w:t>Analytical Layer (OLAP): Strategic Decision Support</w:t>
      </w:r>
    </w:p>
    <w:p w14:paraId="1563D40C" w14:textId="77777777" w:rsidR="007112C4" w:rsidRPr="007112C4" w:rsidRDefault="007112C4" w:rsidP="007112C4">
      <w:pPr>
        <w:spacing w:line="360" w:lineRule="auto"/>
        <w:rPr>
          <w:rFonts w:ascii="Times New Roman" w:hAnsi="Times New Roman" w:cs="Times New Roman"/>
        </w:rPr>
      </w:pPr>
      <w:r w:rsidRPr="007112C4">
        <w:rPr>
          <w:rFonts w:ascii="Times New Roman" w:hAnsi="Times New Roman" w:cs="Times New Roman"/>
        </w:rPr>
        <w:t>OLAP (Online Analytical Processing) systems are designed for complex queries, historical analysis, and strategic decision-making. Unlike OLTP systems that handle transactions, OLAP systems support analysts and executives exploring trends, patterns, and correlations.</w:t>
      </w:r>
    </w:p>
    <w:p w14:paraId="31CA9F43" w14:textId="77777777" w:rsidR="007112C4" w:rsidRPr="007112C4" w:rsidRDefault="007112C4" w:rsidP="007112C4">
      <w:pPr>
        <w:spacing w:line="360" w:lineRule="auto"/>
        <w:rPr>
          <w:rFonts w:ascii="Times New Roman" w:hAnsi="Times New Roman" w:cs="Times New Roman"/>
          <w:b/>
          <w:bCs/>
        </w:rPr>
      </w:pPr>
      <w:r w:rsidRPr="007112C4">
        <w:rPr>
          <w:rFonts w:ascii="Times New Roman" w:hAnsi="Times New Roman" w:cs="Times New Roman"/>
          <w:b/>
          <w:bCs/>
        </w:rPr>
        <w:t>Key Characteristics of OLAP Systems</w:t>
      </w:r>
    </w:p>
    <w:p w14:paraId="454C8B15" w14:textId="77777777" w:rsidR="007112C4" w:rsidRPr="003E3C8C" w:rsidRDefault="007112C4" w:rsidP="003E3C8C">
      <w:pPr>
        <w:pStyle w:val="ListParagraph"/>
        <w:numPr>
          <w:ilvl w:val="0"/>
          <w:numId w:val="54"/>
        </w:numPr>
        <w:spacing w:line="360" w:lineRule="auto"/>
        <w:rPr>
          <w:rFonts w:ascii="Times New Roman" w:hAnsi="Times New Roman" w:cs="Times New Roman"/>
        </w:rPr>
      </w:pPr>
      <w:r w:rsidRPr="003E3C8C">
        <w:rPr>
          <w:rFonts w:ascii="Times New Roman" w:hAnsi="Times New Roman" w:cs="Times New Roman"/>
        </w:rPr>
        <w:t>Supports strategic decision-making through historical trend analysis</w:t>
      </w:r>
    </w:p>
    <w:p w14:paraId="248071E2" w14:textId="77777777" w:rsidR="007112C4" w:rsidRPr="003E3C8C" w:rsidRDefault="007112C4" w:rsidP="003E3C8C">
      <w:pPr>
        <w:pStyle w:val="ListParagraph"/>
        <w:numPr>
          <w:ilvl w:val="0"/>
          <w:numId w:val="54"/>
        </w:numPr>
        <w:spacing w:line="360" w:lineRule="auto"/>
        <w:rPr>
          <w:rFonts w:ascii="Times New Roman" w:hAnsi="Times New Roman" w:cs="Times New Roman"/>
        </w:rPr>
      </w:pPr>
      <w:r w:rsidRPr="003E3C8C">
        <w:rPr>
          <w:rFonts w:ascii="Times New Roman" w:hAnsi="Times New Roman" w:cs="Times New Roman"/>
        </w:rPr>
        <w:t>Optimized for SELECT queries with complex JOINs and aggregations</w:t>
      </w:r>
    </w:p>
    <w:p w14:paraId="6E9DA8FD" w14:textId="77777777" w:rsidR="007112C4" w:rsidRPr="003E3C8C" w:rsidRDefault="007112C4" w:rsidP="003E3C8C">
      <w:pPr>
        <w:pStyle w:val="ListParagraph"/>
        <w:numPr>
          <w:ilvl w:val="0"/>
          <w:numId w:val="54"/>
        </w:numPr>
        <w:spacing w:line="360" w:lineRule="auto"/>
        <w:rPr>
          <w:rFonts w:ascii="Times New Roman" w:hAnsi="Times New Roman" w:cs="Times New Roman"/>
        </w:rPr>
      </w:pPr>
      <w:r w:rsidRPr="003E3C8C">
        <w:rPr>
          <w:rFonts w:ascii="Times New Roman" w:hAnsi="Times New Roman" w:cs="Times New Roman"/>
        </w:rPr>
        <w:t>Denormalized schema (star or snowflake) for fast query performance</w:t>
      </w:r>
    </w:p>
    <w:p w14:paraId="3168F376" w14:textId="77777777" w:rsidR="007112C4" w:rsidRPr="003E3C8C" w:rsidRDefault="007112C4" w:rsidP="003E3C8C">
      <w:pPr>
        <w:pStyle w:val="ListParagraph"/>
        <w:numPr>
          <w:ilvl w:val="0"/>
          <w:numId w:val="54"/>
        </w:numPr>
        <w:spacing w:line="360" w:lineRule="auto"/>
        <w:rPr>
          <w:rFonts w:ascii="Times New Roman" w:hAnsi="Times New Roman" w:cs="Times New Roman"/>
        </w:rPr>
      </w:pPr>
      <w:r w:rsidRPr="003E3C8C">
        <w:rPr>
          <w:rFonts w:ascii="Times New Roman" w:hAnsi="Times New Roman" w:cs="Times New Roman"/>
        </w:rPr>
        <w:t>Stores aggregated, summarized data at higher levels (country-year, not hourly)</w:t>
      </w:r>
    </w:p>
    <w:p w14:paraId="2250D1F5" w14:textId="77777777" w:rsidR="007112C4" w:rsidRPr="003E3C8C" w:rsidRDefault="007112C4" w:rsidP="003E3C8C">
      <w:pPr>
        <w:pStyle w:val="ListParagraph"/>
        <w:numPr>
          <w:ilvl w:val="0"/>
          <w:numId w:val="54"/>
        </w:numPr>
        <w:spacing w:line="360" w:lineRule="auto"/>
        <w:rPr>
          <w:rFonts w:ascii="Times New Roman" w:hAnsi="Times New Roman" w:cs="Times New Roman"/>
        </w:rPr>
      </w:pPr>
      <w:r w:rsidRPr="003E3C8C">
        <w:rPr>
          <w:rFonts w:ascii="Times New Roman" w:hAnsi="Times New Roman" w:cs="Times New Roman"/>
        </w:rPr>
        <w:t>Serves small number of analysts performing complex analytical queries</w:t>
      </w:r>
    </w:p>
    <w:p w14:paraId="1193608D" w14:textId="77777777" w:rsidR="007112C4" w:rsidRPr="003E3C8C" w:rsidRDefault="007112C4" w:rsidP="003E3C8C">
      <w:pPr>
        <w:pStyle w:val="ListParagraph"/>
        <w:numPr>
          <w:ilvl w:val="0"/>
          <w:numId w:val="54"/>
        </w:numPr>
        <w:spacing w:line="360" w:lineRule="auto"/>
        <w:rPr>
          <w:rFonts w:ascii="Times New Roman" w:hAnsi="Times New Roman" w:cs="Times New Roman"/>
        </w:rPr>
      </w:pPr>
      <w:r w:rsidRPr="003E3C8C">
        <w:rPr>
          <w:rFonts w:ascii="Times New Roman" w:hAnsi="Times New Roman" w:cs="Times New Roman"/>
        </w:rPr>
        <w:t>Response time measured in seconds to minutes for complex aggregations</w:t>
      </w:r>
    </w:p>
    <w:p w14:paraId="5DEBABB5" w14:textId="77777777" w:rsidR="007112C4" w:rsidRPr="003E3C8C" w:rsidRDefault="007112C4" w:rsidP="003E3C8C">
      <w:pPr>
        <w:pStyle w:val="ListParagraph"/>
        <w:numPr>
          <w:ilvl w:val="0"/>
          <w:numId w:val="54"/>
        </w:numPr>
        <w:spacing w:line="360" w:lineRule="auto"/>
        <w:rPr>
          <w:rFonts w:ascii="Times New Roman" w:hAnsi="Times New Roman" w:cs="Times New Roman"/>
        </w:rPr>
      </w:pPr>
      <w:r w:rsidRPr="003E3C8C">
        <w:rPr>
          <w:rFonts w:ascii="Times New Roman" w:hAnsi="Times New Roman" w:cs="Times New Roman"/>
        </w:rPr>
        <w:t>Read-heavy workload with periodic batch updates</w:t>
      </w:r>
    </w:p>
    <w:p w14:paraId="1E72718B" w14:textId="77777777" w:rsidR="003E3C8C" w:rsidRDefault="003E3C8C" w:rsidP="007112C4">
      <w:pPr>
        <w:spacing w:line="360" w:lineRule="auto"/>
        <w:rPr>
          <w:rFonts w:ascii="Times New Roman" w:hAnsi="Times New Roman" w:cs="Times New Roman"/>
          <w:b/>
          <w:bCs/>
        </w:rPr>
      </w:pPr>
    </w:p>
    <w:p w14:paraId="4AD9C1CD" w14:textId="77777777" w:rsidR="004A4E6A" w:rsidRDefault="004A4E6A" w:rsidP="007112C4">
      <w:pPr>
        <w:spacing w:line="360" w:lineRule="auto"/>
        <w:rPr>
          <w:rFonts w:ascii="Times New Roman" w:hAnsi="Times New Roman" w:cs="Times New Roman"/>
          <w:b/>
          <w:bCs/>
        </w:rPr>
      </w:pPr>
    </w:p>
    <w:p w14:paraId="35271838" w14:textId="6FF2A611" w:rsidR="007112C4" w:rsidRPr="007112C4" w:rsidRDefault="007112C4" w:rsidP="007112C4">
      <w:pPr>
        <w:spacing w:line="360" w:lineRule="auto"/>
        <w:rPr>
          <w:rFonts w:ascii="Times New Roman" w:hAnsi="Times New Roman" w:cs="Times New Roman"/>
          <w:b/>
          <w:bCs/>
        </w:rPr>
      </w:pPr>
      <w:r w:rsidRPr="007112C4">
        <w:rPr>
          <w:rFonts w:ascii="Times New Roman" w:hAnsi="Times New Roman" w:cs="Times New Roman"/>
          <w:b/>
          <w:bCs/>
        </w:rPr>
        <w:lastRenderedPageBreak/>
        <w:t>Star Schema Design</w:t>
      </w:r>
    </w:p>
    <w:p w14:paraId="37D8F18A" w14:textId="77777777" w:rsidR="007112C4" w:rsidRPr="007112C4" w:rsidRDefault="007112C4" w:rsidP="007112C4">
      <w:pPr>
        <w:spacing w:line="360" w:lineRule="auto"/>
        <w:rPr>
          <w:rFonts w:ascii="Times New Roman" w:hAnsi="Times New Roman" w:cs="Times New Roman"/>
        </w:rPr>
      </w:pPr>
      <w:r w:rsidRPr="007112C4">
        <w:rPr>
          <w:rFonts w:ascii="Times New Roman" w:hAnsi="Times New Roman" w:cs="Times New Roman"/>
        </w:rPr>
        <w:t>Our data warehouse follows the star schema pattern, consisting of:</w:t>
      </w:r>
    </w:p>
    <w:p w14:paraId="18B702C4" w14:textId="77777777" w:rsidR="007112C4" w:rsidRPr="007112C4" w:rsidRDefault="007112C4" w:rsidP="007112C4">
      <w:pPr>
        <w:spacing w:line="360" w:lineRule="auto"/>
        <w:rPr>
          <w:rFonts w:ascii="Times New Roman" w:hAnsi="Times New Roman" w:cs="Times New Roman"/>
        </w:rPr>
      </w:pPr>
      <w:r w:rsidRPr="007112C4">
        <w:rPr>
          <w:rFonts w:ascii="Times New Roman" w:hAnsi="Times New Roman" w:cs="Times New Roman"/>
          <w:b/>
        </w:rPr>
        <w:t>1. Fact Table (Center of the Star)</w:t>
      </w:r>
    </w:p>
    <w:p w14:paraId="3FF1E58E" w14:textId="77777777" w:rsidR="007112C4" w:rsidRPr="003E3C8C" w:rsidRDefault="007112C4" w:rsidP="003E3C8C">
      <w:pPr>
        <w:pStyle w:val="ListParagraph"/>
        <w:numPr>
          <w:ilvl w:val="0"/>
          <w:numId w:val="52"/>
        </w:numPr>
        <w:spacing w:line="360" w:lineRule="auto"/>
        <w:rPr>
          <w:rFonts w:ascii="Times New Roman" w:hAnsi="Times New Roman" w:cs="Times New Roman"/>
        </w:rPr>
      </w:pPr>
      <w:r w:rsidRPr="003E3C8C">
        <w:rPr>
          <w:rFonts w:ascii="Times New Roman" w:hAnsi="Times New Roman" w:cs="Times New Roman"/>
        </w:rPr>
        <w:t>Contains quantitative measures (PM2.5 levels, death rates, GDP percentages)</w:t>
      </w:r>
    </w:p>
    <w:p w14:paraId="3E0055F2" w14:textId="77777777" w:rsidR="007112C4" w:rsidRPr="003E3C8C" w:rsidRDefault="007112C4" w:rsidP="003E3C8C">
      <w:pPr>
        <w:pStyle w:val="ListParagraph"/>
        <w:numPr>
          <w:ilvl w:val="0"/>
          <w:numId w:val="52"/>
        </w:numPr>
        <w:spacing w:line="360" w:lineRule="auto"/>
        <w:rPr>
          <w:rFonts w:ascii="Times New Roman" w:hAnsi="Times New Roman" w:cs="Times New Roman"/>
        </w:rPr>
      </w:pPr>
      <w:r w:rsidRPr="003E3C8C">
        <w:rPr>
          <w:rFonts w:ascii="Times New Roman" w:hAnsi="Times New Roman" w:cs="Times New Roman"/>
        </w:rPr>
        <w:t>Foreign keys link to dimension tables</w:t>
      </w:r>
    </w:p>
    <w:p w14:paraId="2DEE0B31" w14:textId="77777777" w:rsidR="007112C4" w:rsidRPr="003E3C8C" w:rsidRDefault="007112C4" w:rsidP="003E3C8C">
      <w:pPr>
        <w:pStyle w:val="ListParagraph"/>
        <w:numPr>
          <w:ilvl w:val="0"/>
          <w:numId w:val="52"/>
        </w:numPr>
        <w:spacing w:line="360" w:lineRule="auto"/>
        <w:rPr>
          <w:rFonts w:ascii="Times New Roman" w:hAnsi="Times New Roman" w:cs="Times New Roman"/>
        </w:rPr>
      </w:pPr>
      <w:r w:rsidRPr="003E3C8C">
        <w:rPr>
          <w:rFonts w:ascii="Times New Roman" w:hAnsi="Times New Roman" w:cs="Times New Roman"/>
        </w:rPr>
        <w:t>Represents the grain of analysis (one row per country-year)</w:t>
      </w:r>
    </w:p>
    <w:p w14:paraId="20302E52" w14:textId="77777777" w:rsidR="007112C4" w:rsidRPr="003E3C8C" w:rsidRDefault="007112C4" w:rsidP="003E3C8C">
      <w:pPr>
        <w:pStyle w:val="ListParagraph"/>
        <w:numPr>
          <w:ilvl w:val="0"/>
          <w:numId w:val="52"/>
        </w:numPr>
        <w:spacing w:line="360" w:lineRule="auto"/>
        <w:rPr>
          <w:rFonts w:ascii="Times New Roman" w:hAnsi="Times New Roman" w:cs="Times New Roman"/>
        </w:rPr>
      </w:pPr>
      <w:r w:rsidRPr="003E3C8C">
        <w:rPr>
          <w:rFonts w:ascii="Times New Roman" w:hAnsi="Times New Roman" w:cs="Times New Roman"/>
        </w:rPr>
        <w:t>Stores approximately 5,000 rows (200 countries × 25 years)</w:t>
      </w:r>
    </w:p>
    <w:p w14:paraId="736DB942" w14:textId="77777777" w:rsidR="007112C4" w:rsidRPr="007112C4" w:rsidRDefault="007112C4" w:rsidP="007112C4">
      <w:pPr>
        <w:spacing w:line="360" w:lineRule="auto"/>
        <w:rPr>
          <w:rFonts w:ascii="Times New Roman" w:hAnsi="Times New Roman" w:cs="Times New Roman"/>
        </w:rPr>
      </w:pPr>
      <w:r w:rsidRPr="007112C4">
        <w:rPr>
          <w:rFonts w:ascii="Times New Roman" w:hAnsi="Times New Roman" w:cs="Times New Roman"/>
          <w:b/>
        </w:rPr>
        <w:t>2. Dimension Tables (Points of the Star)</w:t>
      </w:r>
    </w:p>
    <w:p w14:paraId="5368FF07" w14:textId="77777777" w:rsidR="007112C4" w:rsidRPr="003E3C8C" w:rsidRDefault="007112C4" w:rsidP="003E3C8C">
      <w:pPr>
        <w:pStyle w:val="ListParagraph"/>
        <w:numPr>
          <w:ilvl w:val="0"/>
          <w:numId w:val="53"/>
        </w:numPr>
        <w:spacing w:line="360" w:lineRule="auto"/>
        <w:rPr>
          <w:rFonts w:ascii="Times New Roman" w:hAnsi="Times New Roman" w:cs="Times New Roman"/>
        </w:rPr>
      </w:pPr>
      <w:r w:rsidRPr="003E3C8C">
        <w:rPr>
          <w:rFonts w:ascii="Times New Roman" w:hAnsi="Times New Roman" w:cs="Times New Roman"/>
        </w:rPr>
        <w:t>Provide descriptive context for measures (country names, years, regions)</w:t>
      </w:r>
    </w:p>
    <w:p w14:paraId="7E0C98AA" w14:textId="77777777" w:rsidR="007112C4" w:rsidRPr="003E3C8C" w:rsidRDefault="007112C4" w:rsidP="003E3C8C">
      <w:pPr>
        <w:pStyle w:val="ListParagraph"/>
        <w:numPr>
          <w:ilvl w:val="0"/>
          <w:numId w:val="53"/>
        </w:numPr>
        <w:spacing w:line="360" w:lineRule="auto"/>
        <w:rPr>
          <w:rFonts w:ascii="Times New Roman" w:hAnsi="Times New Roman" w:cs="Times New Roman"/>
        </w:rPr>
      </w:pPr>
      <w:r w:rsidRPr="003E3C8C">
        <w:rPr>
          <w:rFonts w:ascii="Times New Roman" w:hAnsi="Times New Roman" w:cs="Times New Roman"/>
        </w:rPr>
        <w:t>Support filtering, grouping, and drill-down operations</w:t>
      </w:r>
    </w:p>
    <w:p w14:paraId="4449ABE4" w14:textId="77777777" w:rsidR="007112C4" w:rsidRPr="003E3C8C" w:rsidRDefault="007112C4" w:rsidP="003E3C8C">
      <w:pPr>
        <w:pStyle w:val="ListParagraph"/>
        <w:numPr>
          <w:ilvl w:val="0"/>
          <w:numId w:val="53"/>
        </w:numPr>
        <w:spacing w:line="360" w:lineRule="auto"/>
        <w:rPr>
          <w:rFonts w:ascii="Times New Roman" w:hAnsi="Times New Roman" w:cs="Times New Roman"/>
        </w:rPr>
      </w:pPr>
      <w:r w:rsidRPr="003E3C8C">
        <w:rPr>
          <w:rFonts w:ascii="Times New Roman" w:hAnsi="Times New Roman" w:cs="Times New Roman"/>
        </w:rPr>
        <w:t>Enable hierarchical analysis (year → decade → period)</w:t>
      </w:r>
    </w:p>
    <w:p w14:paraId="595426AA" w14:textId="77777777" w:rsidR="007112C4" w:rsidRPr="003E3C8C" w:rsidRDefault="007112C4" w:rsidP="003E3C8C">
      <w:pPr>
        <w:pStyle w:val="ListParagraph"/>
        <w:numPr>
          <w:ilvl w:val="0"/>
          <w:numId w:val="53"/>
        </w:numPr>
        <w:spacing w:line="360" w:lineRule="auto"/>
        <w:rPr>
          <w:rFonts w:ascii="Times New Roman" w:hAnsi="Times New Roman" w:cs="Times New Roman"/>
        </w:rPr>
      </w:pPr>
      <w:r w:rsidRPr="003E3C8C">
        <w:rPr>
          <w:rFonts w:ascii="Times New Roman" w:hAnsi="Times New Roman" w:cs="Times New Roman"/>
        </w:rPr>
        <w:t>Relatively small (40 years, 200 countries)</w:t>
      </w:r>
    </w:p>
    <w:p w14:paraId="0C5C23A0" w14:textId="417DD0E8" w:rsidR="007112C4" w:rsidRPr="007112C4" w:rsidRDefault="007112C4" w:rsidP="007112C4">
      <w:pPr>
        <w:spacing w:line="360" w:lineRule="auto"/>
        <w:rPr>
          <w:rFonts w:ascii="Times New Roman" w:hAnsi="Times New Roman" w:cs="Times New Roman"/>
        </w:rPr>
      </w:pPr>
      <w:r w:rsidRPr="007112C4">
        <w:rPr>
          <w:rFonts w:ascii="Times New Roman" w:hAnsi="Times New Roman" w:cs="Times New Roman"/>
        </w:rPr>
        <w:drawing>
          <wp:inline distT="0" distB="0" distL="0" distR="0" wp14:anchorId="3F013E5E" wp14:editId="3D885CA0">
            <wp:extent cx="5998752" cy="1844703"/>
            <wp:effectExtent l="0" t="0" r="2540" b="3175"/>
            <wp:docPr id="708176728" name="Picture 7" descr="A close-up of a blu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6728" name="Picture 7" descr="A close-up of a blue rectangular sig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4645" cy="1846515"/>
                    </a:xfrm>
                    <a:prstGeom prst="rect">
                      <a:avLst/>
                    </a:prstGeom>
                    <a:noFill/>
                    <a:ln>
                      <a:noFill/>
                    </a:ln>
                  </pic:spPr>
                </pic:pic>
              </a:graphicData>
            </a:graphic>
          </wp:inline>
        </w:drawing>
      </w:r>
    </w:p>
    <w:p w14:paraId="45CF58C3" w14:textId="77777777" w:rsidR="007112C4" w:rsidRPr="007112C4" w:rsidRDefault="007112C4" w:rsidP="007112C4">
      <w:pPr>
        <w:spacing w:line="360" w:lineRule="auto"/>
        <w:rPr>
          <w:rFonts w:ascii="Times New Roman" w:hAnsi="Times New Roman" w:cs="Times New Roman"/>
          <w:iCs/>
        </w:rPr>
      </w:pPr>
      <w:r w:rsidRPr="007112C4">
        <w:rPr>
          <w:rFonts w:ascii="Times New Roman" w:hAnsi="Times New Roman" w:cs="Times New Roman"/>
          <w:iCs/>
        </w:rPr>
        <w:t>Figure 3: Analytical Layer (OLAP) - Data warehouse connected to business intelligence tools</w:t>
      </w:r>
    </w:p>
    <w:p w14:paraId="3E8D0E0D" w14:textId="77777777" w:rsidR="007112C4" w:rsidRPr="007112C4" w:rsidRDefault="007112C4" w:rsidP="007112C4">
      <w:pPr>
        <w:spacing w:line="360" w:lineRule="auto"/>
        <w:rPr>
          <w:rFonts w:ascii="Times New Roman" w:hAnsi="Times New Roman" w:cs="Times New Roman"/>
          <w:b/>
          <w:bCs/>
        </w:rPr>
      </w:pPr>
      <w:r w:rsidRPr="007112C4">
        <w:rPr>
          <w:rFonts w:ascii="Times New Roman" w:hAnsi="Times New Roman" w:cs="Times New Roman"/>
          <w:b/>
          <w:bCs/>
        </w:rPr>
        <w:t>Benefits of Star Schema</w:t>
      </w:r>
    </w:p>
    <w:p w14:paraId="4460E110" w14:textId="77777777" w:rsidR="007112C4" w:rsidRPr="003E3C8C" w:rsidRDefault="007112C4" w:rsidP="003E3C8C">
      <w:pPr>
        <w:pStyle w:val="ListParagraph"/>
        <w:numPr>
          <w:ilvl w:val="0"/>
          <w:numId w:val="55"/>
        </w:numPr>
        <w:spacing w:line="360" w:lineRule="auto"/>
        <w:rPr>
          <w:rFonts w:ascii="Times New Roman" w:hAnsi="Times New Roman" w:cs="Times New Roman"/>
        </w:rPr>
      </w:pPr>
      <w:r w:rsidRPr="003E3C8C">
        <w:rPr>
          <w:rFonts w:ascii="Times New Roman" w:hAnsi="Times New Roman" w:cs="Times New Roman"/>
        </w:rPr>
        <w:t>Simple structure - easy for analysts to understand and query</w:t>
      </w:r>
    </w:p>
    <w:p w14:paraId="53A70292" w14:textId="77777777" w:rsidR="007112C4" w:rsidRPr="003E3C8C" w:rsidRDefault="007112C4" w:rsidP="003E3C8C">
      <w:pPr>
        <w:pStyle w:val="ListParagraph"/>
        <w:numPr>
          <w:ilvl w:val="0"/>
          <w:numId w:val="55"/>
        </w:numPr>
        <w:spacing w:line="360" w:lineRule="auto"/>
        <w:rPr>
          <w:rFonts w:ascii="Times New Roman" w:hAnsi="Times New Roman" w:cs="Times New Roman"/>
        </w:rPr>
      </w:pPr>
      <w:r w:rsidRPr="003E3C8C">
        <w:rPr>
          <w:rFonts w:ascii="Times New Roman" w:hAnsi="Times New Roman" w:cs="Times New Roman"/>
        </w:rPr>
        <w:t>Fast query performance - fewer JOINs compared to normalized schemas</w:t>
      </w:r>
    </w:p>
    <w:p w14:paraId="491A7A1F" w14:textId="77777777" w:rsidR="007112C4" w:rsidRPr="003E3C8C" w:rsidRDefault="007112C4" w:rsidP="003E3C8C">
      <w:pPr>
        <w:pStyle w:val="ListParagraph"/>
        <w:numPr>
          <w:ilvl w:val="0"/>
          <w:numId w:val="55"/>
        </w:numPr>
        <w:spacing w:line="360" w:lineRule="auto"/>
        <w:rPr>
          <w:rFonts w:ascii="Times New Roman" w:hAnsi="Times New Roman" w:cs="Times New Roman"/>
        </w:rPr>
      </w:pPr>
      <w:r w:rsidRPr="003E3C8C">
        <w:rPr>
          <w:rFonts w:ascii="Times New Roman" w:hAnsi="Times New Roman" w:cs="Times New Roman"/>
        </w:rPr>
        <w:t>Optimized for business intelligence tools (Tableau, Power BI)</w:t>
      </w:r>
    </w:p>
    <w:p w14:paraId="17CBE45C" w14:textId="77777777" w:rsidR="007112C4" w:rsidRPr="003E3C8C" w:rsidRDefault="007112C4" w:rsidP="003E3C8C">
      <w:pPr>
        <w:pStyle w:val="ListParagraph"/>
        <w:numPr>
          <w:ilvl w:val="0"/>
          <w:numId w:val="55"/>
        </w:numPr>
        <w:spacing w:line="360" w:lineRule="auto"/>
        <w:rPr>
          <w:rFonts w:ascii="Times New Roman" w:hAnsi="Times New Roman" w:cs="Times New Roman"/>
        </w:rPr>
      </w:pPr>
      <w:r w:rsidRPr="003E3C8C">
        <w:rPr>
          <w:rFonts w:ascii="Times New Roman" w:hAnsi="Times New Roman" w:cs="Times New Roman"/>
        </w:rPr>
        <w:t>Supports drill-down and roll-up analysis across dimensions</w:t>
      </w:r>
    </w:p>
    <w:p w14:paraId="040462E2" w14:textId="77777777" w:rsidR="007112C4" w:rsidRPr="003E3C8C" w:rsidRDefault="007112C4" w:rsidP="003E3C8C">
      <w:pPr>
        <w:pStyle w:val="ListParagraph"/>
        <w:numPr>
          <w:ilvl w:val="0"/>
          <w:numId w:val="55"/>
        </w:numPr>
        <w:spacing w:line="360" w:lineRule="auto"/>
        <w:rPr>
          <w:rFonts w:ascii="Times New Roman" w:hAnsi="Times New Roman" w:cs="Times New Roman"/>
        </w:rPr>
      </w:pPr>
      <w:r w:rsidRPr="003E3C8C">
        <w:rPr>
          <w:rFonts w:ascii="Times New Roman" w:hAnsi="Times New Roman" w:cs="Times New Roman"/>
        </w:rPr>
        <w:t>Flexibility to add new dimensions without restructuring fact table</w:t>
      </w:r>
    </w:p>
    <w:p w14:paraId="57E3070A" w14:textId="2FB7F063" w:rsidR="00971B84" w:rsidRPr="00885575" w:rsidRDefault="00971B84" w:rsidP="00971B84">
      <w:pPr>
        <w:pStyle w:val="Heading4"/>
        <w:spacing w:line="360" w:lineRule="auto"/>
        <w:rPr>
          <w:rFonts w:ascii="Times New Roman" w:hAnsi="Times New Roman" w:cs="Times New Roman"/>
          <w:b/>
          <w:bCs/>
          <w:i w:val="0"/>
          <w:iCs w:val="0"/>
        </w:rPr>
      </w:pPr>
      <w:r>
        <w:rPr>
          <w:rFonts w:ascii="Times New Roman" w:hAnsi="Times New Roman" w:cs="Times New Roman"/>
          <w:b/>
          <w:bCs/>
          <w:i w:val="0"/>
          <w:iCs w:val="0"/>
        </w:rPr>
        <w:lastRenderedPageBreak/>
        <w:t>OLTP vs OLAP: Comparative Analysis</w:t>
      </w:r>
    </w:p>
    <w:p w14:paraId="174E60C3" w14:textId="77777777" w:rsidR="003E3C8C" w:rsidRPr="003E3C8C" w:rsidRDefault="003E3C8C" w:rsidP="003E3C8C">
      <w:pPr>
        <w:spacing w:line="360" w:lineRule="auto"/>
        <w:rPr>
          <w:rFonts w:ascii="Times New Roman" w:hAnsi="Times New Roman" w:cs="Times New Roman"/>
        </w:rPr>
      </w:pPr>
      <w:r w:rsidRPr="003E3C8C">
        <w:rPr>
          <w:rFonts w:ascii="Times New Roman" w:hAnsi="Times New Roman" w:cs="Times New Roman"/>
        </w:rPr>
        <w:t>The following table summarizes the fundamental architectural differences between operational and analytical database systems:</w:t>
      </w:r>
    </w:p>
    <w:tbl>
      <w:tblPr>
        <w:tblStyle w:val="LightGrid-Accent1"/>
        <w:tblW w:w="0" w:type="auto"/>
        <w:tblLook w:val="04A0" w:firstRow="1" w:lastRow="0" w:firstColumn="1" w:lastColumn="0" w:noHBand="0" w:noVBand="1"/>
      </w:tblPr>
      <w:tblGrid>
        <w:gridCol w:w="2880"/>
        <w:gridCol w:w="2880"/>
        <w:gridCol w:w="2880"/>
      </w:tblGrid>
      <w:tr w:rsidR="00971B84" w:rsidRPr="000700A2" w14:paraId="72A2FC0E" w14:textId="77777777" w:rsidTr="00127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D50D17" w14:textId="77777777" w:rsidR="00971B84" w:rsidRPr="000700A2" w:rsidRDefault="00971B84" w:rsidP="00127BD8">
            <w:r w:rsidRPr="000700A2">
              <w:t>Aspect</w:t>
            </w:r>
          </w:p>
        </w:tc>
        <w:tc>
          <w:tcPr>
            <w:tcW w:w="2880" w:type="dxa"/>
          </w:tcPr>
          <w:p w14:paraId="0863CC07" w14:textId="77777777" w:rsidR="00971B84" w:rsidRPr="000700A2" w:rsidRDefault="00971B84" w:rsidP="00127BD8">
            <w:pPr>
              <w:cnfStyle w:val="100000000000" w:firstRow="1" w:lastRow="0" w:firstColumn="0" w:lastColumn="0" w:oddVBand="0" w:evenVBand="0" w:oddHBand="0" w:evenHBand="0" w:firstRowFirstColumn="0" w:firstRowLastColumn="0" w:lastRowFirstColumn="0" w:lastRowLastColumn="0"/>
            </w:pPr>
            <w:r w:rsidRPr="000700A2">
              <w:t>OLTP (Operational)</w:t>
            </w:r>
          </w:p>
        </w:tc>
        <w:tc>
          <w:tcPr>
            <w:tcW w:w="2880" w:type="dxa"/>
          </w:tcPr>
          <w:p w14:paraId="7796E382" w14:textId="77777777" w:rsidR="00971B84" w:rsidRPr="000700A2" w:rsidRDefault="00971B84" w:rsidP="00127BD8">
            <w:pPr>
              <w:cnfStyle w:val="100000000000" w:firstRow="1" w:lastRow="0" w:firstColumn="0" w:lastColumn="0" w:oddVBand="0" w:evenVBand="0" w:oddHBand="0" w:evenHBand="0" w:firstRowFirstColumn="0" w:firstRowLastColumn="0" w:lastRowFirstColumn="0" w:lastRowLastColumn="0"/>
            </w:pPr>
            <w:r w:rsidRPr="000700A2">
              <w:t>OLAP (Analytical)</w:t>
            </w:r>
          </w:p>
        </w:tc>
      </w:tr>
      <w:tr w:rsidR="00971B84" w:rsidRPr="000700A2" w14:paraId="1F520949" w14:textId="77777777" w:rsidTr="00127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AC970D" w14:textId="77777777" w:rsidR="00971B84" w:rsidRPr="000700A2" w:rsidRDefault="00971B84" w:rsidP="00127BD8">
            <w:r w:rsidRPr="000700A2">
              <w:t>Purpose</w:t>
            </w:r>
          </w:p>
        </w:tc>
        <w:tc>
          <w:tcPr>
            <w:tcW w:w="2880" w:type="dxa"/>
          </w:tcPr>
          <w:p w14:paraId="052BB235"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Handle daily transactions</w:t>
            </w:r>
          </w:p>
        </w:tc>
        <w:tc>
          <w:tcPr>
            <w:tcW w:w="2880" w:type="dxa"/>
          </w:tcPr>
          <w:p w14:paraId="78603EB1"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Support strategic decisions</w:t>
            </w:r>
          </w:p>
        </w:tc>
      </w:tr>
      <w:tr w:rsidR="00971B84" w:rsidRPr="000700A2" w14:paraId="00F43E27" w14:textId="77777777" w:rsidTr="00127B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3AE819" w14:textId="77777777" w:rsidR="00971B84" w:rsidRPr="000700A2" w:rsidRDefault="00971B84" w:rsidP="00127BD8">
            <w:r w:rsidRPr="000700A2">
              <w:t>Users</w:t>
            </w:r>
          </w:p>
        </w:tc>
        <w:tc>
          <w:tcPr>
            <w:tcW w:w="2880" w:type="dxa"/>
          </w:tcPr>
          <w:p w14:paraId="53E6D1DC"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Many concurrent (1000s)</w:t>
            </w:r>
          </w:p>
        </w:tc>
        <w:tc>
          <w:tcPr>
            <w:tcW w:w="2880" w:type="dxa"/>
          </w:tcPr>
          <w:p w14:paraId="590DC966"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Few analysts (10-50)</w:t>
            </w:r>
          </w:p>
        </w:tc>
      </w:tr>
      <w:tr w:rsidR="00971B84" w:rsidRPr="000700A2" w14:paraId="3D291C65" w14:textId="77777777" w:rsidTr="00127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010774" w14:textId="77777777" w:rsidR="00971B84" w:rsidRPr="000700A2" w:rsidRDefault="00971B84" w:rsidP="00127BD8">
            <w:r w:rsidRPr="000700A2">
              <w:t>Data Scope</w:t>
            </w:r>
          </w:p>
        </w:tc>
        <w:tc>
          <w:tcPr>
            <w:tcW w:w="2880" w:type="dxa"/>
          </w:tcPr>
          <w:p w14:paraId="0387CA35"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Current, detailed, real-time</w:t>
            </w:r>
          </w:p>
        </w:tc>
        <w:tc>
          <w:tcPr>
            <w:tcW w:w="2880" w:type="dxa"/>
          </w:tcPr>
          <w:p w14:paraId="0B6502CD"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Historical, aggregated, summarized</w:t>
            </w:r>
          </w:p>
        </w:tc>
      </w:tr>
      <w:tr w:rsidR="00971B84" w:rsidRPr="000700A2" w14:paraId="071EC03A" w14:textId="77777777" w:rsidTr="00127B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332D70" w14:textId="77777777" w:rsidR="00971B84" w:rsidRPr="000700A2" w:rsidRDefault="00971B84" w:rsidP="00127BD8">
            <w:r w:rsidRPr="000700A2">
              <w:t>Schema Design</w:t>
            </w:r>
          </w:p>
        </w:tc>
        <w:tc>
          <w:tcPr>
            <w:tcW w:w="2880" w:type="dxa"/>
          </w:tcPr>
          <w:p w14:paraId="5F6302A5"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Normalized (3NF, many tables)</w:t>
            </w:r>
          </w:p>
        </w:tc>
        <w:tc>
          <w:tcPr>
            <w:tcW w:w="2880" w:type="dxa"/>
          </w:tcPr>
          <w:p w14:paraId="74694F93"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Denormalized (Star, few tables)</w:t>
            </w:r>
          </w:p>
        </w:tc>
      </w:tr>
      <w:tr w:rsidR="00971B84" w:rsidRPr="000700A2" w14:paraId="6E16BD52" w14:textId="77777777" w:rsidTr="00127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C1346E" w14:textId="77777777" w:rsidR="00971B84" w:rsidRPr="000700A2" w:rsidRDefault="00971B84" w:rsidP="00127BD8">
            <w:r w:rsidRPr="000700A2">
              <w:t>Data Volume</w:t>
            </w:r>
          </w:p>
        </w:tc>
        <w:tc>
          <w:tcPr>
            <w:tcW w:w="2880" w:type="dxa"/>
          </w:tcPr>
          <w:p w14:paraId="2C05451E"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Millions of rows</w:t>
            </w:r>
          </w:p>
        </w:tc>
        <w:tc>
          <w:tcPr>
            <w:tcW w:w="2880" w:type="dxa"/>
          </w:tcPr>
          <w:p w14:paraId="61394B9D"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Thousands of aggregated rows</w:t>
            </w:r>
          </w:p>
        </w:tc>
      </w:tr>
      <w:tr w:rsidR="00971B84" w:rsidRPr="000700A2" w14:paraId="2253DE6D" w14:textId="77777777" w:rsidTr="00127B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9D338" w14:textId="77777777" w:rsidR="00971B84" w:rsidRPr="000700A2" w:rsidRDefault="00971B84" w:rsidP="00127BD8">
            <w:r w:rsidRPr="000700A2">
              <w:t>Data Grain</w:t>
            </w:r>
          </w:p>
        </w:tc>
        <w:tc>
          <w:tcPr>
            <w:tcW w:w="2880" w:type="dxa"/>
          </w:tcPr>
          <w:p w14:paraId="6BD902DA"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Individual event (hourly)</w:t>
            </w:r>
          </w:p>
        </w:tc>
        <w:tc>
          <w:tcPr>
            <w:tcW w:w="2880" w:type="dxa"/>
          </w:tcPr>
          <w:p w14:paraId="7F4F5A9B"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Country-year aggregate (annual)</w:t>
            </w:r>
          </w:p>
        </w:tc>
      </w:tr>
      <w:tr w:rsidR="00971B84" w:rsidRPr="000700A2" w14:paraId="2A0F417B" w14:textId="77777777" w:rsidTr="00127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8C7A7" w14:textId="77777777" w:rsidR="00971B84" w:rsidRPr="000700A2" w:rsidRDefault="00971B84" w:rsidP="00127BD8">
            <w:r w:rsidRPr="000700A2">
              <w:t>Update Pattern</w:t>
            </w:r>
          </w:p>
        </w:tc>
        <w:tc>
          <w:tcPr>
            <w:tcW w:w="2880" w:type="dxa"/>
          </w:tcPr>
          <w:p w14:paraId="48601328"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Frequent INSERTs (real-time)</w:t>
            </w:r>
          </w:p>
        </w:tc>
        <w:tc>
          <w:tcPr>
            <w:tcW w:w="2880" w:type="dxa"/>
          </w:tcPr>
          <w:p w14:paraId="28CBB5EE"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Batch loads (daily/weekly ETL)</w:t>
            </w:r>
          </w:p>
        </w:tc>
      </w:tr>
      <w:tr w:rsidR="00971B84" w:rsidRPr="000700A2" w14:paraId="51C2F5BE" w14:textId="77777777" w:rsidTr="00127B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FD33E" w14:textId="77777777" w:rsidR="00971B84" w:rsidRPr="000700A2" w:rsidRDefault="00971B84" w:rsidP="00127BD8">
            <w:r w:rsidRPr="000700A2">
              <w:t>Query Type</w:t>
            </w:r>
          </w:p>
        </w:tc>
        <w:tc>
          <w:tcPr>
            <w:tcW w:w="2880" w:type="dxa"/>
          </w:tcPr>
          <w:p w14:paraId="5F67B6E8"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Simple indexed lookups</w:t>
            </w:r>
          </w:p>
        </w:tc>
        <w:tc>
          <w:tcPr>
            <w:tcW w:w="2880" w:type="dxa"/>
          </w:tcPr>
          <w:p w14:paraId="28E0C3C4"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Complex analytical JOINs</w:t>
            </w:r>
          </w:p>
        </w:tc>
      </w:tr>
      <w:tr w:rsidR="00971B84" w:rsidRPr="000700A2" w14:paraId="54618A29" w14:textId="77777777" w:rsidTr="00127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5A5510" w14:textId="77777777" w:rsidR="00971B84" w:rsidRPr="000700A2" w:rsidRDefault="00971B84" w:rsidP="00127BD8">
            <w:r w:rsidRPr="000700A2">
              <w:t>Primary Operations</w:t>
            </w:r>
          </w:p>
        </w:tc>
        <w:tc>
          <w:tcPr>
            <w:tcW w:w="2880" w:type="dxa"/>
          </w:tcPr>
          <w:p w14:paraId="077E14E4"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INSERT/UPDATE/DELETE</w:t>
            </w:r>
          </w:p>
        </w:tc>
        <w:tc>
          <w:tcPr>
            <w:tcW w:w="2880" w:type="dxa"/>
          </w:tcPr>
          <w:p w14:paraId="0AF42CA6"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SELECT with aggregations</w:t>
            </w:r>
          </w:p>
        </w:tc>
      </w:tr>
      <w:tr w:rsidR="00971B84" w:rsidRPr="000700A2" w14:paraId="70B51060" w14:textId="77777777" w:rsidTr="00127B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FE2707" w14:textId="77777777" w:rsidR="00971B84" w:rsidRPr="000700A2" w:rsidRDefault="00971B84" w:rsidP="00127BD8">
            <w:r w:rsidRPr="000700A2">
              <w:t>Response Time</w:t>
            </w:r>
          </w:p>
        </w:tc>
        <w:tc>
          <w:tcPr>
            <w:tcW w:w="2880" w:type="dxa"/>
          </w:tcPr>
          <w:p w14:paraId="7D2C131A"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Milliseconds</w:t>
            </w:r>
          </w:p>
        </w:tc>
        <w:tc>
          <w:tcPr>
            <w:tcW w:w="2880" w:type="dxa"/>
          </w:tcPr>
          <w:p w14:paraId="1EE5CB4D" w14:textId="77777777" w:rsidR="00971B84" w:rsidRPr="000700A2" w:rsidRDefault="00971B84" w:rsidP="00127BD8">
            <w:pPr>
              <w:cnfStyle w:val="000000010000" w:firstRow="0" w:lastRow="0" w:firstColumn="0" w:lastColumn="0" w:oddVBand="0" w:evenVBand="0" w:oddHBand="0" w:evenHBand="1" w:firstRowFirstColumn="0" w:firstRowLastColumn="0" w:lastRowFirstColumn="0" w:lastRowLastColumn="0"/>
            </w:pPr>
            <w:r w:rsidRPr="000700A2">
              <w:t>Seconds to minutes</w:t>
            </w:r>
          </w:p>
        </w:tc>
      </w:tr>
      <w:tr w:rsidR="00971B84" w:rsidRPr="000700A2" w14:paraId="68AB559B" w14:textId="77777777" w:rsidTr="00127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42370C" w14:textId="77777777" w:rsidR="00971B84" w:rsidRPr="000700A2" w:rsidRDefault="00971B84" w:rsidP="00127BD8">
            <w:r w:rsidRPr="000700A2">
              <w:t>Example Query</w:t>
            </w:r>
          </w:p>
        </w:tc>
        <w:tc>
          <w:tcPr>
            <w:tcW w:w="2880" w:type="dxa"/>
          </w:tcPr>
          <w:p w14:paraId="2046B116"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Record sensor reading</w:t>
            </w:r>
          </w:p>
        </w:tc>
        <w:tc>
          <w:tcPr>
            <w:tcW w:w="2880" w:type="dxa"/>
          </w:tcPr>
          <w:p w14:paraId="530457DB" w14:textId="77777777" w:rsidR="00971B84" w:rsidRPr="000700A2" w:rsidRDefault="00971B84" w:rsidP="00127BD8">
            <w:pPr>
              <w:cnfStyle w:val="000000100000" w:firstRow="0" w:lastRow="0" w:firstColumn="0" w:lastColumn="0" w:oddVBand="0" w:evenVBand="0" w:oddHBand="1" w:evenHBand="0" w:firstRowFirstColumn="0" w:firstRowLastColumn="0" w:lastRowFirstColumn="0" w:lastRowLastColumn="0"/>
            </w:pPr>
            <w:r w:rsidRPr="000700A2">
              <w:t>Analyze 30-year trend</w:t>
            </w:r>
          </w:p>
        </w:tc>
      </w:tr>
    </w:tbl>
    <w:p w14:paraId="2BE270FD" w14:textId="77777777" w:rsidR="003E3C8C" w:rsidRPr="003E3C8C" w:rsidRDefault="003E3C8C" w:rsidP="003E3C8C">
      <w:pPr>
        <w:spacing w:line="360" w:lineRule="auto"/>
        <w:rPr>
          <w:rFonts w:ascii="Times New Roman" w:hAnsi="Times New Roman" w:cs="Times New Roman"/>
        </w:rPr>
      </w:pPr>
      <w:r w:rsidRPr="003E3C8C">
        <w:rPr>
          <w:rFonts w:ascii="Times New Roman" w:hAnsi="Times New Roman" w:cs="Times New Roman"/>
          <w:b/>
        </w:rPr>
        <w:br/>
        <w:t>Why Organizations Need Both:</w:t>
      </w:r>
    </w:p>
    <w:p w14:paraId="2915600C" w14:textId="77777777" w:rsidR="003E3C8C" w:rsidRPr="003E3C8C" w:rsidRDefault="003E3C8C" w:rsidP="003E3C8C">
      <w:pPr>
        <w:spacing w:line="360" w:lineRule="auto"/>
        <w:rPr>
          <w:rFonts w:ascii="Times New Roman" w:hAnsi="Times New Roman" w:cs="Times New Roman"/>
        </w:rPr>
      </w:pPr>
      <w:r w:rsidRPr="003E3C8C">
        <w:rPr>
          <w:rFonts w:ascii="Times New Roman" w:hAnsi="Times New Roman" w:cs="Times New Roman"/>
        </w:rPr>
        <w:t>OLTP ensures accurate, real-time transaction processing and data integrity</w:t>
      </w:r>
    </w:p>
    <w:p w14:paraId="34127770" w14:textId="77777777" w:rsidR="003E3C8C" w:rsidRPr="003E3C8C" w:rsidRDefault="003E3C8C" w:rsidP="003E3C8C">
      <w:pPr>
        <w:spacing w:line="360" w:lineRule="auto"/>
        <w:rPr>
          <w:rFonts w:ascii="Times New Roman" w:hAnsi="Times New Roman" w:cs="Times New Roman"/>
        </w:rPr>
      </w:pPr>
      <w:r w:rsidRPr="003E3C8C">
        <w:rPr>
          <w:rFonts w:ascii="Times New Roman" w:hAnsi="Times New Roman" w:cs="Times New Roman"/>
        </w:rPr>
        <w:t>OLAP enables complex analysis without impacting operational performance</w:t>
      </w:r>
    </w:p>
    <w:p w14:paraId="437CDDAD" w14:textId="77777777" w:rsidR="003E3C8C" w:rsidRPr="003E3C8C" w:rsidRDefault="003E3C8C" w:rsidP="003E3C8C">
      <w:pPr>
        <w:spacing w:line="360" w:lineRule="auto"/>
        <w:rPr>
          <w:rFonts w:ascii="Times New Roman" w:hAnsi="Times New Roman" w:cs="Times New Roman"/>
        </w:rPr>
      </w:pPr>
      <w:r w:rsidRPr="003E3C8C">
        <w:rPr>
          <w:rFonts w:ascii="Times New Roman" w:hAnsi="Times New Roman" w:cs="Times New Roman"/>
        </w:rPr>
        <w:t>Separation of concerns - each system optimized for its specific workload</w:t>
      </w:r>
    </w:p>
    <w:p w14:paraId="28511575" w14:textId="77777777" w:rsidR="003E3C8C" w:rsidRPr="003E3C8C" w:rsidRDefault="003E3C8C" w:rsidP="003E3C8C">
      <w:pPr>
        <w:spacing w:line="360" w:lineRule="auto"/>
        <w:rPr>
          <w:rFonts w:ascii="Times New Roman" w:hAnsi="Times New Roman" w:cs="Times New Roman"/>
        </w:rPr>
      </w:pPr>
      <w:r w:rsidRPr="003E3C8C">
        <w:rPr>
          <w:rFonts w:ascii="Times New Roman" w:hAnsi="Times New Roman" w:cs="Times New Roman"/>
        </w:rPr>
        <w:t>ETL process bridges the gap, transforming operational data into analytical insights</w:t>
      </w:r>
    </w:p>
    <w:p w14:paraId="49B0FAA7" w14:textId="77777777" w:rsidR="003E3C8C" w:rsidRPr="003E3C8C" w:rsidRDefault="003E3C8C" w:rsidP="003E3C8C">
      <w:pPr>
        <w:spacing w:line="360" w:lineRule="auto"/>
        <w:rPr>
          <w:rFonts w:ascii="Times New Roman" w:hAnsi="Times New Roman" w:cs="Times New Roman"/>
        </w:rPr>
      </w:pPr>
      <w:r w:rsidRPr="003E3C8C">
        <w:rPr>
          <w:rFonts w:ascii="Times New Roman" w:hAnsi="Times New Roman" w:cs="Times New Roman"/>
          <w:b/>
        </w:rPr>
        <w:t xml:space="preserve">Our Project: </w:t>
      </w:r>
      <w:r w:rsidRPr="003E3C8C">
        <w:rPr>
          <w:rFonts w:ascii="Times New Roman" w:hAnsi="Times New Roman" w:cs="Times New Roman"/>
        </w:rPr>
        <w:t xml:space="preserve">We implement a pure OLAP system. Our data sources (CSV files from WHO, World Bank, OECD) already represent aggregated annual data, </w:t>
      </w:r>
      <w:proofErr w:type="gramStart"/>
      <w:r w:rsidRPr="003E3C8C">
        <w:rPr>
          <w:rFonts w:ascii="Times New Roman" w:hAnsi="Times New Roman" w:cs="Times New Roman"/>
        </w:rPr>
        <w:t>bypassing</w:t>
      </w:r>
      <w:proofErr w:type="gramEnd"/>
      <w:r w:rsidRPr="003E3C8C">
        <w:rPr>
          <w:rFonts w:ascii="Times New Roman" w:hAnsi="Times New Roman" w:cs="Times New Roman"/>
        </w:rPr>
        <w:t xml:space="preserve"> the need for an operational OLTP database.</w:t>
      </w:r>
    </w:p>
    <w:p w14:paraId="5E9EA1F2" w14:textId="1EECB768" w:rsidR="007C7267" w:rsidRPr="00885575" w:rsidRDefault="007112C4" w:rsidP="005A6505">
      <w:pPr>
        <w:spacing w:line="360" w:lineRule="auto"/>
        <w:rPr>
          <w:rFonts w:ascii="Times New Roman" w:hAnsi="Times New Roman" w:cs="Times New Roman"/>
        </w:rPr>
      </w:pPr>
      <w:r w:rsidRPr="007112C4">
        <w:rPr>
          <w:rFonts w:ascii="Times New Roman" w:hAnsi="Times New Roman" w:cs="Times New Roman"/>
        </w:rPr>
        <w:br w:type="page"/>
      </w:r>
    </w:p>
    <w:p w14:paraId="5EB69C08" w14:textId="77777777" w:rsidR="00B6322D" w:rsidRPr="007C7267" w:rsidRDefault="00B6322D" w:rsidP="00EC0C09">
      <w:pPr>
        <w:pStyle w:val="Heading2"/>
        <w:numPr>
          <w:ilvl w:val="0"/>
          <w:numId w:val="5"/>
        </w:numPr>
        <w:spacing w:line="360" w:lineRule="auto"/>
        <w:rPr>
          <w:rFonts w:ascii="Times New Roman" w:hAnsi="Times New Roman" w:cs="Times New Roman"/>
          <w:b/>
          <w:bCs/>
          <w:color w:val="000000" w:themeColor="text1"/>
          <w:sz w:val="28"/>
          <w:szCs w:val="28"/>
        </w:rPr>
      </w:pPr>
      <w:bookmarkStart w:id="13" w:name="_Toc214020706"/>
      <w:r w:rsidRPr="007C7267">
        <w:rPr>
          <w:rFonts w:ascii="Times New Roman" w:hAnsi="Times New Roman" w:cs="Times New Roman"/>
          <w:b/>
          <w:bCs/>
          <w:color w:val="000000" w:themeColor="text1"/>
          <w:sz w:val="28"/>
          <w:szCs w:val="28"/>
        </w:rPr>
        <w:lastRenderedPageBreak/>
        <w:t>Connect Tableau to PostgreSQL</w:t>
      </w:r>
      <w:bookmarkEnd w:id="13"/>
    </w:p>
    <w:p w14:paraId="1E8CBA05" w14:textId="77777777" w:rsidR="00B6322D" w:rsidRPr="00885575" w:rsidRDefault="00B6322D" w:rsidP="00EC0C09">
      <w:pPr>
        <w:spacing w:line="360" w:lineRule="auto"/>
        <w:rPr>
          <w:rFonts w:ascii="Times New Roman" w:hAnsi="Times New Roman" w:cs="Times New Roman"/>
        </w:rPr>
      </w:pPr>
      <w:r w:rsidRPr="00885575">
        <w:rPr>
          <w:rFonts w:ascii="Times New Roman" w:hAnsi="Times New Roman" w:cs="Times New Roman"/>
          <w:b/>
          <w:bCs/>
        </w:rPr>
        <w:t>Query for Data Analysis in Tableau</w:t>
      </w:r>
    </w:p>
    <w:p w14:paraId="17C926DD" w14:textId="77777777" w:rsidR="00B6322D" w:rsidRPr="00885575" w:rsidRDefault="00B6322D" w:rsidP="00EC0C09">
      <w:pPr>
        <w:spacing w:line="360" w:lineRule="auto"/>
        <w:rPr>
          <w:rFonts w:ascii="Times New Roman" w:hAnsi="Times New Roman" w:cs="Times New Roman"/>
        </w:rPr>
      </w:pPr>
      <w:r w:rsidRPr="00885575">
        <w:rPr>
          <w:rFonts w:ascii="Times New Roman" w:hAnsi="Times New Roman" w:cs="Times New Roman"/>
        </w:rPr>
        <w:t>Tableau connects directly to the PostgreSQL data warehouse (</w:t>
      </w:r>
      <w:proofErr w:type="spellStart"/>
      <w:r w:rsidRPr="008772AB">
        <w:rPr>
          <w:rFonts w:ascii="Courier New" w:hAnsi="Courier New" w:cs="Courier New"/>
        </w:rPr>
        <w:t>air_pollution_dw</w:t>
      </w:r>
      <w:proofErr w:type="spellEnd"/>
      <w:r w:rsidRPr="00885575">
        <w:rPr>
          <w:rFonts w:ascii="Times New Roman" w:hAnsi="Times New Roman" w:cs="Times New Roman"/>
        </w:rPr>
        <w:t>) using the built-in PostgreSQL connector. After supplying the server, database, username, and password, the user can browse the available schemas and tables.</w:t>
      </w:r>
    </w:p>
    <w:p w14:paraId="1AE4A5FC" w14:textId="77777777" w:rsidR="00B6322D" w:rsidRPr="00885575" w:rsidRDefault="00B6322D" w:rsidP="00EC0C09">
      <w:pPr>
        <w:spacing w:line="360" w:lineRule="auto"/>
        <w:rPr>
          <w:rFonts w:ascii="Times New Roman" w:hAnsi="Times New Roman" w:cs="Times New Roman"/>
        </w:rPr>
      </w:pPr>
      <w:r w:rsidRPr="00885575">
        <w:rPr>
          <w:rFonts w:ascii="Times New Roman" w:hAnsi="Times New Roman" w:cs="Times New Roman"/>
        </w:rPr>
        <w:t xml:space="preserve">For analysis, a dedicated view called </w:t>
      </w:r>
      <w:proofErr w:type="spellStart"/>
      <w:r w:rsidRPr="00885575">
        <w:rPr>
          <w:rFonts w:ascii="Times New Roman" w:hAnsi="Times New Roman" w:cs="Times New Roman"/>
          <w:b/>
          <w:bCs/>
        </w:rPr>
        <w:t>vw_air_pollution_burden</w:t>
      </w:r>
      <w:proofErr w:type="spellEnd"/>
      <w:r w:rsidRPr="00885575">
        <w:rPr>
          <w:rFonts w:ascii="Times New Roman" w:hAnsi="Times New Roman" w:cs="Times New Roman"/>
        </w:rPr>
        <w:t xml:space="preserve"> is created in PostgreSQL. This view joins the fact table (</w:t>
      </w:r>
      <w:proofErr w:type="spellStart"/>
      <w:r w:rsidRPr="008772AB">
        <w:rPr>
          <w:rFonts w:ascii="Courier New" w:hAnsi="Courier New" w:cs="Courier New"/>
        </w:rPr>
        <w:t>fact_air_pollution_burden</w:t>
      </w:r>
      <w:proofErr w:type="spellEnd"/>
      <w:r w:rsidRPr="00885575">
        <w:rPr>
          <w:rFonts w:ascii="Times New Roman" w:hAnsi="Times New Roman" w:cs="Times New Roman"/>
        </w:rPr>
        <w:t>) with the date and location dimensions (</w:t>
      </w:r>
      <w:proofErr w:type="spellStart"/>
      <w:r w:rsidRPr="008772AB">
        <w:rPr>
          <w:rFonts w:ascii="Courier New" w:hAnsi="Courier New" w:cs="Courier New"/>
        </w:rPr>
        <w:t>dim_date</w:t>
      </w:r>
      <w:proofErr w:type="spellEnd"/>
      <w:r w:rsidRPr="00885575">
        <w:rPr>
          <w:rFonts w:ascii="Times New Roman" w:hAnsi="Times New Roman" w:cs="Times New Roman"/>
        </w:rPr>
        <w:t xml:space="preserve"> and </w:t>
      </w:r>
      <w:proofErr w:type="spellStart"/>
      <w:r w:rsidRPr="008772AB">
        <w:rPr>
          <w:rFonts w:ascii="Courier New" w:hAnsi="Courier New" w:cs="Courier New"/>
        </w:rPr>
        <w:t>dim_location</w:t>
      </w:r>
      <w:proofErr w:type="spellEnd"/>
      <w:r w:rsidRPr="00885575">
        <w:rPr>
          <w:rFonts w:ascii="Times New Roman" w:hAnsi="Times New Roman" w:cs="Times New Roman"/>
        </w:rPr>
        <w:t>) and exposes a flat, analysis-ready table containing:</w:t>
      </w:r>
    </w:p>
    <w:p w14:paraId="50C062C7" w14:textId="77777777" w:rsidR="00B6322D" w:rsidRPr="00885575" w:rsidRDefault="00B6322D" w:rsidP="00EC0C09">
      <w:pPr>
        <w:numPr>
          <w:ilvl w:val="0"/>
          <w:numId w:val="32"/>
        </w:numPr>
        <w:spacing w:line="360" w:lineRule="auto"/>
        <w:rPr>
          <w:rFonts w:ascii="Times New Roman" w:hAnsi="Times New Roman" w:cs="Times New Roman"/>
        </w:rPr>
      </w:pPr>
      <w:r w:rsidRPr="00885575">
        <w:rPr>
          <w:rFonts w:ascii="Times New Roman" w:hAnsi="Times New Roman" w:cs="Times New Roman"/>
        </w:rPr>
        <w:t>country name and code,</w:t>
      </w:r>
    </w:p>
    <w:p w14:paraId="7F9A48E7" w14:textId="77777777" w:rsidR="00B6322D" w:rsidRPr="00885575" w:rsidRDefault="00B6322D" w:rsidP="00EC0C09">
      <w:pPr>
        <w:numPr>
          <w:ilvl w:val="0"/>
          <w:numId w:val="32"/>
        </w:numPr>
        <w:spacing w:line="360" w:lineRule="auto"/>
        <w:rPr>
          <w:rFonts w:ascii="Times New Roman" w:hAnsi="Times New Roman" w:cs="Times New Roman"/>
        </w:rPr>
      </w:pPr>
      <w:r w:rsidRPr="00885575">
        <w:rPr>
          <w:rFonts w:ascii="Times New Roman" w:hAnsi="Times New Roman" w:cs="Times New Roman"/>
        </w:rPr>
        <w:t>region, income group, and development status (where available),</w:t>
      </w:r>
    </w:p>
    <w:p w14:paraId="5CEBB33D" w14:textId="77777777" w:rsidR="00B6322D" w:rsidRPr="00885575" w:rsidRDefault="00B6322D" w:rsidP="00EC0C09">
      <w:pPr>
        <w:numPr>
          <w:ilvl w:val="0"/>
          <w:numId w:val="32"/>
        </w:numPr>
        <w:spacing w:line="360" w:lineRule="auto"/>
        <w:rPr>
          <w:rFonts w:ascii="Times New Roman" w:hAnsi="Times New Roman" w:cs="Times New Roman"/>
        </w:rPr>
      </w:pPr>
      <w:r w:rsidRPr="00885575">
        <w:rPr>
          <w:rFonts w:ascii="Times New Roman" w:hAnsi="Times New Roman" w:cs="Times New Roman"/>
        </w:rPr>
        <w:t>year,</w:t>
      </w:r>
    </w:p>
    <w:p w14:paraId="59480599" w14:textId="77777777" w:rsidR="00B6322D" w:rsidRPr="00885575" w:rsidRDefault="00B6322D" w:rsidP="00EC0C09">
      <w:pPr>
        <w:numPr>
          <w:ilvl w:val="0"/>
          <w:numId w:val="32"/>
        </w:numPr>
        <w:spacing w:line="360" w:lineRule="auto"/>
        <w:rPr>
          <w:rFonts w:ascii="Times New Roman" w:hAnsi="Times New Roman" w:cs="Times New Roman"/>
        </w:rPr>
      </w:pPr>
      <w:r w:rsidRPr="00885575">
        <w:rPr>
          <w:rFonts w:ascii="Times New Roman" w:hAnsi="Times New Roman" w:cs="Times New Roman"/>
        </w:rPr>
        <w:t>PM2.5 concentration,</w:t>
      </w:r>
    </w:p>
    <w:p w14:paraId="3B0BA1A3" w14:textId="77777777" w:rsidR="00B6322D" w:rsidRPr="00885575" w:rsidRDefault="00B6322D" w:rsidP="00EC0C09">
      <w:pPr>
        <w:numPr>
          <w:ilvl w:val="0"/>
          <w:numId w:val="32"/>
        </w:numPr>
        <w:spacing w:line="360" w:lineRule="auto"/>
        <w:rPr>
          <w:rFonts w:ascii="Times New Roman" w:hAnsi="Times New Roman" w:cs="Times New Roman"/>
        </w:rPr>
      </w:pPr>
      <w:r w:rsidRPr="00885575">
        <w:rPr>
          <w:rFonts w:ascii="Times New Roman" w:hAnsi="Times New Roman" w:cs="Times New Roman"/>
        </w:rPr>
        <w:t>death rate from air pollution,</w:t>
      </w:r>
    </w:p>
    <w:p w14:paraId="4844C900" w14:textId="77777777" w:rsidR="00B6322D" w:rsidRPr="00885575" w:rsidRDefault="00B6322D" w:rsidP="00EC0C09">
      <w:pPr>
        <w:numPr>
          <w:ilvl w:val="0"/>
          <w:numId w:val="32"/>
        </w:numPr>
        <w:spacing w:line="360" w:lineRule="auto"/>
        <w:rPr>
          <w:rFonts w:ascii="Times New Roman" w:hAnsi="Times New Roman" w:cs="Times New Roman"/>
        </w:rPr>
      </w:pPr>
      <w:r w:rsidRPr="00885575">
        <w:rPr>
          <w:rFonts w:ascii="Times New Roman" w:hAnsi="Times New Roman" w:cs="Times New Roman"/>
        </w:rPr>
        <w:t>industrial GDP share,</w:t>
      </w:r>
    </w:p>
    <w:p w14:paraId="11DFD63A" w14:textId="77777777" w:rsidR="00B6322D" w:rsidRPr="00885575" w:rsidRDefault="00B6322D" w:rsidP="00EC0C09">
      <w:pPr>
        <w:numPr>
          <w:ilvl w:val="0"/>
          <w:numId w:val="32"/>
        </w:numPr>
        <w:spacing w:line="360" w:lineRule="auto"/>
        <w:rPr>
          <w:rFonts w:ascii="Times New Roman" w:hAnsi="Times New Roman" w:cs="Times New Roman"/>
        </w:rPr>
      </w:pPr>
      <w:r w:rsidRPr="00885575">
        <w:rPr>
          <w:rFonts w:ascii="Times New Roman" w:hAnsi="Times New Roman" w:cs="Times New Roman"/>
        </w:rPr>
        <w:t>urban population share,</w:t>
      </w:r>
    </w:p>
    <w:p w14:paraId="532A1EA6" w14:textId="77777777" w:rsidR="00B6322D" w:rsidRPr="00885575" w:rsidRDefault="00B6322D" w:rsidP="00EC0C09">
      <w:pPr>
        <w:numPr>
          <w:ilvl w:val="0"/>
          <w:numId w:val="32"/>
        </w:numPr>
        <w:spacing w:line="360" w:lineRule="auto"/>
        <w:rPr>
          <w:rFonts w:ascii="Times New Roman" w:hAnsi="Times New Roman" w:cs="Times New Roman"/>
        </w:rPr>
      </w:pPr>
      <w:r w:rsidRPr="00885575">
        <w:rPr>
          <w:rFonts w:ascii="Times New Roman" w:hAnsi="Times New Roman" w:cs="Times New Roman"/>
        </w:rPr>
        <w:t>population density.</w:t>
      </w:r>
    </w:p>
    <w:p w14:paraId="11E6AD42" w14:textId="77777777" w:rsidR="00B6322D" w:rsidRPr="00885575" w:rsidRDefault="00B6322D" w:rsidP="00EC0C09">
      <w:pPr>
        <w:spacing w:line="360" w:lineRule="auto"/>
        <w:rPr>
          <w:rFonts w:ascii="Times New Roman" w:hAnsi="Times New Roman" w:cs="Times New Roman"/>
        </w:rPr>
      </w:pPr>
      <w:r w:rsidRPr="00885575">
        <w:rPr>
          <w:rFonts w:ascii="Times New Roman" w:hAnsi="Times New Roman" w:cs="Times New Roman"/>
        </w:rPr>
        <w:t>Additional views are created to directly support the research questions, for example:</w:t>
      </w:r>
    </w:p>
    <w:p w14:paraId="5991867B" w14:textId="77777777" w:rsidR="00B6322D" w:rsidRPr="00885575" w:rsidRDefault="00B6322D" w:rsidP="00EC0C09">
      <w:pPr>
        <w:numPr>
          <w:ilvl w:val="0"/>
          <w:numId w:val="33"/>
        </w:numPr>
        <w:spacing w:line="360" w:lineRule="auto"/>
        <w:rPr>
          <w:rFonts w:ascii="Times New Roman" w:hAnsi="Times New Roman" w:cs="Times New Roman"/>
        </w:rPr>
      </w:pPr>
      <w:r w:rsidRPr="00885575">
        <w:rPr>
          <w:rFonts w:ascii="Times New Roman" w:hAnsi="Times New Roman" w:cs="Times New Roman"/>
        </w:rPr>
        <w:t>a view summarizing global PM2.5 trends over time,</w:t>
      </w:r>
    </w:p>
    <w:p w14:paraId="3EE0FDCB" w14:textId="77777777" w:rsidR="00B6322D" w:rsidRPr="00885575" w:rsidRDefault="00B6322D" w:rsidP="00EC0C09">
      <w:pPr>
        <w:numPr>
          <w:ilvl w:val="0"/>
          <w:numId w:val="33"/>
        </w:numPr>
        <w:spacing w:line="360" w:lineRule="auto"/>
        <w:rPr>
          <w:rFonts w:ascii="Times New Roman" w:hAnsi="Times New Roman" w:cs="Times New Roman"/>
        </w:rPr>
      </w:pPr>
      <w:r w:rsidRPr="00885575">
        <w:rPr>
          <w:rFonts w:ascii="Times New Roman" w:hAnsi="Times New Roman" w:cs="Times New Roman"/>
        </w:rPr>
        <w:t>a view for PM2.5 versus death rate scatter-plot analysis,</w:t>
      </w:r>
    </w:p>
    <w:p w14:paraId="587517CE" w14:textId="77777777" w:rsidR="00B6322D" w:rsidRPr="00885575" w:rsidRDefault="00B6322D" w:rsidP="00EC0C09">
      <w:pPr>
        <w:numPr>
          <w:ilvl w:val="0"/>
          <w:numId w:val="33"/>
        </w:numPr>
        <w:spacing w:line="360" w:lineRule="auto"/>
        <w:rPr>
          <w:rFonts w:ascii="Times New Roman" w:hAnsi="Times New Roman" w:cs="Times New Roman"/>
        </w:rPr>
      </w:pPr>
      <w:r w:rsidRPr="00885575">
        <w:rPr>
          <w:rFonts w:ascii="Times New Roman" w:hAnsi="Times New Roman" w:cs="Times New Roman"/>
        </w:rPr>
        <w:t>regional comparison views,</w:t>
      </w:r>
    </w:p>
    <w:p w14:paraId="1F1F297B" w14:textId="77777777" w:rsidR="00B6322D" w:rsidRPr="00885575" w:rsidRDefault="00B6322D" w:rsidP="00EC0C09">
      <w:pPr>
        <w:numPr>
          <w:ilvl w:val="0"/>
          <w:numId w:val="33"/>
        </w:numPr>
        <w:spacing w:line="360" w:lineRule="auto"/>
        <w:rPr>
          <w:rFonts w:ascii="Times New Roman" w:hAnsi="Times New Roman" w:cs="Times New Roman"/>
        </w:rPr>
      </w:pPr>
      <w:r w:rsidRPr="00885575">
        <w:rPr>
          <w:rFonts w:ascii="Times New Roman" w:hAnsi="Times New Roman" w:cs="Times New Roman"/>
        </w:rPr>
        <w:t>views summarizing relationships with industrial GDP, urbanization, and population density.</w:t>
      </w:r>
    </w:p>
    <w:p w14:paraId="0AC77513" w14:textId="186A48F0" w:rsidR="00EC0C09" w:rsidRPr="008772AB" w:rsidRDefault="00B6322D" w:rsidP="00EC0C09">
      <w:pPr>
        <w:spacing w:line="360" w:lineRule="auto"/>
        <w:rPr>
          <w:rFonts w:ascii="Times New Roman" w:hAnsi="Times New Roman" w:cs="Times New Roman"/>
        </w:rPr>
      </w:pPr>
      <w:r w:rsidRPr="00885575">
        <w:rPr>
          <w:rFonts w:ascii="Times New Roman" w:hAnsi="Times New Roman" w:cs="Times New Roman"/>
        </w:rPr>
        <w:lastRenderedPageBreak/>
        <w:t>Tableau dashboards and stories are then built on top of these views to provide global maps, time-series line graphs, scatter plots, and regional comparison charts without requiring complex joints inside Tableau itself</w:t>
      </w:r>
    </w:p>
    <w:p w14:paraId="1FDF16E4" w14:textId="30097FFB"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SELECT</w:t>
      </w:r>
    </w:p>
    <w:p w14:paraId="4C7DF0FC"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spellStart"/>
      <w:proofErr w:type="gramStart"/>
      <w:r w:rsidRPr="007C7267">
        <w:rPr>
          <w:rFonts w:ascii="Courier New" w:hAnsi="Courier New" w:cs="Courier New"/>
          <w:sz w:val="20"/>
          <w:szCs w:val="20"/>
        </w:rPr>
        <w:t>f.fact</w:t>
      </w:r>
      <w:proofErr w:type="gramEnd"/>
      <w:r w:rsidRPr="007C7267">
        <w:rPr>
          <w:rFonts w:ascii="Courier New" w:hAnsi="Courier New" w:cs="Courier New"/>
          <w:sz w:val="20"/>
          <w:szCs w:val="20"/>
        </w:rPr>
        <w:t>_id</w:t>
      </w:r>
      <w:proofErr w:type="spellEnd"/>
      <w:r w:rsidRPr="007C7267">
        <w:rPr>
          <w:rFonts w:ascii="Courier New" w:hAnsi="Courier New" w:cs="Courier New"/>
          <w:sz w:val="20"/>
          <w:szCs w:val="20"/>
        </w:rPr>
        <w:t>,</w:t>
      </w:r>
    </w:p>
    <w:p w14:paraId="1692CA51"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TO_</w:t>
      </w:r>
      <w:proofErr w:type="gramStart"/>
      <w:r w:rsidRPr="007C7267">
        <w:rPr>
          <w:rFonts w:ascii="Courier New" w:hAnsi="Courier New" w:cs="Courier New"/>
          <w:sz w:val="20"/>
          <w:szCs w:val="20"/>
        </w:rPr>
        <w:t>DATE(</w:t>
      </w:r>
      <w:proofErr w:type="spellStart"/>
      <w:r w:rsidRPr="007C7267">
        <w:rPr>
          <w:rFonts w:ascii="Courier New" w:hAnsi="Courier New" w:cs="Courier New"/>
          <w:sz w:val="20"/>
          <w:szCs w:val="20"/>
        </w:rPr>
        <w:t>d.year</w:t>
      </w:r>
      <w:proofErr w:type="spellEnd"/>
      <w:r w:rsidRPr="007C7267">
        <w:rPr>
          <w:rFonts w:ascii="Courier New" w:hAnsi="Courier New" w:cs="Courier New"/>
          <w:sz w:val="20"/>
          <w:szCs w:val="20"/>
        </w:rPr>
        <w:t>::</w:t>
      </w:r>
      <w:proofErr w:type="gramEnd"/>
      <w:r w:rsidRPr="007C7267">
        <w:rPr>
          <w:rFonts w:ascii="Courier New" w:hAnsi="Courier New" w:cs="Courier New"/>
          <w:sz w:val="20"/>
          <w:szCs w:val="20"/>
        </w:rPr>
        <w:t xml:space="preserve">text, 'YYYY') AS </w:t>
      </w:r>
      <w:proofErr w:type="spellStart"/>
      <w:r w:rsidRPr="007C7267">
        <w:rPr>
          <w:rFonts w:ascii="Courier New" w:hAnsi="Courier New" w:cs="Courier New"/>
          <w:sz w:val="20"/>
          <w:szCs w:val="20"/>
        </w:rPr>
        <w:t>year_date</w:t>
      </w:r>
      <w:proofErr w:type="spellEnd"/>
      <w:r w:rsidRPr="007C7267">
        <w:rPr>
          <w:rFonts w:ascii="Courier New" w:hAnsi="Courier New" w:cs="Courier New"/>
          <w:sz w:val="20"/>
          <w:szCs w:val="20"/>
        </w:rPr>
        <w:t>,</w:t>
      </w:r>
    </w:p>
    <w:p w14:paraId="186845F1"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spellStart"/>
      <w:r w:rsidRPr="007C7267">
        <w:rPr>
          <w:rFonts w:ascii="Courier New" w:hAnsi="Courier New" w:cs="Courier New"/>
          <w:sz w:val="20"/>
          <w:szCs w:val="20"/>
        </w:rPr>
        <w:t>dl.country_name</w:t>
      </w:r>
      <w:proofErr w:type="spellEnd"/>
      <w:r w:rsidRPr="007C7267">
        <w:rPr>
          <w:rFonts w:ascii="Courier New" w:hAnsi="Courier New" w:cs="Courier New"/>
          <w:sz w:val="20"/>
          <w:szCs w:val="20"/>
        </w:rPr>
        <w:t>,</w:t>
      </w:r>
    </w:p>
    <w:p w14:paraId="734FF116"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spellStart"/>
      <w:r w:rsidRPr="007C7267">
        <w:rPr>
          <w:rFonts w:ascii="Courier New" w:hAnsi="Courier New" w:cs="Courier New"/>
          <w:sz w:val="20"/>
          <w:szCs w:val="20"/>
        </w:rPr>
        <w:t>dl.country_code</w:t>
      </w:r>
      <w:proofErr w:type="spellEnd"/>
      <w:r w:rsidRPr="007C7267">
        <w:rPr>
          <w:rFonts w:ascii="Courier New" w:hAnsi="Courier New" w:cs="Courier New"/>
          <w:sz w:val="20"/>
          <w:szCs w:val="20"/>
        </w:rPr>
        <w:t>,</w:t>
      </w:r>
    </w:p>
    <w:p w14:paraId="5CE0BE38"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spellStart"/>
      <w:r w:rsidRPr="007C7267">
        <w:rPr>
          <w:rFonts w:ascii="Courier New" w:hAnsi="Courier New" w:cs="Courier New"/>
          <w:sz w:val="20"/>
          <w:szCs w:val="20"/>
        </w:rPr>
        <w:t>dl.region</w:t>
      </w:r>
      <w:proofErr w:type="spellEnd"/>
      <w:r w:rsidRPr="007C7267">
        <w:rPr>
          <w:rFonts w:ascii="Courier New" w:hAnsi="Courier New" w:cs="Courier New"/>
          <w:sz w:val="20"/>
          <w:szCs w:val="20"/>
        </w:rPr>
        <w:t>,</w:t>
      </w:r>
    </w:p>
    <w:p w14:paraId="34EE5378"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spellStart"/>
      <w:r w:rsidRPr="007C7267">
        <w:rPr>
          <w:rFonts w:ascii="Courier New" w:hAnsi="Courier New" w:cs="Courier New"/>
          <w:sz w:val="20"/>
          <w:szCs w:val="20"/>
        </w:rPr>
        <w:t>dl.income_group</w:t>
      </w:r>
      <w:proofErr w:type="spellEnd"/>
      <w:r w:rsidRPr="007C7267">
        <w:rPr>
          <w:rFonts w:ascii="Courier New" w:hAnsi="Courier New" w:cs="Courier New"/>
          <w:sz w:val="20"/>
          <w:szCs w:val="20"/>
        </w:rPr>
        <w:t>,</w:t>
      </w:r>
    </w:p>
    <w:p w14:paraId="3604F65D"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spellStart"/>
      <w:r w:rsidRPr="007C7267">
        <w:rPr>
          <w:rFonts w:ascii="Courier New" w:hAnsi="Courier New" w:cs="Courier New"/>
          <w:sz w:val="20"/>
          <w:szCs w:val="20"/>
        </w:rPr>
        <w:t>dl.development_status</w:t>
      </w:r>
      <w:proofErr w:type="spellEnd"/>
      <w:r w:rsidRPr="007C7267">
        <w:rPr>
          <w:rFonts w:ascii="Courier New" w:hAnsi="Courier New" w:cs="Courier New"/>
          <w:sz w:val="20"/>
          <w:szCs w:val="20"/>
        </w:rPr>
        <w:t>,</w:t>
      </w:r>
    </w:p>
    <w:p w14:paraId="776C2A78"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f.pm25_air_pollution_ug_m3,</w:t>
      </w:r>
    </w:p>
    <w:p w14:paraId="0BA631E3"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gramStart"/>
      <w:r w:rsidRPr="007C7267">
        <w:rPr>
          <w:rFonts w:ascii="Courier New" w:hAnsi="Courier New" w:cs="Courier New"/>
          <w:sz w:val="20"/>
          <w:szCs w:val="20"/>
        </w:rPr>
        <w:t>f.death</w:t>
      </w:r>
      <w:proofErr w:type="gramEnd"/>
      <w:r w:rsidRPr="007C7267">
        <w:rPr>
          <w:rFonts w:ascii="Courier New" w:hAnsi="Courier New" w:cs="Courier New"/>
          <w:sz w:val="20"/>
          <w:szCs w:val="20"/>
        </w:rPr>
        <w:t>_rate_per_100k,</w:t>
      </w:r>
    </w:p>
    <w:p w14:paraId="01D48159"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spellStart"/>
      <w:proofErr w:type="gramStart"/>
      <w:r w:rsidRPr="007C7267">
        <w:rPr>
          <w:rFonts w:ascii="Courier New" w:hAnsi="Courier New" w:cs="Courier New"/>
          <w:sz w:val="20"/>
          <w:szCs w:val="20"/>
        </w:rPr>
        <w:t>f.industrial</w:t>
      </w:r>
      <w:proofErr w:type="gramEnd"/>
      <w:r w:rsidRPr="007C7267">
        <w:rPr>
          <w:rFonts w:ascii="Courier New" w:hAnsi="Courier New" w:cs="Courier New"/>
          <w:sz w:val="20"/>
          <w:szCs w:val="20"/>
        </w:rPr>
        <w:t>_gdp_pct</w:t>
      </w:r>
      <w:proofErr w:type="spellEnd"/>
      <w:r w:rsidRPr="007C7267">
        <w:rPr>
          <w:rFonts w:ascii="Courier New" w:hAnsi="Courier New" w:cs="Courier New"/>
          <w:sz w:val="20"/>
          <w:szCs w:val="20"/>
        </w:rPr>
        <w:t>,</w:t>
      </w:r>
    </w:p>
    <w:p w14:paraId="5072E96E"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spellStart"/>
      <w:proofErr w:type="gramStart"/>
      <w:r w:rsidRPr="007C7267">
        <w:rPr>
          <w:rFonts w:ascii="Courier New" w:hAnsi="Courier New" w:cs="Courier New"/>
          <w:sz w:val="20"/>
          <w:szCs w:val="20"/>
        </w:rPr>
        <w:t>f.urban</w:t>
      </w:r>
      <w:proofErr w:type="gramEnd"/>
      <w:r w:rsidRPr="007C7267">
        <w:rPr>
          <w:rFonts w:ascii="Courier New" w:hAnsi="Courier New" w:cs="Courier New"/>
          <w:sz w:val="20"/>
          <w:szCs w:val="20"/>
        </w:rPr>
        <w:t>_population_pct</w:t>
      </w:r>
      <w:proofErr w:type="spellEnd"/>
      <w:r w:rsidRPr="007C7267">
        <w:rPr>
          <w:rFonts w:ascii="Courier New" w:hAnsi="Courier New" w:cs="Courier New"/>
          <w:sz w:val="20"/>
          <w:szCs w:val="20"/>
        </w:rPr>
        <w:t>,</w:t>
      </w:r>
    </w:p>
    <w:p w14:paraId="63720058"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w:t>
      </w:r>
      <w:proofErr w:type="spellStart"/>
      <w:proofErr w:type="gramStart"/>
      <w:r w:rsidRPr="007C7267">
        <w:rPr>
          <w:rFonts w:ascii="Courier New" w:hAnsi="Courier New" w:cs="Courier New"/>
          <w:sz w:val="20"/>
          <w:szCs w:val="20"/>
        </w:rPr>
        <w:t>f.population</w:t>
      </w:r>
      <w:proofErr w:type="gramEnd"/>
      <w:r w:rsidRPr="007C7267">
        <w:rPr>
          <w:rFonts w:ascii="Courier New" w:hAnsi="Courier New" w:cs="Courier New"/>
          <w:sz w:val="20"/>
          <w:szCs w:val="20"/>
        </w:rPr>
        <w:t>_density</w:t>
      </w:r>
      <w:proofErr w:type="spellEnd"/>
    </w:p>
    <w:p w14:paraId="27842994"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FROM </w:t>
      </w:r>
      <w:proofErr w:type="spellStart"/>
      <w:r w:rsidRPr="007C7267">
        <w:rPr>
          <w:rFonts w:ascii="Courier New" w:hAnsi="Courier New" w:cs="Courier New"/>
          <w:sz w:val="20"/>
          <w:szCs w:val="20"/>
        </w:rPr>
        <w:t>fact_air_pollution_burden</w:t>
      </w:r>
      <w:proofErr w:type="spellEnd"/>
      <w:r w:rsidRPr="007C7267">
        <w:rPr>
          <w:rFonts w:ascii="Courier New" w:hAnsi="Courier New" w:cs="Courier New"/>
          <w:sz w:val="20"/>
          <w:szCs w:val="20"/>
        </w:rPr>
        <w:t xml:space="preserve"> f</w:t>
      </w:r>
    </w:p>
    <w:p w14:paraId="143BE50A"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JOIN </w:t>
      </w:r>
      <w:proofErr w:type="spellStart"/>
      <w:r w:rsidRPr="007C7267">
        <w:rPr>
          <w:rFonts w:ascii="Courier New" w:hAnsi="Courier New" w:cs="Courier New"/>
          <w:sz w:val="20"/>
          <w:szCs w:val="20"/>
        </w:rPr>
        <w:t>dim_date</w:t>
      </w:r>
      <w:proofErr w:type="spellEnd"/>
      <w:r w:rsidRPr="007C7267">
        <w:rPr>
          <w:rFonts w:ascii="Courier New" w:hAnsi="Courier New" w:cs="Courier New"/>
          <w:sz w:val="20"/>
          <w:szCs w:val="20"/>
        </w:rPr>
        <w:t xml:space="preserve"> d</w:t>
      </w:r>
    </w:p>
    <w:p w14:paraId="58CE750B"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ON </w:t>
      </w:r>
      <w:proofErr w:type="spellStart"/>
      <w:proofErr w:type="gramStart"/>
      <w:r w:rsidRPr="007C7267">
        <w:rPr>
          <w:rFonts w:ascii="Courier New" w:hAnsi="Courier New" w:cs="Courier New"/>
          <w:sz w:val="20"/>
          <w:szCs w:val="20"/>
        </w:rPr>
        <w:t>f.date</w:t>
      </w:r>
      <w:proofErr w:type="gramEnd"/>
      <w:r w:rsidRPr="007C7267">
        <w:rPr>
          <w:rFonts w:ascii="Courier New" w:hAnsi="Courier New" w:cs="Courier New"/>
          <w:sz w:val="20"/>
          <w:szCs w:val="20"/>
        </w:rPr>
        <w:t>_key</w:t>
      </w:r>
      <w:proofErr w:type="spellEnd"/>
      <w:r w:rsidRPr="007C7267">
        <w:rPr>
          <w:rFonts w:ascii="Courier New" w:hAnsi="Courier New" w:cs="Courier New"/>
          <w:sz w:val="20"/>
          <w:szCs w:val="20"/>
        </w:rPr>
        <w:t xml:space="preserve"> = </w:t>
      </w:r>
      <w:proofErr w:type="spellStart"/>
      <w:proofErr w:type="gramStart"/>
      <w:r w:rsidRPr="007C7267">
        <w:rPr>
          <w:rFonts w:ascii="Courier New" w:hAnsi="Courier New" w:cs="Courier New"/>
          <w:sz w:val="20"/>
          <w:szCs w:val="20"/>
        </w:rPr>
        <w:t>d.date</w:t>
      </w:r>
      <w:proofErr w:type="gramEnd"/>
      <w:r w:rsidRPr="007C7267">
        <w:rPr>
          <w:rFonts w:ascii="Courier New" w:hAnsi="Courier New" w:cs="Courier New"/>
          <w:sz w:val="20"/>
          <w:szCs w:val="20"/>
        </w:rPr>
        <w:t>_key</w:t>
      </w:r>
      <w:proofErr w:type="spellEnd"/>
    </w:p>
    <w:p w14:paraId="036CFA9F"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JOIN </w:t>
      </w:r>
      <w:proofErr w:type="spellStart"/>
      <w:r w:rsidRPr="007C7267">
        <w:rPr>
          <w:rFonts w:ascii="Courier New" w:hAnsi="Courier New" w:cs="Courier New"/>
          <w:sz w:val="20"/>
          <w:szCs w:val="20"/>
        </w:rPr>
        <w:t>dim_location</w:t>
      </w:r>
      <w:proofErr w:type="spellEnd"/>
      <w:r w:rsidRPr="007C7267">
        <w:rPr>
          <w:rFonts w:ascii="Courier New" w:hAnsi="Courier New" w:cs="Courier New"/>
          <w:sz w:val="20"/>
          <w:szCs w:val="20"/>
        </w:rPr>
        <w:t xml:space="preserve"> dl</w:t>
      </w:r>
    </w:p>
    <w:p w14:paraId="06D74E27"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    ON </w:t>
      </w:r>
      <w:proofErr w:type="spellStart"/>
      <w:proofErr w:type="gramStart"/>
      <w:r w:rsidRPr="007C7267">
        <w:rPr>
          <w:rFonts w:ascii="Courier New" w:hAnsi="Courier New" w:cs="Courier New"/>
          <w:sz w:val="20"/>
          <w:szCs w:val="20"/>
        </w:rPr>
        <w:t>f.location</w:t>
      </w:r>
      <w:proofErr w:type="gramEnd"/>
      <w:r w:rsidRPr="007C7267">
        <w:rPr>
          <w:rFonts w:ascii="Courier New" w:hAnsi="Courier New" w:cs="Courier New"/>
          <w:sz w:val="20"/>
          <w:szCs w:val="20"/>
        </w:rPr>
        <w:t>_key</w:t>
      </w:r>
      <w:proofErr w:type="spellEnd"/>
      <w:r w:rsidRPr="007C7267">
        <w:rPr>
          <w:rFonts w:ascii="Courier New" w:hAnsi="Courier New" w:cs="Courier New"/>
          <w:sz w:val="20"/>
          <w:szCs w:val="20"/>
        </w:rPr>
        <w:t xml:space="preserve"> = </w:t>
      </w:r>
      <w:proofErr w:type="spellStart"/>
      <w:proofErr w:type="gramStart"/>
      <w:r w:rsidRPr="007C7267">
        <w:rPr>
          <w:rFonts w:ascii="Courier New" w:hAnsi="Courier New" w:cs="Courier New"/>
          <w:sz w:val="20"/>
          <w:szCs w:val="20"/>
        </w:rPr>
        <w:t>dl.location</w:t>
      </w:r>
      <w:proofErr w:type="gramEnd"/>
      <w:r w:rsidRPr="007C7267">
        <w:rPr>
          <w:rFonts w:ascii="Courier New" w:hAnsi="Courier New" w:cs="Courier New"/>
          <w:sz w:val="20"/>
          <w:szCs w:val="20"/>
        </w:rPr>
        <w:t>_key</w:t>
      </w:r>
      <w:proofErr w:type="spellEnd"/>
    </w:p>
    <w:p w14:paraId="0CDDDDFA" w14:textId="77777777" w:rsidR="00B6322D" w:rsidRPr="007C7267" w:rsidRDefault="00B6322D" w:rsidP="00EC0C09">
      <w:pPr>
        <w:spacing w:line="240" w:lineRule="auto"/>
        <w:rPr>
          <w:rFonts w:ascii="Courier New" w:hAnsi="Courier New" w:cs="Courier New"/>
          <w:sz w:val="20"/>
          <w:szCs w:val="20"/>
        </w:rPr>
      </w:pPr>
      <w:r w:rsidRPr="007C7267">
        <w:rPr>
          <w:rFonts w:ascii="Courier New" w:hAnsi="Courier New" w:cs="Courier New"/>
          <w:sz w:val="20"/>
          <w:szCs w:val="20"/>
        </w:rPr>
        <w:t xml:space="preserve">ORDER BY </w:t>
      </w:r>
      <w:proofErr w:type="spellStart"/>
      <w:proofErr w:type="gramStart"/>
      <w:r w:rsidRPr="007C7267">
        <w:rPr>
          <w:rFonts w:ascii="Courier New" w:hAnsi="Courier New" w:cs="Courier New"/>
          <w:sz w:val="20"/>
          <w:szCs w:val="20"/>
        </w:rPr>
        <w:t>dl.country</w:t>
      </w:r>
      <w:proofErr w:type="gramEnd"/>
      <w:r w:rsidRPr="007C7267">
        <w:rPr>
          <w:rFonts w:ascii="Courier New" w:hAnsi="Courier New" w:cs="Courier New"/>
          <w:sz w:val="20"/>
          <w:szCs w:val="20"/>
        </w:rPr>
        <w:t>_name</w:t>
      </w:r>
      <w:proofErr w:type="spellEnd"/>
      <w:r w:rsidRPr="007C7267">
        <w:rPr>
          <w:rFonts w:ascii="Courier New" w:hAnsi="Courier New" w:cs="Courier New"/>
          <w:sz w:val="20"/>
          <w:szCs w:val="20"/>
        </w:rPr>
        <w:t xml:space="preserve">, </w:t>
      </w:r>
      <w:proofErr w:type="spellStart"/>
      <w:r w:rsidRPr="007C7267">
        <w:rPr>
          <w:rFonts w:ascii="Courier New" w:hAnsi="Courier New" w:cs="Courier New"/>
          <w:sz w:val="20"/>
          <w:szCs w:val="20"/>
        </w:rPr>
        <w:t>year_</w:t>
      </w:r>
      <w:proofErr w:type="gramStart"/>
      <w:r w:rsidRPr="007C7267">
        <w:rPr>
          <w:rFonts w:ascii="Courier New" w:hAnsi="Courier New" w:cs="Courier New"/>
          <w:sz w:val="20"/>
          <w:szCs w:val="20"/>
        </w:rPr>
        <w:t>date</w:t>
      </w:r>
      <w:proofErr w:type="spellEnd"/>
      <w:r w:rsidRPr="007C7267">
        <w:rPr>
          <w:rFonts w:ascii="Courier New" w:hAnsi="Courier New" w:cs="Courier New"/>
          <w:sz w:val="20"/>
          <w:szCs w:val="20"/>
        </w:rPr>
        <w:t>;</w:t>
      </w:r>
      <w:proofErr w:type="gramEnd"/>
    </w:p>
    <w:p w14:paraId="36996EF3" w14:textId="77777777" w:rsidR="00B6322D" w:rsidRPr="00885575" w:rsidRDefault="00B6322D" w:rsidP="00EC0C09">
      <w:pPr>
        <w:spacing w:line="360" w:lineRule="auto"/>
        <w:rPr>
          <w:rFonts w:ascii="Times New Roman" w:hAnsi="Times New Roman" w:cs="Times New Roman"/>
        </w:rPr>
      </w:pPr>
      <w:r w:rsidRPr="00253E94">
        <w:rPr>
          <w:rFonts w:ascii="Times New Roman" w:hAnsi="Times New Roman" w:cs="Times New Roman"/>
          <w:noProof/>
        </w:rPr>
        <w:lastRenderedPageBreak/>
        <w:drawing>
          <wp:inline distT="0" distB="0" distL="0" distR="0" wp14:anchorId="59460E2D" wp14:editId="05A2AC13">
            <wp:extent cx="5810491" cy="3172801"/>
            <wp:effectExtent l="0" t="0" r="0" b="8890"/>
            <wp:docPr id="1403247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47564" name="Picture 1" descr="A screenshot of a computer&#10;&#10;AI-generated content may be incorrect."/>
                    <pic:cNvPicPr/>
                  </pic:nvPicPr>
                  <pic:blipFill>
                    <a:blip r:embed="rId17"/>
                    <a:stretch>
                      <a:fillRect/>
                    </a:stretch>
                  </pic:blipFill>
                  <pic:spPr>
                    <a:xfrm>
                      <a:off x="0" y="0"/>
                      <a:ext cx="5828746" cy="3182769"/>
                    </a:xfrm>
                    <a:prstGeom prst="rect">
                      <a:avLst/>
                    </a:prstGeom>
                  </pic:spPr>
                </pic:pic>
              </a:graphicData>
            </a:graphic>
          </wp:inline>
        </w:drawing>
      </w:r>
    </w:p>
    <w:p w14:paraId="374243C8" w14:textId="77777777" w:rsidR="00B6322D" w:rsidRPr="007C7267" w:rsidRDefault="00B6322D" w:rsidP="00EC0C09">
      <w:pPr>
        <w:pStyle w:val="Heading2"/>
        <w:numPr>
          <w:ilvl w:val="0"/>
          <w:numId w:val="5"/>
        </w:numPr>
        <w:spacing w:line="360" w:lineRule="auto"/>
        <w:rPr>
          <w:rFonts w:ascii="Times New Roman" w:hAnsi="Times New Roman" w:cs="Times New Roman"/>
          <w:b/>
          <w:bCs/>
          <w:color w:val="000000" w:themeColor="text1"/>
          <w:sz w:val="28"/>
          <w:szCs w:val="28"/>
        </w:rPr>
      </w:pPr>
      <w:bookmarkStart w:id="14" w:name="_Toc214020707"/>
      <w:r w:rsidRPr="007C7267">
        <w:rPr>
          <w:rFonts w:ascii="Times New Roman" w:hAnsi="Times New Roman" w:cs="Times New Roman"/>
          <w:b/>
          <w:bCs/>
          <w:color w:val="000000" w:themeColor="text1"/>
          <w:sz w:val="28"/>
          <w:szCs w:val="28"/>
        </w:rPr>
        <w:t>Story Telling - Data Analysis</w:t>
      </w:r>
      <w:bookmarkEnd w:id="14"/>
    </w:p>
    <w:p w14:paraId="01E112E0" w14:textId="68723296" w:rsidR="008772AB" w:rsidRPr="008772AB" w:rsidRDefault="008772AB" w:rsidP="008772AB">
      <w:pPr>
        <w:spacing w:after="0" w:line="240" w:lineRule="auto"/>
        <w:rPr>
          <w:rFonts w:ascii="Times New Roman" w:eastAsia="Times New Roman" w:hAnsi="Times New Roman" w:cs="Times New Roman"/>
          <w:kern w:val="0"/>
          <w14:ligatures w14:val="none"/>
        </w:rPr>
      </w:pPr>
      <w:r w:rsidRPr="008772AB">
        <w:rPr>
          <w:rFonts w:ascii="Times New Roman" w:eastAsia="Times New Roman" w:hAnsi="Times New Roman" w:cs="Times New Roman"/>
          <w:kern w:val="0"/>
          <w14:ligatures w14:val="none"/>
        </w:rPr>
        <w:t>The dashboards provide a multifaceted view of air pollution and its health consequences. The twelve insights below summarize the significant patterns based on maps, regional comparisons, scatter plots, and time-series graphs.</w:t>
      </w:r>
      <w:r>
        <w:rPr>
          <w:rFonts w:ascii="Times New Roman" w:eastAsia="Times New Roman" w:hAnsi="Times New Roman" w:cs="Times New Roman"/>
          <w:kern w:val="0"/>
          <w14:ligatures w14:val="none"/>
        </w:rPr>
        <w:br/>
      </w:r>
    </w:p>
    <w:p w14:paraId="732A3196" w14:textId="77777777" w:rsidR="008772AB" w:rsidRPr="007C7267" w:rsidRDefault="00B6322D" w:rsidP="008772AB">
      <w:pPr>
        <w:spacing w:line="360" w:lineRule="auto"/>
        <w:rPr>
          <w:rFonts w:ascii="Times New Roman" w:hAnsi="Times New Roman" w:cs="Times New Roman"/>
          <w:b/>
          <w:bCs/>
        </w:rPr>
      </w:pPr>
      <w:r w:rsidRPr="007C7267">
        <w:rPr>
          <w:rFonts w:ascii="Times New Roman" w:hAnsi="Times New Roman" w:cs="Times New Roman"/>
          <w:b/>
          <w:bCs/>
        </w:rPr>
        <w:t>1: Country-Level PM2.5 Concentrations in 2022</w:t>
      </w:r>
    </w:p>
    <w:p w14:paraId="11EC754B" w14:textId="21421AF9" w:rsidR="008772AB" w:rsidRDefault="008772AB" w:rsidP="008772AB">
      <w:pPr>
        <w:spacing w:line="360" w:lineRule="auto"/>
        <w:rPr>
          <w:rFonts w:ascii="Times New Roman" w:hAnsi="Times New Roman" w:cs="Times New Roman"/>
        </w:rPr>
      </w:pPr>
      <w:r w:rsidRPr="008772AB">
        <w:rPr>
          <w:rFonts w:ascii="Times New Roman" w:hAnsi="Times New Roman" w:cs="Times New Roman"/>
        </w:rPr>
        <w:t xml:space="preserve">The global PM2.5 map for 2022 reveals a wide range of exposure—from under 4.3 µg/m³ in the cleanest countries to slightly above 50 µg/m³ in the most polluted. </w:t>
      </w:r>
    </w:p>
    <w:p w14:paraId="3ECEDEB2" w14:textId="77777777" w:rsidR="008772AB" w:rsidRDefault="008772AB" w:rsidP="008772AB">
      <w:pPr>
        <w:pStyle w:val="ListParagraph"/>
        <w:numPr>
          <w:ilvl w:val="0"/>
          <w:numId w:val="42"/>
        </w:numPr>
        <w:spacing w:line="360" w:lineRule="auto"/>
        <w:rPr>
          <w:rFonts w:ascii="Times New Roman" w:hAnsi="Times New Roman" w:cs="Times New Roman"/>
        </w:rPr>
      </w:pPr>
      <w:r w:rsidRPr="008772AB">
        <w:rPr>
          <w:rFonts w:ascii="Times New Roman" w:hAnsi="Times New Roman" w:cs="Times New Roman"/>
        </w:rPr>
        <w:t>Nigeria (~54.4 µg/m³) and Chad (~43.9 µg/m³) significantly exceed the WHO limit of 5 µg/m³.</w:t>
      </w:r>
    </w:p>
    <w:p w14:paraId="65CE92AC" w14:textId="77777777" w:rsidR="008772AB" w:rsidRDefault="008772AB" w:rsidP="008772AB">
      <w:pPr>
        <w:pStyle w:val="ListParagraph"/>
        <w:numPr>
          <w:ilvl w:val="0"/>
          <w:numId w:val="42"/>
        </w:numPr>
        <w:spacing w:line="360" w:lineRule="auto"/>
        <w:rPr>
          <w:rFonts w:ascii="Times New Roman" w:hAnsi="Times New Roman" w:cs="Times New Roman"/>
        </w:rPr>
      </w:pPr>
      <w:r w:rsidRPr="008772AB">
        <w:rPr>
          <w:rFonts w:ascii="Times New Roman" w:hAnsi="Times New Roman" w:cs="Times New Roman"/>
        </w:rPr>
        <w:t>India (~29.2 µg/m³) and Bangladesh (~25.0 µg/m³) have significantly higher than recommended levels, exposing hundreds of millions of people to harmful air.</w:t>
      </w:r>
    </w:p>
    <w:p w14:paraId="2199B054" w14:textId="0EA2E332" w:rsidR="00B6322D" w:rsidRPr="008772AB" w:rsidRDefault="008772AB" w:rsidP="00EC0C09">
      <w:pPr>
        <w:pStyle w:val="ListParagraph"/>
        <w:numPr>
          <w:ilvl w:val="0"/>
          <w:numId w:val="42"/>
        </w:numPr>
        <w:spacing w:line="360" w:lineRule="auto"/>
        <w:rPr>
          <w:rFonts w:ascii="Times New Roman" w:hAnsi="Times New Roman" w:cs="Times New Roman"/>
        </w:rPr>
      </w:pPr>
      <w:r w:rsidRPr="008772AB">
        <w:rPr>
          <w:rFonts w:ascii="Times New Roman" w:hAnsi="Times New Roman" w:cs="Times New Roman"/>
        </w:rPr>
        <w:t>Sub-Saharan Africa and South Asia are on the upper half of the color scale, while Europe, North America, and Oceania are on the lower end (about 12-15 µg/m³).</w:t>
      </w:r>
    </w:p>
    <w:p w14:paraId="51856E86" w14:textId="346F8C5C" w:rsidR="00B6322D" w:rsidRDefault="00B6322D" w:rsidP="00EC0C09">
      <w:pPr>
        <w:spacing w:line="360" w:lineRule="auto"/>
        <w:rPr>
          <w:rFonts w:ascii="Times New Roman" w:hAnsi="Times New Roman" w:cs="Times New Roman"/>
        </w:rPr>
      </w:pPr>
      <w:r w:rsidRPr="00733850">
        <w:rPr>
          <w:rFonts w:ascii="Times New Roman" w:hAnsi="Times New Roman" w:cs="Times New Roman"/>
        </w:rPr>
        <w:t>This snapshot underscores that in 2022, many countries remained exposed to PM2.5 concentrations that are 5–10 times higher than health-based guidelines.</w:t>
      </w:r>
    </w:p>
    <w:p w14:paraId="161C1B7C" w14:textId="77777777" w:rsidR="007C7267" w:rsidRDefault="007C7267" w:rsidP="00EC0C09">
      <w:pPr>
        <w:spacing w:line="360" w:lineRule="auto"/>
        <w:rPr>
          <w:rFonts w:ascii="Times New Roman" w:hAnsi="Times New Roman" w:cs="Times New Roman"/>
        </w:rPr>
      </w:pPr>
    </w:p>
    <w:p w14:paraId="06EDF5D5" w14:textId="4CAFFA24" w:rsidR="00B6322D" w:rsidRPr="00733850" w:rsidRDefault="00B6322D" w:rsidP="00EC0C09">
      <w:pPr>
        <w:spacing w:line="360" w:lineRule="auto"/>
        <w:rPr>
          <w:rFonts w:ascii="Times New Roman" w:hAnsi="Times New Roman" w:cs="Times New Roman"/>
          <w:b/>
          <w:bCs/>
        </w:rPr>
      </w:pPr>
      <w:r w:rsidRPr="00733850">
        <w:rPr>
          <w:rFonts w:ascii="Times New Roman" w:hAnsi="Times New Roman" w:cs="Times New Roman"/>
          <w:b/>
          <w:bCs/>
        </w:rPr>
        <w:lastRenderedPageBreak/>
        <w:t>2: Trends in PM2.5 and Mortality Over Time</w:t>
      </w:r>
    </w:p>
    <w:p w14:paraId="2FFC4E2F" w14:textId="5481AC41" w:rsidR="008772AB" w:rsidRDefault="008772AB" w:rsidP="008772AB">
      <w:pPr>
        <w:spacing w:line="360" w:lineRule="auto"/>
        <w:rPr>
          <w:rFonts w:ascii="Times New Roman" w:hAnsi="Times New Roman" w:cs="Times New Roman"/>
        </w:rPr>
      </w:pPr>
      <w:r w:rsidRPr="008772AB">
        <w:rPr>
          <w:rFonts w:ascii="Times New Roman" w:hAnsi="Times New Roman" w:cs="Times New Roman"/>
        </w:rPr>
        <w:t xml:space="preserve">The time-series panel combining average global PM2.5 and air-pollution-related fatalities per 100,000 people displays two significant patterns: </w:t>
      </w:r>
    </w:p>
    <w:p w14:paraId="53573B10" w14:textId="77777777" w:rsidR="008772AB" w:rsidRDefault="008772AB" w:rsidP="008772AB">
      <w:pPr>
        <w:pStyle w:val="ListParagraph"/>
        <w:numPr>
          <w:ilvl w:val="0"/>
          <w:numId w:val="43"/>
        </w:numPr>
        <w:spacing w:line="360" w:lineRule="auto"/>
        <w:rPr>
          <w:rFonts w:ascii="Times New Roman" w:hAnsi="Times New Roman" w:cs="Times New Roman"/>
        </w:rPr>
      </w:pPr>
      <w:r w:rsidRPr="008772AB">
        <w:rPr>
          <w:rFonts w:ascii="Times New Roman" w:hAnsi="Times New Roman" w:cs="Times New Roman"/>
        </w:rPr>
        <w:t xml:space="preserve">Global average PM2.5 concentrations decreased from 40-42 µg/m³ in the mid-1990s and early 2000s to around 25 µg/m³ in 2022. This represents a drop of approximately 35-40% from peak levels. </w:t>
      </w:r>
    </w:p>
    <w:p w14:paraId="46EBBECB" w14:textId="73A9C77F" w:rsidR="008772AB" w:rsidRPr="008772AB" w:rsidRDefault="008772AB" w:rsidP="008772AB">
      <w:pPr>
        <w:pStyle w:val="ListParagraph"/>
        <w:numPr>
          <w:ilvl w:val="0"/>
          <w:numId w:val="43"/>
        </w:numPr>
        <w:spacing w:line="360" w:lineRule="auto"/>
        <w:rPr>
          <w:rFonts w:ascii="Times New Roman" w:hAnsi="Times New Roman" w:cs="Times New Roman"/>
        </w:rPr>
      </w:pPr>
      <w:r w:rsidRPr="008772AB">
        <w:rPr>
          <w:rFonts w:ascii="Times New Roman" w:hAnsi="Times New Roman" w:cs="Times New Roman"/>
        </w:rPr>
        <w:t>Air pollution has significantly reduced global mortality rates, from 185 deaths per 100,000 in the 1990s to 97 deaths per 100,000 in 2022, a 48% decline.</w:t>
      </w:r>
    </w:p>
    <w:p w14:paraId="2F8079F1" w14:textId="5D78A6F8" w:rsidR="008772AB" w:rsidRPr="008772AB" w:rsidRDefault="008772AB" w:rsidP="008772AB">
      <w:pPr>
        <w:spacing w:after="0" w:line="240" w:lineRule="auto"/>
        <w:rPr>
          <w:rFonts w:ascii="Times New Roman" w:eastAsia="Times New Roman" w:hAnsi="Times New Roman" w:cs="Times New Roman"/>
          <w:kern w:val="0"/>
          <w14:ligatures w14:val="none"/>
        </w:rPr>
      </w:pPr>
      <w:r w:rsidRPr="008772AB">
        <w:rPr>
          <w:rFonts w:ascii="Times New Roman" w:eastAsia="Times New Roman" w:hAnsi="Times New Roman" w:cs="Times New Roman"/>
          <w:kern w:val="0"/>
          <w14:ligatures w14:val="none"/>
        </w:rPr>
        <w:t xml:space="preserve">The concurrent drop indicates that advances in air quality, along with better healthcare, cleaner technologies, and regulatory initiatives, have significantly lowered the worldwide mortality load, </w:t>
      </w:r>
      <w:r w:rsidR="007C7267" w:rsidRPr="008772AB">
        <w:rPr>
          <w:rFonts w:ascii="Times New Roman" w:eastAsia="Times New Roman" w:hAnsi="Times New Roman" w:cs="Times New Roman"/>
          <w:kern w:val="0"/>
          <w14:ligatures w14:val="none"/>
        </w:rPr>
        <w:t>even though</w:t>
      </w:r>
      <w:r w:rsidRPr="008772AB">
        <w:rPr>
          <w:rFonts w:ascii="Times New Roman" w:eastAsia="Times New Roman" w:hAnsi="Times New Roman" w:cs="Times New Roman"/>
          <w:kern w:val="0"/>
          <w14:ligatures w14:val="none"/>
        </w:rPr>
        <w:t xml:space="preserve"> pollution remains above safe levels in many regions.</w:t>
      </w:r>
      <w:r>
        <w:rPr>
          <w:rFonts w:ascii="Times New Roman" w:eastAsia="Times New Roman" w:hAnsi="Times New Roman" w:cs="Times New Roman"/>
          <w:kern w:val="0"/>
          <w14:ligatures w14:val="none"/>
        </w:rPr>
        <w:br/>
      </w:r>
    </w:p>
    <w:p w14:paraId="001B12AC" w14:textId="39CF9198" w:rsidR="008772AB" w:rsidRDefault="003F5D9F" w:rsidP="00EC0C09">
      <w:pPr>
        <w:spacing w:line="360" w:lineRule="auto"/>
        <w:rPr>
          <w:rFonts w:ascii="Times New Roman" w:hAnsi="Times New Roman" w:cs="Times New Roman"/>
        </w:rPr>
      </w:pPr>
      <w:r>
        <w:rPr>
          <w:rFonts w:ascii="Times New Roman" w:hAnsi="Times New Roman" w:cs="Times New Roman"/>
          <w:b/>
          <w:bCs/>
        </w:rPr>
        <w:br/>
      </w:r>
      <w:r w:rsidR="00B6322D" w:rsidRPr="00733850">
        <w:rPr>
          <w:rFonts w:ascii="Times New Roman" w:hAnsi="Times New Roman" w:cs="Times New Roman"/>
          <w:b/>
          <w:bCs/>
        </w:rPr>
        <w:t>3: Country-Level Mortality Hotspots</w:t>
      </w:r>
      <w:r w:rsidR="008772AB">
        <w:rPr>
          <w:rFonts w:ascii="Times New Roman" w:hAnsi="Times New Roman" w:cs="Times New Roman"/>
          <w:b/>
          <w:bCs/>
        </w:rPr>
        <w:br/>
      </w:r>
      <w:r w:rsidR="008772AB" w:rsidRPr="008772AB">
        <w:rPr>
          <w:rFonts w:ascii="Times New Roman" w:hAnsi="Times New Roman" w:cs="Times New Roman"/>
        </w:rPr>
        <w:t xml:space="preserve">The 2022 mortality map shows that Papua New Guinea (~298 fatalities per 100,000), Guinea-Bissau (~288 per 100,000), and Afghanistan (~281 per 100,000) have the greatest rates of air pollution-related deaths. </w:t>
      </w:r>
      <w:r w:rsidR="008772AB" w:rsidRPr="008772AB">
        <w:rPr>
          <w:rFonts w:ascii="Times New Roman" w:hAnsi="Times New Roman" w:cs="Times New Roman"/>
        </w:rPr>
        <w:br/>
        <w:t xml:space="preserve">• Mortality rates in Central and West Africa, as well as South and Southeast Asia, exceed the global average of 150-200 per 100,000 people. </w:t>
      </w:r>
      <w:r w:rsidR="008772AB" w:rsidRPr="008772AB">
        <w:rPr>
          <w:rFonts w:ascii="Times New Roman" w:hAnsi="Times New Roman" w:cs="Times New Roman"/>
        </w:rPr>
        <w:br/>
        <w:t>The regional overlap between high PM2.5 and high mortality highlights the combined effect of severe exposure and low health-care capability.</w:t>
      </w:r>
    </w:p>
    <w:p w14:paraId="186DA767" w14:textId="6B1138A0" w:rsidR="00B6322D" w:rsidRPr="00733850" w:rsidRDefault="003F5D9F" w:rsidP="00EC0C09">
      <w:pPr>
        <w:spacing w:line="360" w:lineRule="auto"/>
        <w:rPr>
          <w:rFonts w:ascii="Times New Roman" w:hAnsi="Times New Roman" w:cs="Times New Roman"/>
          <w:b/>
          <w:bCs/>
        </w:rPr>
      </w:pPr>
      <w:r>
        <w:rPr>
          <w:rFonts w:ascii="Times New Roman" w:hAnsi="Times New Roman" w:cs="Times New Roman"/>
          <w:b/>
          <w:bCs/>
        </w:rPr>
        <w:br/>
      </w:r>
      <w:r w:rsidR="00B6322D" w:rsidRPr="00733850">
        <w:rPr>
          <w:rFonts w:ascii="Times New Roman" w:hAnsi="Times New Roman" w:cs="Times New Roman"/>
          <w:b/>
          <w:bCs/>
        </w:rPr>
        <w:t>4: Regional Comparison of PM2.5 and Mortality</w:t>
      </w:r>
    </w:p>
    <w:p w14:paraId="1F7EC79F" w14:textId="77777777" w:rsidR="003F5D9F" w:rsidRPr="003F5D9F" w:rsidRDefault="003F5D9F" w:rsidP="003F5D9F">
      <w:pPr>
        <w:spacing w:line="360" w:lineRule="auto"/>
        <w:rPr>
          <w:rFonts w:ascii="Times New Roman" w:hAnsi="Times New Roman" w:cs="Times New Roman"/>
        </w:rPr>
      </w:pPr>
      <w:r w:rsidRPr="003F5D9F">
        <w:rPr>
          <w:rFonts w:ascii="Times New Roman" w:hAnsi="Times New Roman" w:cs="Times New Roman"/>
        </w:rPr>
        <w:t>The regional bar charts measure how different sections of the world compare.</w:t>
      </w:r>
      <w:r w:rsidRPr="003F5D9F">
        <w:rPr>
          <w:rFonts w:ascii="Times New Roman" w:hAnsi="Times New Roman" w:cs="Times New Roman"/>
          <w:b/>
          <w:bCs/>
        </w:rPr>
        <w:t xml:space="preserve"> </w:t>
      </w:r>
    </w:p>
    <w:p w14:paraId="06043F97" w14:textId="77777777" w:rsidR="003F5D9F" w:rsidRDefault="003F5D9F" w:rsidP="003F5D9F">
      <w:pPr>
        <w:pStyle w:val="ListParagraph"/>
        <w:numPr>
          <w:ilvl w:val="0"/>
          <w:numId w:val="44"/>
        </w:numPr>
        <w:spacing w:line="360" w:lineRule="auto"/>
        <w:rPr>
          <w:rFonts w:ascii="Times New Roman" w:hAnsi="Times New Roman" w:cs="Times New Roman"/>
        </w:rPr>
      </w:pPr>
      <w:r w:rsidRPr="003F5D9F">
        <w:rPr>
          <w:rFonts w:ascii="Times New Roman" w:hAnsi="Times New Roman" w:cs="Times New Roman"/>
        </w:rPr>
        <w:t xml:space="preserve">Africa has the highest average PM2.5 levels (32.4 µg/m³), resulting in a mortality rate of around 166.8 per 100,000 people. </w:t>
      </w:r>
    </w:p>
    <w:p w14:paraId="5C8B2E19" w14:textId="77777777" w:rsidR="003F5D9F" w:rsidRDefault="003F5D9F" w:rsidP="003F5D9F">
      <w:pPr>
        <w:pStyle w:val="ListParagraph"/>
        <w:numPr>
          <w:ilvl w:val="0"/>
          <w:numId w:val="44"/>
        </w:numPr>
        <w:spacing w:line="360" w:lineRule="auto"/>
        <w:rPr>
          <w:rFonts w:ascii="Times New Roman" w:hAnsi="Times New Roman" w:cs="Times New Roman"/>
        </w:rPr>
      </w:pPr>
      <w:r w:rsidRPr="003F5D9F">
        <w:rPr>
          <w:rFonts w:ascii="Times New Roman" w:hAnsi="Times New Roman" w:cs="Times New Roman"/>
        </w:rPr>
        <w:t xml:space="preserve">Asia has a rate of 26.1 µg/m³ and 117.4 fatalities per 100,000 people. </w:t>
      </w:r>
    </w:p>
    <w:p w14:paraId="69B927B8" w14:textId="77777777" w:rsidR="003F5D9F" w:rsidRDefault="003F5D9F" w:rsidP="003F5D9F">
      <w:pPr>
        <w:pStyle w:val="ListParagraph"/>
        <w:numPr>
          <w:ilvl w:val="0"/>
          <w:numId w:val="44"/>
        </w:numPr>
        <w:spacing w:line="360" w:lineRule="auto"/>
        <w:rPr>
          <w:rFonts w:ascii="Times New Roman" w:hAnsi="Times New Roman" w:cs="Times New Roman"/>
        </w:rPr>
      </w:pPr>
      <w:r w:rsidRPr="003F5D9F">
        <w:rPr>
          <w:rFonts w:ascii="Times New Roman" w:hAnsi="Times New Roman" w:cs="Times New Roman"/>
        </w:rPr>
        <w:t xml:space="preserve">Oceania has lower PM2.5 levels (~10.6 µg/m³) but shockingly high mortality rates (~150.2 per 100k), possibly due to high-burden countries like Papua New Guinea. </w:t>
      </w:r>
    </w:p>
    <w:p w14:paraId="2D056184" w14:textId="77777777" w:rsidR="003F5D9F" w:rsidRDefault="003F5D9F" w:rsidP="003F5D9F">
      <w:pPr>
        <w:pStyle w:val="ListParagraph"/>
        <w:numPr>
          <w:ilvl w:val="0"/>
          <w:numId w:val="44"/>
        </w:numPr>
        <w:spacing w:line="360" w:lineRule="auto"/>
        <w:rPr>
          <w:rFonts w:ascii="Times New Roman" w:hAnsi="Times New Roman" w:cs="Times New Roman"/>
        </w:rPr>
      </w:pPr>
      <w:r w:rsidRPr="003F5D9F">
        <w:rPr>
          <w:rFonts w:ascii="Times New Roman" w:hAnsi="Times New Roman" w:cs="Times New Roman"/>
        </w:rPr>
        <w:lastRenderedPageBreak/>
        <w:t>Europe had the best combined performance, with PM2.5 levels near 10.7 µg/m³ and mortality rates around 33.1 per 100,000, which is roughly one-fifth of the African average.</w:t>
      </w:r>
    </w:p>
    <w:p w14:paraId="75D5C2E9" w14:textId="3F88AE2B" w:rsidR="003F5D9F" w:rsidRPr="003F5D9F" w:rsidRDefault="003F5D9F" w:rsidP="003F5D9F">
      <w:pPr>
        <w:spacing w:line="360" w:lineRule="auto"/>
        <w:rPr>
          <w:rFonts w:ascii="Times New Roman" w:hAnsi="Times New Roman" w:cs="Times New Roman"/>
        </w:rPr>
      </w:pPr>
      <w:r w:rsidRPr="003F5D9F">
        <w:rPr>
          <w:rFonts w:ascii="Times New Roman" w:eastAsia="Times New Roman" w:hAnsi="Times New Roman" w:cs="Times New Roman"/>
          <w:kern w:val="0"/>
          <w14:ligatures w14:val="none"/>
        </w:rPr>
        <w:t>This comparison quantitatively highlights the disparity in health outcomes: Africans breathe air that is three times more polluted than Europeans and have a fivefold higher mortality rate.</w:t>
      </w:r>
      <w:r w:rsidR="007C7267">
        <w:rPr>
          <w:rFonts w:ascii="Times New Roman" w:hAnsi="Times New Roman" w:cs="Times New Roman"/>
        </w:rPr>
        <w:br/>
      </w:r>
    </w:p>
    <w:p w14:paraId="6FCFA334" w14:textId="3FAEBEF8" w:rsidR="003F5D9F" w:rsidRDefault="00B6322D" w:rsidP="003F5D9F">
      <w:pPr>
        <w:spacing w:line="360" w:lineRule="auto"/>
        <w:rPr>
          <w:rFonts w:ascii="Times New Roman" w:hAnsi="Times New Roman" w:cs="Times New Roman"/>
        </w:rPr>
      </w:pPr>
      <w:r w:rsidRPr="00733850">
        <w:rPr>
          <w:rFonts w:ascii="Times New Roman" w:hAnsi="Times New Roman" w:cs="Times New Roman"/>
          <w:b/>
          <w:bCs/>
        </w:rPr>
        <w:t>5: PM2.5 and Mortality by Country – Positive Association</w:t>
      </w:r>
      <w:r w:rsidR="003F5D9F">
        <w:rPr>
          <w:rFonts w:ascii="Times New Roman" w:hAnsi="Times New Roman" w:cs="Times New Roman"/>
          <w:b/>
          <w:bCs/>
        </w:rPr>
        <w:br/>
      </w:r>
      <w:r w:rsidR="003F5D9F" w:rsidRPr="003F5D9F">
        <w:rPr>
          <w:rFonts w:ascii="Times New Roman" w:hAnsi="Times New Roman" w:cs="Times New Roman"/>
        </w:rPr>
        <w:t xml:space="preserve">The country-level scatter plot of PM2.5 (x-axis) vs mortality (y-axis) reveals a clear rising trend: greater PM2.5 levels are associated with higher death rates. </w:t>
      </w:r>
    </w:p>
    <w:p w14:paraId="00C8B05F" w14:textId="51AEF30B" w:rsidR="003F5D9F" w:rsidRPr="003F5D9F" w:rsidRDefault="003F5D9F" w:rsidP="003F5D9F">
      <w:pPr>
        <w:pStyle w:val="ListParagraph"/>
        <w:numPr>
          <w:ilvl w:val="0"/>
          <w:numId w:val="45"/>
        </w:numPr>
        <w:spacing w:line="360" w:lineRule="auto"/>
        <w:rPr>
          <w:rFonts w:ascii="Times New Roman" w:hAnsi="Times New Roman" w:cs="Times New Roman"/>
        </w:rPr>
      </w:pPr>
      <w:r w:rsidRPr="003F5D9F">
        <w:rPr>
          <w:rFonts w:ascii="Times New Roman" w:hAnsi="Times New Roman" w:cs="Times New Roman"/>
        </w:rPr>
        <w:t xml:space="preserve">Nigeria has 54.4 µg/m³ PM2.5 and approximately 153.5 deaths per 100,000 people. </w:t>
      </w:r>
    </w:p>
    <w:p w14:paraId="1314BC33" w14:textId="0640D8C5" w:rsidR="003F5D9F" w:rsidRPr="003F5D9F" w:rsidRDefault="003F5D9F" w:rsidP="003F5D9F">
      <w:pPr>
        <w:pStyle w:val="ListParagraph"/>
        <w:numPr>
          <w:ilvl w:val="0"/>
          <w:numId w:val="45"/>
        </w:numPr>
        <w:spacing w:line="360" w:lineRule="auto"/>
        <w:rPr>
          <w:rFonts w:ascii="Times New Roman" w:hAnsi="Times New Roman" w:cs="Times New Roman"/>
        </w:rPr>
      </w:pPr>
      <w:r w:rsidRPr="003F5D9F">
        <w:rPr>
          <w:rFonts w:ascii="Times New Roman" w:hAnsi="Times New Roman" w:cs="Times New Roman"/>
        </w:rPr>
        <w:t xml:space="preserve">Chad has 43.9 µg/m³ and around 233.8 fatalities per 100,000 people. </w:t>
      </w:r>
    </w:p>
    <w:p w14:paraId="0866F75C" w14:textId="77777777" w:rsidR="003F5D9F" w:rsidRPr="003F5D9F" w:rsidRDefault="003F5D9F" w:rsidP="003F5D9F">
      <w:pPr>
        <w:pStyle w:val="ListParagraph"/>
        <w:numPr>
          <w:ilvl w:val="0"/>
          <w:numId w:val="45"/>
        </w:numPr>
        <w:spacing w:line="360" w:lineRule="auto"/>
        <w:rPr>
          <w:rFonts w:ascii="Times New Roman" w:hAnsi="Times New Roman" w:cs="Times New Roman"/>
          <w:b/>
          <w:bCs/>
        </w:rPr>
      </w:pPr>
      <w:r w:rsidRPr="003F5D9F">
        <w:rPr>
          <w:rFonts w:ascii="Times New Roman" w:hAnsi="Times New Roman" w:cs="Times New Roman"/>
        </w:rPr>
        <w:t xml:space="preserve">Countries with PM2.5 levels below 10 µg/m³ often have mortality rates below 50 per 100,000. </w:t>
      </w:r>
    </w:p>
    <w:p w14:paraId="7461A2F5" w14:textId="19F5C5DA" w:rsidR="00B6322D" w:rsidRPr="00733850" w:rsidRDefault="003F5D9F" w:rsidP="00EC0C09">
      <w:pPr>
        <w:spacing w:line="360" w:lineRule="auto"/>
        <w:rPr>
          <w:rFonts w:ascii="Times New Roman" w:hAnsi="Times New Roman" w:cs="Times New Roman"/>
          <w:b/>
          <w:bCs/>
        </w:rPr>
      </w:pPr>
      <w:r w:rsidRPr="003F5D9F">
        <w:rPr>
          <w:rFonts w:ascii="Times New Roman" w:hAnsi="Times New Roman" w:cs="Times New Roman"/>
        </w:rPr>
        <w:t>While there are exceptions, the overall pattern is consistent with epidemiological evidence indicating each incremental rise in PM2.5 significantly increases mortality risk.</w:t>
      </w:r>
    </w:p>
    <w:p w14:paraId="61D1FC51" w14:textId="207324E2" w:rsidR="007C7267" w:rsidRPr="00733850" w:rsidRDefault="00B6322D" w:rsidP="007C7267">
      <w:pPr>
        <w:spacing w:line="360" w:lineRule="auto"/>
        <w:jc w:val="center"/>
        <w:rPr>
          <w:rFonts w:ascii="Times New Roman" w:hAnsi="Times New Roman" w:cs="Times New Roman"/>
        </w:rPr>
      </w:pPr>
      <w:r w:rsidRPr="00885575">
        <w:rPr>
          <w:rFonts w:ascii="Times New Roman" w:hAnsi="Times New Roman" w:cs="Times New Roman"/>
          <w:noProof/>
        </w:rPr>
        <w:drawing>
          <wp:inline distT="0" distB="0" distL="0" distR="0" wp14:anchorId="1C9D732A" wp14:editId="3384DA74">
            <wp:extent cx="5242094" cy="3136118"/>
            <wp:effectExtent l="0" t="0" r="0" b="7620"/>
            <wp:docPr id="1619202403"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2403" name="Picture 9"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0223" cy="3146964"/>
                    </a:xfrm>
                    <a:prstGeom prst="rect">
                      <a:avLst/>
                    </a:prstGeom>
                    <a:noFill/>
                    <a:ln>
                      <a:noFill/>
                    </a:ln>
                  </pic:spPr>
                </pic:pic>
              </a:graphicData>
            </a:graphic>
          </wp:inline>
        </w:drawing>
      </w:r>
      <w:r w:rsidR="007C7267">
        <w:rPr>
          <w:rFonts w:ascii="Times New Roman" w:hAnsi="Times New Roman" w:cs="Times New Roman"/>
        </w:rPr>
        <w:br/>
      </w:r>
      <w:proofErr w:type="gramStart"/>
      <w:r w:rsidR="007C7267" w:rsidRPr="007C7267">
        <w:rPr>
          <w:rFonts w:ascii="Times New Roman" w:hAnsi="Times New Roman" w:cs="Times New Roman"/>
        </w:rPr>
        <w:t>Fig:</w:t>
      </w:r>
      <w:r w:rsidR="007C7267">
        <w:rPr>
          <w:rFonts w:ascii="Times New Roman" w:hAnsi="Times New Roman" w:cs="Times New Roman"/>
        </w:rPr>
        <w:t>-</w:t>
      </w:r>
      <w:proofErr w:type="gramEnd"/>
      <w:r w:rsidR="007C7267" w:rsidRPr="007C7267">
        <w:rPr>
          <w:rFonts w:ascii="Times New Roman" w:hAnsi="Times New Roman" w:cs="Times New Roman"/>
        </w:rPr>
        <w:t xml:space="preserve"> Tableau Dashboard - Global Health Burden of Air Pollution: Temporal Trends and Regional Disparities</w:t>
      </w:r>
    </w:p>
    <w:p w14:paraId="7863E34D" w14:textId="77777777" w:rsidR="00B6322D" w:rsidRPr="00733850" w:rsidRDefault="00B6322D" w:rsidP="00EC0C09">
      <w:pPr>
        <w:spacing w:line="360" w:lineRule="auto"/>
        <w:rPr>
          <w:rFonts w:ascii="Times New Roman" w:hAnsi="Times New Roman" w:cs="Times New Roman"/>
          <w:b/>
          <w:bCs/>
        </w:rPr>
      </w:pPr>
      <w:r w:rsidRPr="00733850">
        <w:rPr>
          <w:rFonts w:ascii="Times New Roman" w:hAnsi="Times New Roman" w:cs="Times New Roman"/>
          <w:b/>
          <w:bCs/>
        </w:rPr>
        <w:lastRenderedPageBreak/>
        <w:t>6: Industrialization and PM2.5 Concentrations</w:t>
      </w:r>
    </w:p>
    <w:p w14:paraId="256BF3D3" w14:textId="18C782E5" w:rsidR="003F5D9F" w:rsidRDefault="003F5D9F" w:rsidP="003F5D9F">
      <w:pPr>
        <w:spacing w:line="360" w:lineRule="auto"/>
        <w:rPr>
          <w:rFonts w:ascii="Times New Roman" w:hAnsi="Times New Roman" w:cs="Times New Roman"/>
        </w:rPr>
      </w:pPr>
      <w:r w:rsidRPr="003F5D9F">
        <w:rPr>
          <w:rFonts w:ascii="Times New Roman" w:hAnsi="Times New Roman" w:cs="Times New Roman"/>
        </w:rPr>
        <w:t xml:space="preserve">Another scatter plot relates PM2.5 levels to the percentage of GDP derived by industry. Although the relationship is not precisely linear, an overall increasing tendency can be seen: </w:t>
      </w:r>
    </w:p>
    <w:p w14:paraId="4F71A16B" w14:textId="77777777" w:rsidR="003F5D9F" w:rsidRDefault="003F5D9F" w:rsidP="003F5D9F">
      <w:pPr>
        <w:pStyle w:val="ListParagraph"/>
        <w:numPr>
          <w:ilvl w:val="0"/>
          <w:numId w:val="47"/>
        </w:numPr>
        <w:spacing w:line="360" w:lineRule="auto"/>
        <w:rPr>
          <w:rFonts w:ascii="Times New Roman" w:hAnsi="Times New Roman" w:cs="Times New Roman"/>
        </w:rPr>
      </w:pPr>
      <w:r w:rsidRPr="003F5D9F">
        <w:rPr>
          <w:rFonts w:ascii="Times New Roman" w:hAnsi="Times New Roman" w:cs="Times New Roman"/>
        </w:rPr>
        <w:t xml:space="preserve">Qatar's industry accounts for approximately 65.3% of GDP, with PM2.5 levels around 56.9 µg/m³. </w:t>
      </w:r>
    </w:p>
    <w:p w14:paraId="3A3B876F" w14:textId="77777777" w:rsidR="003F5D9F" w:rsidRDefault="003F5D9F" w:rsidP="003F5D9F">
      <w:pPr>
        <w:pStyle w:val="ListParagraph"/>
        <w:numPr>
          <w:ilvl w:val="0"/>
          <w:numId w:val="47"/>
        </w:numPr>
        <w:spacing w:line="360" w:lineRule="auto"/>
        <w:rPr>
          <w:rFonts w:ascii="Times New Roman" w:hAnsi="Times New Roman" w:cs="Times New Roman"/>
        </w:rPr>
      </w:pPr>
      <w:r w:rsidRPr="003F5D9F">
        <w:rPr>
          <w:rFonts w:ascii="Times New Roman" w:hAnsi="Times New Roman" w:cs="Times New Roman"/>
        </w:rPr>
        <w:t xml:space="preserve">Saudi Arabia (53.1% industrial GDP) has PM2.5 levels of 44.6 µg/m³. </w:t>
      </w:r>
    </w:p>
    <w:p w14:paraId="574BD3DD" w14:textId="77777777" w:rsidR="003F5D9F" w:rsidRDefault="003F5D9F" w:rsidP="003F5D9F">
      <w:pPr>
        <w:pStyle w:val="ListParagraph"/>
        <w:numPr>
          <w:ilvl w:val="0"/>
          <w:numId w:val="47"/>
        </w:numPr>
        <w:spacing w:line="360" w:lineRule="auto"/>
        <w:rPr>
          <w:rFonts w:ascii="Times New Roman" w:hAnsi="Times New Roman" w:cs="Times New Roman"/>
        </w:rPr>
      </w:pPr>
      <w:r w:rsidRPr="003F5D9F">
        <w:rPr>
          <w:rFonts w:ascii="Times New Roman" w:hAnsi="Times New Roman" w:cs="Times New Roman"/>
        </w:rPr>
        <w:t xml:space="preserve">In Equatorial Guinea, around 56.2% recorded 38.8 µg/m³. </w:t>
      </w:r>
    </w:p>
    <w:p w14:paraId="5CDE927E" w14:textId="79B3918F" w:rsidR="00B6322D" w:rsidRPr="00733850" w:rsidRDefault="003F5D9F" w:rsidP="00EC0C09">
      <w:pPr>
        <w:spacing w:line="360" w:lineRule="auto"/>
        <w:rPr>
          <w:rFonts w:ascii="Times New Roman" w:hAnsi="Times New Roman" w:cs="Times New Roman"/>
        </w:rPr>
      </w:pPr>
      <w:r w:rsidRPr="003F5D9F">
        <w:rPr>
          <w:rFonts w:ascii="Times New Roman" w:hAnsi="Times New Roman" w:cs="Times New Roman"/>
        </w:rPr>
        <w:t>These examples show how energy-intensive, fossil-fuel-based industrial structures can push countries into high-pollution zones if not balanced by strict emissions limits and better technologies.</w:t>
      </w:r>
      <w:r>
        <w:rPr>
          <w:rFonts w:ascii="Times New Roman" w:hAnsi="Times New Roman" w:cs="Times New Roman"/>
        </w:rPr>
        <w:br/>
      </w:r>
    </w:p>
    <w:p w14:paraId="61A6D87E" w14:textId="77777777" w:rsidR="00B6322D" w:rsidRPr="00733850" w:rsidRDefault="00B6322D" w:rsidP="00EC0C09">
      <w:pPr>
        <w:spacing w:line="360" w:lineRule="auto"/>
        <w:rPr>
          <w:rFonts w:ascii="Times New Roman" w:hAnsi="Times New Roman" w:cs="Times New Roman"/>
          <w:b/>
          <w:bCs/>
        </w:rPr>
      </w:pPr>
      <w:r w:rsidRPr="00733850">
        <w:rPr>
          <w:rFonts w:ascii="Times New Roman" w:hAnsi="Times New Roman" w:cs="Times New Roman"/>
          <w:b/>
          <w:bCs/>
        </w:rPr>
        <w:t>7: Urbanization and Mortality – Non-Linear Relationship</w:t>
      </w:r>
    </w:p>
    <w:p w14:paraId="4E52A0AE" w14:textId="77777777" w:rsidR="003F5D9F" w:rsidRPr="003F5D9F" w:rsidRDefault="003F5D9F" w:rsidP="003F5D9F">
      <w:pPr>
        <w:spacing w:line="360" w:lineRule="auto"/>
        <w:rPr>
          <w:rFonts w:ascii="Times New Roman" w:hAnsi="Times New Roman" w:cs="Times New Roman"/>
        </w:rPr>
      </w:pPr>
      <w:r w:rsidRPr="003F5D9F">
        <w:rPr>
          <w:rFonts w:ascii="Times New Roman" w:hAnsi="Times New Roman" w:cs="Times New Roman"/>
        </w:rPr>
        <w:t xml:space="preserve">The second dashboard shows a scatter plot of urbanization (%) vs death rate per 100,000, with a downward-sloping trend line: </w:t>
      </w:r>
    </w:p>
    <w:p w14:paraId="0C2213EC" w14:textId="77777777" w:rsidR="003F5D9F" w:rsidRDefault="003F5D9F" w:rsidP="003F5D9F">
      <w:pPr>
        <w:pStyle w:val="ListParagraph"/>
        <w:numPr>
          <w:ilvl w:val="0"/>
          <w:numId w:val="49"/>
        </w:numPr>
        <w:spacing w:line="360" w:lineRule="auto"/>
        <w:rPr>
          <w:rFonts w:ascii="Times New Roman" w:hAnsi="Times New Roman" w:cs="Times New Roman"/>
        </w:rPr>
      </w:pPr>
      <w:r w:rsidRPr="003F5D9F">
        <w:rPr>
          <w:rFonts w:ascii="Times New Roman" w:hAnsi="Times New Roman" w:cs="Times New Roman"/>
        </w:rPr>
        <w:t xml:space="preserve">Even in highly urbanized countries like Bahrain (89.7% urban) and Qatar, mortality rates remain high (about 155.5 and 116.5 fatalities per 100,000 people, respectively). </w:t>
      </w:r>
    </w:p>
    <w:p w14:paraId="655CFCEC" w14:textId="77777777" w:rsidR="003F5D9F" w:rsidRDefault="003F5D9F" w:rsidP="003F5D9F">
      <w:pPr>
        <w:pStyle w:val="ListParagraph"/>
        <w:numPr>
          <w:ilvl w:val="0"/>
          <w:numId w:val="49"/>
        </w:numPr>
        <w:spacing w:line="360" w:lineRule="auto"/>
        <w:rPr>
          <w:rFonts w:ascii="Times New Roman" w:hAnsi="Times New Roman" w:cs="Times New Roman"/>
        </w:rPr>
      </w:pPr>
      <w:r w:rsidRPr="003F5D9F">
        <w:rPr>
          <w:rFonts w:ascii="Times New Roman" w:hAnsi="Times New Roman" w:cs="Times New Roman"/>
        </w:rPr>
        <w:t xml:space="preserve">Other nations with urbanization above 70-80%, such as Europe and North America, have death rates below 80 per 100,000 people. </w:t>
      </w:r>
    </w:p>
    <w:p w14:paraId="721C9736" w14:textId="7C8DC21E" w:rsidR="003F5D9F" w:rsidRPr="003F5D9F" w:rsidRDefault="003F5D9F" w:rsidP="003F5D9F">
      <w:pPr>
        <w:spacing w:line="360" w:lineRule="auto"/>
        <w:rPr>
          <w:rFonts w:ascii="Times New Roman" w:hAnsi="Times New Roman" w:cs="Times New Roman"/>
        </w:rPr>
      </w:pPr>
      <w:r w:rsidRPr="003F5D9F">
        <w:rPr>
          <w:rFonts w:ascii="Times New Roman" w:hAnsi="Times New Roman" w:cs="Times New Roman"/>
        </w:rPr>
        <w:t xml:space="preserve">The overall trend indicates that, at a certain point, higher urbanization </w:t>
      </w:r>
      <w:proofErr w:type="gramStart"/>
      <w:r w:rsidRPr="003F5D9F">
        <w:rPr>
          <w:rFonts w:ascii="Times New Roman" w:hAnsi="Times New Roman" w:cs="Times New Roman"/>
        </w:rPr>
        <w:t>is connected with</w:t>
      </w:r>
      <w:proofErr w:type="gramEnd"/>
      <w:r w:rsidRPr="003F5D9F">
        <w:rPr>
          <w:rFonts w:ascii="Times New Roman" w:hAnsi="Times New Roman" w:cs="Times New Roman"/>
        </w:rPr>
        <w:t xml:space="preserve"> decreased </w:t>
      </w:r>
      <w:proofErr w:type="gramStart"/>
      <w:r w:rsidRPr="003F5D9F">
        <w:rPr>
          <w:rFonts w:ascii="Times New Roman" w:hAnsi="Times New Roman" w:cs="Times New Roman"/>
        </w:rPr>
        <w:t>mortality</w:t>
      </w:r>
      <w:proofErr w:type="gramEnd"/>
      <w:r w:rsidRPr="003F5D9F">
        <w:rPr>
          <w:rFonts w:ascii="Times New Roman" w:hAnsi="Times New Roman" w:cs="Times New Roman"/>
        </w:rPr>
        <w:t xml:space="preserve"> </w:t>
      </w:r>
      <w:r w:rsidRPr="003F5D9F">
        <w:rPr>
          <w:rFonts w:ascii="Times New Roman" w:hAnsi="Times New Roman" w:cs="Times New Roman"/>
        </w:rPr>
        <w:t>most likely because dense metropolitan regions can invest in modern energy, healthcare, and pollution management. However, where urban growth outpaces regulation, mortality remains high despite large urban populations.</w:t>
      </w:r>
    </w:p>
    <w:p w14:paraId="3371CFDD" w14:textId="5CB5DCC4" w:rsidR="00B6322D" w:rsidRPr="00733850" w:rsidRDefault="00B6322D" w:rsidP="00EC0C09">
      <w:pPr>
        <w:spacing w:line="360" w:lineRule="auto"/>
        <w:rPr>
          <w:rFonts w:ascii="Times New Roman" w:hAnsi="Times New Roman" w:cs="Times New Roman"/>
        </w:rPr>
      </w:pPr>
    </w:p>
    <w:p w14:paraId="30400FC7" w14:textId="77777777" w:rsidR="00B6322D" w:rsidRDefault="00B6322D" w:rsidP="00EC0C09">
      <w:pPr>
        <w:spacing w:line="360" w:lineRule="auto"/>
        <w:rPr>
          <w:rFonts w:ascii="Times New Roman" w:hAnsi="Times New Roman" w:cs="Times New Roman"/>
          <w:b/>
          <w:bCs/>
        </w:rPr>
      </w:pPr>
    </w:p>
    <w:p w14:paraId="4ED92DE1" w14:textId="77777777" w:rsidR="003F5D9F" w:rsidRDefault="003F5D9F" w:rsidP="00EC0C09">
      <w:pPr>
        <w:spacing w:line="360" w:lineRule="auto"/>
        <w:rPr>
          <w:rFonts w:ascii="Times New Roman" w:hAnsi="Times New Roman" w:cs="Times New Roman"/>
          <w:b/>
          <w:bCs/>
        </w:rPr>
      </w:pPr>
    </w:p>
    <w:p w14:paraId="367C1F80" w14:textId="77777777" w:rsidR="003F5D9F" w:rsidRPr="00733850" w:rsidRDefault="003F5D9F" w:rsidP="00EC0C09">
      <w:pPr>
        <w:spacing w:line="360" w:lineRule="auto"/>
        <w:rPr>
          <w:rFonts w:ascii="Times New Roman" w:hAnsi="Times New Roman" w:cs="Times New Roman"/>
          <w:b/>
          <w:bCs/>
        </w:rPr>
      </w:pPr>
    </w:p>
    <w:p w14:paraId="24AA0B81" w14:textId="77777777" w:rsidR="00B6322D" w:rsidRPr="00733850" w:rsidRDefault="00B6322D" w:rsidP="00EC0C09">
      <w:pPr>
        <w:spacing w:line="360" w:lineRule="auto"/>
        <w:rPr>
          <w:rFonts w:ascii="Times New Roman" w:hAnsi="Times New Roman" w:cs="Times New Roman"/>
          <w:b/>
          <w:bCs/>
        </w:rPr>
      </w:pPr>
      <w:r w:rsidRPr="00733850">
        <w:rPr>
          <w:rFonts w:ascii="Times New Roman" w:hAnsi="Times New Roman" w:cs="Times New Roman"/>
          <w:b/>
          <w:bCs/>
        </w:rPr>
        <w:lastRenderedPageBreak/>
        <w:t>8: Population Density and Risk Exposure</w:t>
      </w:r>
    </w:p>
    <w:p w14:paraId="7297F4D3" w14:textId="77777777" w:rsidR="003F5D9F" w:rsidRDefault="003F5D9F" w:rsidP="003F5D9F">
      <w:pPr>
        <w:spacing w:line="360" w:lineRule="auto"/>
        <w:rPr>
          <w:rFonts w:ascii="Times New Roman" w:hAnsi="Times New Roman" w:cs="Times New Roman"/>
        </w:rPr>
      </w:pPr>
      <w:r w:rsidRPr="003F5D9F">
        <w:rPr>
          <w:rFonts w:ascii="Times New Roman" w:hAnsi="Times New Roman" w:cs="Times New Roman"/>
        </w:rPr>
        <w:t>Visual filters that focus on densely populated regions show how crowding magnifies exposure:</w:t>
      </w:r>
    </w:p>
    <w:p w14:paraId="212A7C9F" w14:textId="77777777" w:rsidR="003F5D9F" w:rsidRDefault="003F5D9F" w:rsidP="003F5D9F">
      <w:pPr>
        <w:pStyle w:val="ListParagraph"/>
        <w:numPr>
          <w:ilvl w:val="0"/>
          <w:numId w:val="50"/>
        </w:numPr>
        <w:spacing w:line="360" w:lineRule="auto"/>
        <w:rPr>
          <w:rFonts w:ascii="Times New Roman" w:hAnsi="Times New Roman" w:cs="Times New Roman"/>
        </w:rPr>
      </w:pPr>
      <w:r w:rsidRPr="003F5D9F">
        <w:rPr>
          <w:rFonts w:ascii="Times New Roman" w:hAnsi="Times New Roman" w:cs="Times New Roman"/>
        </w:rPr>
        <w:t xml:space="preserve">India and Bangladesh have high population densities and PM2.5 values of 25-30 µg/m³, leading to higher mortality rates. </w:t>
      </w:r>
    </w:p>
    <w:p w14:paraId="2976FEBE" w14:textId="77777777" w:rsidR="003F5D9F" w:rsidRDefault="003F5D9F" w:rsidP="003F5D9F">
      <w:pPr>
        <w:pStyle w:val="ListParagraph"/>
        <w:numPr>
          <w:ilvl w:val="0"/>
          <w:numId w:val="50"/>
        </w:numPr>
        <w:spacing w:line="360" w:lineRule="auto"/>
        <w:rPr>
          <w:rFonts w:ascii="Times New Roman" w:hAnsi="Times New Roman" w:cs="Times New Roman"/>
        </w:rPr>
      </w:pPr>
      <w:r w:rsidRPr="003F5D9F">
        <w:rPr>
          <w:rFonts w:ascii="Times New Roman" w:hAnsi="Times New Roman" w:cs="Times New Roman"/>
        </w:rPr>
        <w:t>In comparison, sparsely populated countries like Canada have far lower death rates (about 5 deaths per 100,000), indicating better pollution control and lower concentration hotspots.</w:t>
      </w:r>
    </w:p>
    <w:p w14:paraId="19640882" w14:textId="42536F32" w:rsidR="003F5D9F" w:rsidRDefault="003F5D9F" w:rsidP="00EC0C09">
      <w:pPr>
        <w:spacing w:line="360" w:lineRule="auto"/>
        <w:rPr>
          <w:rFonts w:ascii="Times New Roman" w:hAnsi="Times New Roman" w:cs="Times New Roman"/>
        </w:rPr>
      </w:pPr>
      <w:r w:rsidRPr="003F5D9F">
        <w:rPr>
          <w:rFonts w:ascii="Times New Roman" w:hAnsi="Times New Roman" w:cs="Times New Roman"/>
        </w:rPr>
        <w:t>This implies that in highly populated areas, even minor increases in PM2.5 can result in a substantial absolute number of deaths.</w:t>
      </w:r>
    </w:p>
    <w:p w14:paraId="730781C4" w14:textId="77777777" w:rsidR="003F5D9F" w:rsidRDefault="003F5D9F" w:rsidP="00EC0C09">
      <w:pPr>
        <w:spacing w:line="360" w:lineRule="auto"/>
        <w:rPr>
          <w:rFonts w:ascii="Times New Roman" w:hAnsi="Times New Roman" w:cs="Times New Roman"/>
        </w:rPr>
      </w:pPr>
    </w:p>
    <w:p w14:paraId="47290A19" w14:textId="23BCB477" w:rsidR="00B6322D" w:rsidRPr="00733850" w:rsidRDefault="00B6322D" w:rsidP="00EC0C09">
      <w:pPr>
        <w:spacing w:line="360" w:lineRule="auto"/>
        <w:rPr>
          <w:rFonts w:ascii="Times New Roman" w:hAnsi="Times New Roman" w:cs="Times New Roman"/>
          <w:b/>
          <w:bCs/>
        </w:rPr>
      </w:pPr>
      <w:r w:rsidRPr="00733850">
        <w:rPr>
          <w:rFonts w:ascii="Times New Roman" w:hAnsi="Times New Roman" w:cs="Times New Roman"/>
          <w:b/>
          <w:bCs/>
        </w:rPr>
        <w:t>9: Industrial GDP Share and Mortality</w:t>
      </w:r>
    </w:p>
    <w:p w14:paraId="12D1ECA6" w14:textId="77777777" w:rsidR="003F5D9F" w:rsidRDefault="003F5D9F" w:rsidP="003F5D9F">
      <w:pPr>
        <w:spacing w:line="360" w:lineRule="auto"/>
        <w:rPr>
          <w:rFonts w:ascii="Times New Roman" w:hAnsi="Times New Roman" w:cs="Times New Roman"/>
        </w:rPr>
      </w:pPr>
      <w:r w:rsidRPr="003F5D9F">
        <w:rPr>
          <w:rFonts w:ascii="Times New Roman" w:hAnsi="Times New Roman" w:cs="Times New Roman"/>
        </w:rPr>
        <w:t xml:space="preserve">A scatter plot shows that Pakistan, whose industry accounts for 20.4% of GDP, has a death rate of approximately 206.9 per 100,000 people. </w:t>
      </w:r>
    </w:p>
    <w:p w14:paraId="43222B72" w14:textId="77777777" w:rsidR="003F5D9F" w:rsidRDefault="003F5D9F" w:rsidP="003F5D9F">
      <w:pPr>
        <w:pStyle w:val="ListParagraph"/>
        <w:numPr>
          <w:ilvl w:val="0"/>
          <w:numId w:val="51"/>
        </w:numPr>
        <w:spacing w:line="360" w:lineRule="auto"/>
        <w:rPr>
          <w:rFonts w:ascii="Times New Roman" w:hAnsi="Times New Roman" w:cs="Times New Roman"/>
        </w:rPr>
      </w:pPr>
      <w:r w:rsidRPr="003F5D9F">
        <w:rPr>
          <w:rFonts w:ascii="Times New Roman" w:hAnsi="Times New Roman" w:cs="Times New Roman"/>
        </w:rPr>
        <w:t>Nigeria, with a 30.8% industrial GDP, has a high death rate (about 153.5 per 100,000).</w:t>
      </w:r>
    </w:p>
    <w:p w14:paraId="5427FB40" w14:textId="6F2A4190" w:rsidR="003F5D9F" w:rsidRPr="003F5D9F" w:rsidRDefault="003F5D9F" w:rsidP="003F5D9F">
      <w:pPr>
        <w:spacing w:line="360" w:lineRule="auto"/>
        <w:rPr>
          <w:rFonts w:ascii="Times New Roman" w:hAnsi="Times New Roman" w:cs="Times New Roman"/>
        </w:rPr>
      </w:pPr>
      <w:r w:rsidRPr="003F5D9F">
        <w:rPr>
          <w:rFonts w:ascii="Times New Roman" w:hAnsi="Times New Roman" w:cs="Times New Roman"/>
        </w:rPr>
        <w:t>These instances demonstrate how industrial expansion in the absence of strong emission restrictions can considerably raise the health burden.</w:t>
      </w:r>
    </w:p>
    <w:p w14:paraId="5D2F59F0" w14:textId="77777777" w:rsidR="003F5D9F" w:rsidRDefault="003F5D9F" w:rsidP="00EC0C09">
      <w:pPr>
        <w:spacing w:line="360" w:lineRule="auto"/>
        <w:rPr>
          <w:rFonts w:ascii="Times New Roman" w:hAnsi="Times New Roman" w:cs="Times New Roman"/>
        </w:rPr>
      </w:pPr>
    </w:p>
    <w:p w14:paraId="443B3A7B" w14:textId="77777777" w:rsidR="003F5D9F" w:rsidRDefault="003F5D9F" w:rsidP="00EC0C09">
      <w:pPr>
        <w:spacing w:line="360" w:lineRule="auto"/>
        <w:rPr>
          <w:rFonts w:ascii="Times New Roman" w:hAnsi="Times New Roman" w:cs="Times New Roman"/>
        </w:rPr>
      </w:pPr>
    </w:p>
    <w:p w14:paraId="2C021E0B" w14:textId="77777777" w:rsidR="003F5D9F" w:rsidRDefault="003F5D9F" w:rsidP="00EC0C09">
      <w:pPr>
        <w:spacing w:line="360" w:lineRule="auto"/>
        <w:rPr>
          <w:rFonts w:ascii="Times New Roman" w:hAnsi="Times New Roman" w:cs="Times New Roman"/>
        </w:rPr>
      </w:pPr>
    </w:p>
    <w:p w14:paraId="1476E74C" w14:textId="77777777" w:rsidR="003F5D9F" w:rsidRDefault="003F5D9F" w:rsidP="00EC0C09">
      <w:pPr>
        <w:spacing w:line="360" w:lineRule="auto"/>
        <w:rPr>
          <w:rFonts w:ascii="Times New Roman" w:hAnsi="Times New Roman" w:cs="Times New Roman"/>
        </w:rPr>
      </w:pPr>
    </w:p>
    <w:p w14:paraId="3CFDAB2D" w14:textId="77777777" w:rsidR="003F5D9F" w:rsidRDefault="003F5D9F" w:rsidP="00EC0C09">
      <w:pPr>
        <w:spacing w:line="360" w:lineRule="auto"/>
        <w:rPr>
          <w:rFonts w:ascii="Times New Roman" w:hAnsi="Times New Roman" w:cs="Times New Roman"/>
        </w:rPr>
      </w:pPr>
    </w:p>
    <w:p w14:paraId="19603BC9" w14:textId="77777777" w:rsidR="003F5D9F" w:rsidRDefault="003F5D9F" w:rsidP="00EC0C09">
      <w:pPr>
        <w:spacing w:line="360" w:lineRule="auto"/>
        <w:rPr>
          <w:rFonts w:ascii="Times New Roman" w:hAnsi="Times New Roman" w:cs="Times New Roman"/>
        </w:rPr>
      </w:pPr>
    </w:p>
    <w:p w14:paraId="5247F330" w14:textId="77777777" w:rsidR="003F5D9F" w:rsidRPr="00EC0C09" w:rsidRDefault="003F5D9F" w:rsidP="00EC0C09">
      <w:pPr>
        <w:spacing w:line="360" w:lineRule="auto"/>
        <w:rPr>
          <w:rFonts w:ascii="Times New Roman" w:hAnsi="Times New Roman" w:cs="Times New Roman"/>
        </w:rPr>
      </w:pPr>
    </w:p>
    <w:p w14:paraId="6111134F" w14:textId="77777777" w:rsidR="003F5D9F" w:rsidRDefault="003F5D9F" w:rsidP="00EC0C09">
      <w:pPr>
        <w:spacing w:line="360" w:lineRule="auto"/>
        <w:rPr>
          <w:rFonts w:ascii="Times New Roman" w:hAnsi="Times New Roman" w:cs="Times New Roman"/>
          <w:b/>
          <w:bCs/>
        </w:rPr>
      </w:pPr>
    </w:p>
    <w:p w14:paraId="6D887FDF" w14:textId="6A29CFAD" w:rsidR="00B6322D" w:rsidRPr="00733850" w:rsidRDefault="00B6322D" w:rsidP="00EC0C09">
      <w:pPr>
        <w:spacing w:line="360" w:lineRule="auto"/>
        <w:rPr>
          <w:rFonts w:ascii="Times New Roman" w:hAnsi="Times New Roman" w:cs="Times New Roman"/>
          <w:b/>
          <w:bCs/>
        </w:rPr>
      </w:pPr>
      <w:r w:rsidRPr="00733850">
        <w:rPr>
          <w:rFonts w:ascii="Times New Roman" w:hAnsi="Times New Roman" w:cs="Times New Roman"/>
          <w:b/>
          <w:bCs/>
        </w:rPr>
        <w:lastRenderedPageBreak/>
        <w:t>10: Urbanization vs. Death Rate – Correlation Pattern</w:t>
      </w:r>
    </w:p>
    <w:p w14:paraId="7296C162" w14:textId="3BAA5785" w:rsidR="003F5D9F" w:rsidRDefault="003F5D9F" w:rsidP="00EC0C09">
      <w:pPr>
        <w:spacing w:line="360" w:lineRule="auto"/>
        <w:rPr>
          <w:rFonts w:ascii="Times New Roman" w:hAnsi="Times New Roman" w:cs="Times New Roman"/>
        </w:rPr>
      </w:pPr>
      <w:r w:rsidRPr="003F5D9F">
        <w:rPr>
          <w:rFonts w:ascii="Times New Roman" w:hAnsi="Times New Roman" w:cs="Times New Roman"/>
        </w:rPr>
        <w:t>The correlation panel in the second dashboard (urbanization versus mortality rate) supports a moderate negative association: as the proportion of the urban population increases, death rates tend to reduce. Many countries have 60-80% urbanization and death rates of less than 100 per 100,000 people, indicating that access to cleaner fuels, regulated businesses, and improved medical facilities helps to mitigate pollution hazards.</w:t>
      </w:r>
    </w:p>
    <w:p w14:paraId="4FDD825E" w14:textId="20E0FEAC" w:rsidR="00B6322D" w:rsidRDefault="00B6322D" w:rsidP="00EC0C09">
      <w:pPr>
        <w:spacing w:line="360" w:lineRule="auto"/>
        <w:rPr>
          <w:rFonts w:ascii="Times New Roman" w:hAnsi="Times New Roman" w:cs="Times New Roman"/>
        </w:rPr>
      </w:pPr>
      <w:r w:rsidRPr="009556A8">
        <w:rPr>
          <w:rFonts w:ascii="Times New Roman" w:hAnsi="Times New Roman" w:cs="Times New Roman"/>
          <w:noProof/>
        </w:rPr>
        <w:drawing>
          <wp:inline distT="0" distB="0" distL="0" distR="0" wp14:anchorId="458E8BDD" wp14:editId="77CB97B4">
            <wp:extent cx="5859234" cy="3935393"/>
            <wp:effectExtent l="0" t="0" r="8255" b="8255"/>
            <wp:docPr id="559284115"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scree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4773" cy="3952546"/>
                    </a:xfrm>
                    <a:prstGeom prst="rect">
                      <a:avLst/>
                    </a:prstGeom>
                    <a:noFill/>
                    <a:ln>
                      <a:noFill/>
                    </a:ln>
                  </pic:spPr>
                </pic:pic>
              </a:graphicData>
            </a:graphic>
          </wp:inline>
        </w:drawing>
      </w:r>
    </w:p>
    <w:p w14:paraId="33210121" w14:textId="2D4E29D4" w:rsidR="003A4A4C" w:rsidRPr="00733850" w:rsidRDefault="003A4A4C" w:rsidP="003A4A4C">
      <w:pPr>
        <w:spacing w:line="360" w:lineRule="auto"/>
        <w:jc w:val="center"/>
        <w:rPr>
          <w:rFonts w:ascii="Times New Roman" w:hAnsi="Times New Roman" w:cs="Times New Roman"/>
        </w:rPr>
      </w:pPr>
      <w:r w:rsidRPr="003A4A4C">
        <w:rPr>
          <w:rFonts w:ascii="Times New Roman" w:hAnsi="Times New Roman" w:cs="Times New Roman"/>
        </w:rPr>
        <w:t>Fig: Tableau Dashboard - Determinants of Pollution-Attributable Mortality: Urbanization and Industrial Activity</w:t>
      </w:r>
    </w:p>
    <w:p w14:paraId="7FDF30BA" w14:textId="77777777" w:rsidR="00B6322D" w:rsidRPr="00733850" w:rsidRDefault="00B6322D" w:rsidP="00EC0C09">
      <w:pPr>
        <w:spacing w:line="360" w:lineRule="auto"/>
        <w:rPr>
          <w:rFonts w:ascii="Times New Roman" w:hAnsi="Times New Roman" w:cs="Times New Roman"/>
          <w:b/>
          <w:bCs/>
        </w:rPr>
      </w:pPr>
      <w:r w:rsidRPr="00733850">
        <w:rPr>
          <w:rFonts w:ascii="Times New Roman" w:hAnsi="Times New Roman" w:cs="Times New Roman"/>
          <w:b/>
          <w:bCs/>
        </w:rPr>
        <w:t>11: PM2.5 vs. Death Rate – Strengthening the Causal Narrative</w:t>
      </w:r>
    </w:p>
    <w:p w14:paraId="5CBBFC3E" w14:textId="77777777" w:rsidR="003A4A4C" w:rsidRDefault="007C7267" w:rsidP="00EC0C09">
      <w:pPr>
        <w:spacing w:line="360" w:lineRule="auto"/>
        <w:rPr>
          <w:rFonts w:ascii="Times New Roman" w:hAnsi="Times New Roman" w:cs="Times New Roman"/>
        </w:rPr>
      </w:pPr>
      <w:r w:rsidRPr="007C7267">
        <w:rPr>
          <w:rFonts w:ascii="Times New Roman" w:hAnsi="Times New Roman" w:cs="Times New Roman"/>
        </w:rPr>
        <w:t>When PM2.5 levels approach 15 µg/m³, mortality rates slowly increase, as seen by the combined scatter of PM2.5 vs death rate with a fitted regression line. Countries below this threshold seldom surpass 80 deaths per 100,000, but those above 30-40 µg/m³ sometimes exceed 150 per 100,000. This visually supports the epidemiological concept of a dose-response relationship.</w:t>
      </w:r>
    </w:p>
    <w:p w14:paraId="4EB1E7CA" w14:textId="19974EF0" w:rsidR="00B6322D" w:rsidRPr="003A4A4C" w:rsidRDefault="00B6322D" w:rsidP="00EC0C09">
      <w:pPr>
        <w:spacing w:line="360" w:lineRule="auto"/>
        <w:rPr>
          <w:rFonts w:ascii="Times New Roman" w:hAnsi="Times New Roman" w:cs="Times New Roman"/>
        </w:rPr>
      </w:pPr>
      <w:r w:rsidRPr="00733850">
        <w:rPr>
          <w:rFonts w:ascii="Times New Roman" w:hAnsi="Times New Roman" w:cs="Times New Roman"/>
          <w:b/>
          <w:bCs/>
        </w:rPr>
        <w:lastRenderedPageBreak/>
        <w:t>12: Urbanization and Mortality Over Time</w:t>
      </w:r>
    </w:p>
    <w:p w14:paraId="1A161876" w14:textId="77777777" w:rsidR="00B6322D" w:rsidRPr="00733850" w:rsidRDefault="00B6322D" w:rsidP="00EC0C09">
      <w:pPr>
        <w:spacing w:line="360" w:lineRule="auto"/>
        <w:rPr>
          <w:rFonts w:ascii="Times New Roman" w:hAnsi="Times New Roman" w:cs="Times New Roman"/>
        </w:rPr>
      </w:pPr>
      <w:r w:rsidRPr="00733850">
        <w:rPr>
          <w:rFonts w:ascii="Times New Roman" w:hAnsi="Times New Roman" w:cs="Times New Roman"/>
        </w:rPr>
        <w:t xml:space="preserve">The time-series chart of </w:t>
      </w:r>
      <w:r w:rsidRPr="00733850">
        <w:rPr>
          <w:rFonts w:ascii="Times New Roman" w:hAnsi="Times New Roman" w:cs="Times New Roman"/>
          <w:b/>
          <w:bCs/>
        </w:rPr>
        <w:t>average urbanization vs global mortality</w:t>
      </w:r>
      <w:r w:rsidRPr="00733850">
        <w:rPr>
          <w:rFonts w:ascii="Times New Roman" w:hAnsi="Times New Roman" w:cs="Times New Roman"/>
        </w:rPr>
        <w:t xml:space="preserve"> offers a striking contrast:</w:t>
      </w:r>
    </w:p>
    <w:p w14:paraId="5CB525CE" w14:textId="77777777" w:rsidR="00B6322D" w:rsidRPr="00733850" w:rsidRDefault="00B6322D" w:rsidP="00EC0C09">
      <w:pPr>
        <w:numPr>
          <w:ilvl w:val="0"/>
          <w:numId w:val="29"/>
        </w:numPr>
        <w:spacing w:line="360" w:lineRule="auto"/>
        <w:rPr>
          <w:rFonts w:ascii="Times New Roman" w:hAnsi="Times New Roman" w:cs="Times New Roman"/>
        </w:rPr>
      </w:pPr>
      <w:r w:rsidRPr="00733850">
        <w:rPr>
          <w:rFonts w:ascii="Times New Roman" w:hAnsi="Times New Roman" w:cs="Times New Roman"/>
        </w:rPr>
        <w:t xml:space="preserve">Urbanization rises from roughly the </w:t>
      </w:r>
      <w:r w:rsidRPr="00733850">
        <w:rPr>
          <w:rFonts w:ascii="Times New Roman" w:hAnsi="Times New Roman" w:cs="Times New Roman"/>
          <w:b/>
          <w:bCs/>
        </w:rPr>
        <w:t>low-50% range</w:t>
      </w:r>
      <w:r w:rsidRPr="00733850">
        <w:rPr>
          <w:rFonts w:ascii="Times New Roman" w:hAnsi="Times New Roman" w:cs="Times New Roman"/>
        </w:rPr>
        <w:t xml:space="preserve"> in the late 1990s to around </w:t>
      </w:r>
      <w:r w:rsidRPr="00733850">
        <w:rPr>
          <w:rFonts w:ascii="Times New Roman" w:hAnsi="Times New Roman" w:cs="Times New Roman"/>
          <w:b/>
          <w:bCs/>
        </w:rPr>
        <w:t>60%</w:t>
      </w:r>
      <w:r w:rsidRPr="00733850">
        <w:rPr>
          <w:rFonts w:ascii="Times New Roman" w:hAnsi="Times New Roman" w:cs="Times New Roman"/>
        </w:rPr>
        <w:t xml:space="preserve"> in recent years.</w:t>
      </w:r>
    </w:p>
    <w:p w14:paraId="2C783FDB" w14:textId="77777777" w:rsidR="00B6322D" w:rsidRPr="00733850" w:rsidRDefault="00B6322D" w:rsidP="00EC0C09">
      <w:pPr>
        <w:numPr>
          <w:ilvl w:val="0"/>
          <w:numId w:val="29"/>
        </w:numPr>
        <w:spacing w:line="360" w:lineRule="auto"/>
        <w:rPr>
          <w:rFonts w:ascii="Times New Roman" w:hAnsi="Times New Roman" w:cs="Times New Roman"/>
        </w:rPr>
      </w:pPr>
      <w:r w:rsidRPr="00733850">
        <w:rPr>
          <w:rFonts w:ascii="Times New Roman" w:hAnsi="Times New Roman" w:cs="Times New Roman"/>
        </w:rPr>
        <w:t xml:space="preserve">Over the same period, death rates from air pollution decline from well above </w:t>
      </w:r>
      <w:r w:rsidRPr="00733850">
        <w:rPr>
          <w:rFonts w:ascii="Times New Roman" w:hAnsi="Times New Roman" w:cs="Times New Roman"/>
          <w:b/>
          <w:bCs/>
        </w:rPr>
        <w:t>150 per 100k</w:t>
      </w:r>
      <w:r w:rsidRPr="00733850">
        <w:rPr>
          <w:rFonts w:ascii="Times New Roman" w:hAnsi="Times New Roman" w:cs="Times New Roman"/>
        </w:rPr>
        <w:t xml:space="preserve"> to under </w:t>
      </w:r>
      <w:r w:rsidRPr="00733850">
        <w:rPr>
          <w:rFonts w:ascii="Times New Roman" w:hAnsi="Times New Roman" w:cs="Times New Roman"/>
          <w:b/>
          <w:bCs/>
        </w:rPr>
        <w:t>100 per 100k</w:t>
      </w:r>
      <w:r w:rsidRPr="00733850">
        <w:rPr>
          <w:rFonts w:ascii="Times New Roman" w:hAnsi="Times New Roman" w:cs="Times New Roman"/>
        </w:rPr>
        <w:t>.</w:t>
      </w:r>
    </w:p>
    <w:p w14:paraId="276B59AA" w14:textId="434E8808" w:rsidR="00EC0C09" w:rsidRPr="009556A8" w:rsidRDefault="00B6322D" w:rsidP="00EC0C09">
      <w:pPr>
        <w:spacing w:line="360" w:lineRule="auto"/>
        <w:rPr>
          <w:rFonts w:ascii="Times New Roman" w:hAnsi="Times New Roman" w:cs="Times New Roman"/>
        </w:rPr>
      </w:pPr>
      <w:r w:rsidRPr="00733850">
        <w:rPr>
          <w:rFonts w:ascii="Times New Roman" w:hAnsi="Times New Roman" w:cs="Times New Roman"/>
        </w:rPr>
        <w:t>This indicates that, globally, the world is becoming more urban and yet experiencing fewer pollution-attributable deaths per capita—likely due to cleaner technologies, regulation, and improved healthcare systems in many urban centers, even as pollution remains severe in specific hotspots.</w:t>
      </w:r>
    </w:p>
    <w:p w14:paraId="716F6E57" w14:textId="77777777" w:rsidR="00B6322D" w:rsidRPr="007C7267" w:rsidRDefault="00B6322D" w:rsidP="00EC0C09">
      <w:pPr>
        <w:pStyle w:val="Heading2"/>
        <w:numPr>
          <w:ilvl w:val="0"/>
          <w:numId w:val="5"/>
        </w:numPr>
        <w:spacing w:line="360" w:lineRule="auto"/>
        <w:rPr>
          <w:rFonts w:ascii="Times New Roman" w:hAnsi="Times New Roman" w:cs="Times New Roman"/>
          <w:b/>
          <w:bCs/>
          <w:color w:val="000000" w:themeColor="text1"/>
          <w:sz w:val="28"/>
          <w:szCs w:val="28"/>
        </w:rPr>
      </w:pPr>
      <w:bookmarkStart w:id="15" w:name="_Toc214020708"/>
      <w:r w:rsidRPr="007C7267">
        <w:rPr>
          <w:rFonts w:ascii="Times New Roman" w:hAnsi="Times New Roman" w:cs="Times New Roman"/>
          <w:b/>
          <w:bCs/>
          <w:color w:val="000000" w:themeColor="text1"/>
          <w:sz w:val="28"/>
          <w:szCs w:val="28"/>
        </w:rPr>
        <w:t>Key Findings</w:t>
      </w:r>
      <w:bookmarkEnd w:id="15"/>
    </w:p>
    <w:p w14:paraId="5AE8EFFF" w14:textId="77777777" w:rsidR="00B6322D" w:rsidRPr="009556A8" w:rsidRDefault="00B6322D" w:rsidP="00EC0C09">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Global reductions but unsafe levels</w:t>
      </w:r>
      <w:r w:rsidRPr="009556A8">
        <w:rPr>
          <w:rFonts w:ascii="Times New Roman" w:hAnsi="Times New Roman" w:cs="Times New Roman"/>
        </w:rPr>
        <w:t xml:space="preserve"> – Both PM2.5 concentrations and air-pollution-related mortality have fallen substantially over the past three decades, but in many countries current PM2.5 levels still exceed recommended health guidelines by several times.</w:t>
      </w:r>
    </w:p>
    <w:p w14:paraId="354BF529" w14:textId="77777777" w:rsidR="00B6322D" w:rsidRPr="009556A8" w:rsidRDefault="00B6322D" w:rsidP="00EC0C09">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Strong link between exposure and mortality</w:t>
      </w:r>
      <w:r w:rsidRPr="009556A8">
        <w:rPr>
          <w:rFonts w:ascii="Times New Roman" w:hAnsi="Times New Roman" w:cs="Times New Roman"/>
        </w:rPr>
        <w:t xml:space="preserve"> – There is a clear positive association between PM2.5 levels and death rates, supporting the scientific evidence of a dose–response relationship.</w:t>
      </w:r>
    </w:p>
    <w:p w14:paraId="3E08F279" w14:textId="77777777" w:rsidR="00B6322D" w:rsidRPr="009556A8" w:rsidRDefault="00B6322D" w:rsidP="00EC0C09">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Marked regional disparities</w:t>
      </w:r>
      <w:r w:rsidRPr="009556A8">
        <w:rPr>
          <w:rFonts w:ascii="Times New Roman" w:hAnsi="Times New Roman" w:cs="Times New Roman"/>
        </w:rPr>
        <w:t xml:space="preserve"> – Africa and parts of Asia bear a disproportionate share of the global health burden, whereas Europe and North America exhibit lower exposure and far lower mortality.</w:t>
      </w:r>
    </w:p>
    <w:p w14:paraId="784AD7DB" w14:textId="77777777" w:rsidR="00B6322D" w:rsidRPr="009556A8" w:rsidRDefault="00B6322D" w:rsidP="00EC0C09">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Role of industrialization and density</w:t>
      </w:r>
      <w:r w:rsidRPr="009556A8">
        <w:rPr>
          <w:rFonts w:ascii="Times New Roman" w:hAnsi="Times New Roman" w:cs="Times New Roman"/>
        </w:rPr>
        <w:t xml:space="preserve"> – High industrial GDP shares and extreme population densities tend to amplify risks, particularly where environmental regulation and technological controls are limited.</w:t>
      </w:r>
    </w:p>
    <w:p w14:paraId="6A47ECD5" w14:textId="77777777" w:rsidR="00B6322D" w:rsidRPr="009556A8" w:rsidRDefault="00B6322D" w:rsidP="00EC0C09">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Urbanization is context-dependent</w:t>
      </w:r>
      <w:r w:rsidRPr="009556A8">
        <w:rPr>
          <w:rFonts w:ascii="Times New Roman" w:hAnsi="Times New Roman" w:cs="Times New Roman"/>
        </w:rPr>
        <w:t xml:space="preserve"> – Urbanization is not inherently harmful; in well-regulated, high-income settings it can coexist with declining mortality, suggesting that policy and infrastructure are crucial.</w:t>
      </w:r>
    </w:p>
    <w:p w14:paraId="6455A661" w14:textId="77777777" w:rsidR="00B6322D" w:rsidRPr="009556A8" w:rsidRDefault="00B6322D" w:rsidP="00EC0C09">
      <w:pPr>
        <w:spacing w:line="360" w:lineRule="auto"/>
        <w:rPr>
          <w:rFonts w:ascii="Times New Roman" w:hAnsi="Times New Roman" w:cs="Times New Roman"/>
        </w:rPr>
      </w:pPr>
    </w:p>
    <w:p w14:paraId="44DCD2DF" w14:textId="77777777" w:rsidR="00B6322D" w:rsidRDefault="00B6322D" w:rsidP="00EC0C09">
      <w:pPr>
        <w:pStyle w:val="Heading2"/>
        <w:numPr>
          <w:ilvl w:val="0"/>
          <w:numId w:val="5"/>
        </w:numPr>
        <w:spacing w:line="360" w:lineRule="auto"/>
        <w:rPr>
          <w:rFonts w:ascii="Times New Roman" w:hAnsi="Times New Roman" w:cs="Times New Roman"/>
          <w:b/>
          <w:bCs/>
          <w:color w:val="000000" w:themeColor="text1"/>
          <w:sz w:val="24"/>
          <w:szCs w:val="24"/>
        </w:rPr>
      </w:pPr>
      <w:bookmarkStart w:id="16" w:name="_Toc214020709"/>
      <w:r w:rsidRPr="009556A8">
        <w:rPr>
          <w:rFonts w:ascii="Times New Roman" w:hAnsi="Times New Roman" w:cs="Times New Roman"/>
          <w:b/>
          <w:bCs/>
          <w:color w:val="000000" w:themeColor="text1"/>
          <w:sz w:val="24"/>
          <w:szCs w:val="24"/>
        </w:rPr>
        <w:lastRenderedPageBreak/>
        <w:t>Conclusion</w:t>
      </w:r>
      <w:bookmarkEnd w:id="16"/>
    </w:p>
    <w:p w14:paraId="79B4E837" w14:textId="77777777" w:rsidR="007C7267" w:rsidRPr="007C7267" w:rsidRDefault="007C7267" w:rsidP="007C7267">
      <w:pPr>
        <w:spacing w:after="0" w:line="240" w:lineRule="auto"/>
        <w:rPr>
          <w:rFonts w:ascii="Times New Roman" w:eastAsia="Times New Roman" w:hAnsi="Times New Roman" w:cs="Times New Roman"/>
          <w:kern w:val="0"/>
          <w14:ligatures w14:val="none"/>
        </w:rPr>
      </w:pPr>
      <w:r w:rsidRPr="007C7267">
        <w:rPr>
          <w:rFonts w:ascii="Times New Roman" w:eastAsia="Times New Roman" w:hAnsi="Times New Roman" w:cs="Times New Roman"/>
          <w:kern w:val="0"/>
          <w14:ligatures w14:val="none"/>
        </w:rPr>
        <w:t xml:space="preserve">The project demonstrates how a structured data-warehouse strategy can provide a comprehensive, multidimensional view of the worldwide health impact of air pollution. By integrating different datasets into a PostgreSQL star schema and presenting them in Tableau, we can investigate long-term trends, regional disparities, and important causes of pollution-related mortality in a consistent and transparent manner. </w:t>
      </w:r>
      <w:r w:rsidRPr="007C7267">
        <w:rPr>
          <w:rFonts w:ascii="Times New Roman" w:eastAsia="Times New Roman" w:hAnsi="Times New Roman" w:cs="Times New Roman"/>
          <w:kern w:val="0"/>
          <w14:ligatures w14:val="none"/>
        </w:rPr>
        <w:br/>
        <w:t>The examination focuses on both progress and lingering obstacles. While average PM2.5 levels and associated mortality have decreased, several countries continue to exceed health-related limits. Thus, air pollution remains a serious public-health and development issue, especially in areas where industrial growth and urbanization exceed regulatory capacity and technological improvement.</w:t>
      </w:r>
    </w:p>
    <w:p w14:paraId="19A563A1" w14:textId="77777777" w:rsidR="007C7267" w:rsidRPr="007C7267" w:rsidRDefault="007C7267" w:rsidP="007C7267"/>
    <w:p w14:paraId="5D9B5771" w14:textId="77777777" w:rsidR="00B6322D" w:rsidRPr="009556A8" w:rsidRDefault="00B6322D" w:rsidP="00EC0C09">
      <w:pPr>
        <w:pStyle w:val="Heading2"/>
        <w:numPr>
          <w:ilvl w:val="0"/>
          <w:numId w:val="5"/>
        </w:numPr>
        <w:spacing w:line="360" w:lineRule="auto"/>
        <w:rPr>
          <w:rFonts w:ascii="Times New Roman" w:hAnsi="Times New Roman" w:cs="Times New Roman"/>
          <w:b/>
          <w:bCs/>
          <w:color w:val="000000" w:themeColor="text1"/>
          <w:sz w:val="24"/>
          <w:szCs w:val="24"/>
        </w:rPr>
      </w:pPr>
      <w:bookmarkStart w:id="17" w:name="_Toc214020710"/>
      <w:r w:rsidRPr="009556A8">
        <w:rPr>
          <w:rFonts w:ascii="Times New Roman" w:hAnsi="Times New Roman" w:cs="Times New Roman"/>
          <w:b/>
          <w:bCs/>
          <w:color w:val="000000" w:themeColor="text1"/>
          <w:sz w:val="24"/>
          <w:szCs w:val="24"/>
        </w:rPr>
        <w:t>Next Steps and Recommendations</w:t>
      </w:r>
      <w:bookmarkEnd w:id="17"/>
    </w:p>
    <w:p w14:paraId="2B767354" w14:textId="3617C953" w:rsidR="00B6322D" w:rsidRPr="007C7267" w:rsidRDefault="00B6322D" w:rsidP="007C7267">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Enrich the dimensional model</w:t>
      </w:r>
      <w:r w:rsidRPr="009556A8">
        <w:rPr>
          <w:rFonts w:ascii="Times New Roman" w:hAnsi="Times New Roman" w:cs="Times New Roman"/>
        </w:rPr>
        <w:br/>
      </w:r>
      <w:r w:rsidR="007C7267" w:rsidRPr="007C7267">
        <w:rPr>
          <w:rFonts w:ascii="Times New Roman" w:hAnsi="Times New Roman" w:cs="Times New Roman"/>
        </w:rPr>
        <w:t xml:space="preserve">Fill in additional attributes in </w:t>
      </w:r>
      <w:proofErr w:type="spellStart"/>
      <w:r w:rsidR="007C7267" w:rsidRPr="003A4A4C">
        <w:rPr>
          <w:rFonts w:ascii="Courier New" w:hAnsi="Courier New" w:cs="Courier New"/>
        </w:rPr>
        <w:t>dim_location</w:t>
      </w:r>
      <w:proofErr w:type="spellEnd"/>
      <w:r w:rsidR="007C7267" w:rsidRPr="007C7267">
        <w:rPr>
          <w:rFonts w:ascii="Times New Roman" w:hAnsi="Times New Roman" w:cs="Times New Roman"/>
        </w:rPr>
        <w:t>, such as region, income group, and development status, with authoritative external metadata (e.g., World Bank country classifications), to allow for more detailed stratified analysis.</w:t>
      </w:r>
    </w:p>
    <w:p w14:paraId="7A3318DB" w14:textId="6230C924" w:rsidR="00B6322D" w:rsidRPr="007C7267" w:rsidRDefault="00B6322D" w:rsidP="007C7267">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Expand indicator coverage</w:t>
      </w:r>
      <w:r w:rsidRPr="009556A8">
        <w:rPr>
          <w:rFonts w:ascii="Times New Roman" w:hAnsi="Times New Roman" w:cs="Times New Roman"/>
        </w:rPr>
        <w:br/>
      </w:r>
      <w:r w:rsidR="007C7267" w:rsidRPr="007C7267">
        <w:rPr>
          <w:rFonts w:ascii="Times New Roman" w:hAnsi="Times New Roman" w:cs="Times New Roman"/>
        </w:rPr>
        <w:t>To acquire a holistic view of air quality and health, include additional contaminants (e.g., NO₂, O₃), energy and fuel-mix indicators, and cause-specific health effects.</w:t>
      </w:r>
    </w:p>
    <w:p w14:paraId="154D845E" w14:textId="3637F985" w:rsidR="00B6322D" w:rsidRPr="007C7267" w:rsidRDefault="00B6322D" w:rsidP="007C7267">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Increase spatial and temporal resolution</w:t>
      </w:r>
      <w:r w:rsidRPr="009556A8">
        <w:rPr>
          <w:rFonts w:ascii="Times New Roman" w:hAnsi="Times New Roman" w:cs="Times New Roman"/>
        </w:rPr>
        <w:br/>
      </w:r>
      <w:r w:rsidR="007C7267" w:rsidRPr="007C7267">
        <w:rPr>
          <w:rFonts w:ascii="Times New Roman" w:hAnsi="Times New Roman" w:cs="Times New Roman"/>
        </w:rPr>
        <w:t>Expand the data warehouse to include sub-national (city-level) indicators and higher-frequency measurements (monthly or seasonal averages) to better capture local occurrences and policy consequences.</w:t>
      </w:r>
    </w:p>
    <w:p w14:paraId="59DBD8E6" w14:textId="43CBA62B" w:rsidR="00B6322D" w:rsidRPr="007C7267" w:rsidRDefault="00B6322D" w:rsidP="007C7267">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Apply advanced analytical methods</w:t>
      </w:r>
      <w:r w:rsidRPr="009556A8">
        <w:rPr>
          <w:rFonts w:ascii="Times New Roman" w:hAnsi="Times New Roman" w:cs="Times New Roman"/>
        </w:rPr>
        <w:br/>
      </w:r>
      <w:r w:rsidR="007C7267" w:rsidRPr="007C7267">
        <w:rPr>
          <w:rFonts w:ascii="Times New Roman" w:hAnsi="Times New Roman" w:cs="Times New Roman"/>
        </w:rPr>
        <w:t>Use the data warehouse to build statistical or machine-learning models that measure the marginal impacts of PM2.5, urbanization, and industrial structure on mortality.</w:t>
      </w:r>
    </w:p>
    <w:p w14:paraId="641B1EC1" w14:textId="77777777" w:rsidR="007C7267" w:rsidRPr="007C7267" w:rsidRDefault="00B6322D" w:rsidP="007C7267">
      <w:pPr>
        <w:pStyle w:val="ListParagraph"/>
        <w:numPr>
          <w:ilvl w:val="0"/>
          <w:numId w:val="34"/>
        </w:numPr>
        <w:spacing w:line="360" w:lineRule="auto"/>
        <w:rPr>
          <w:rFonts w:ascii="Times New Roman" w:hAnsi="Times New Roman" w:cs="Times New Roman"/>
        </w:rPr>
      </w:pPr>
      <w:r w:rsidRPr="009556A8">
        <w:rPr>
          <w:rFonts w:ascii="Times New Roman" w:hAnsi="Times New Roman" w:cs="Times New Roman"/>
          <w:b/>
          <w:bCs/>
        </w:rPr>
        <w:t>Develop policy simulation tools</w:t>
      </w:r>
      <w:r w:rsidRPr="009556A8">
        <w:rPr>
          <w:rFonts w:ascii="Times New Roman" w:hAnsi="Times New Roman" w:cs="Times New Roman"/>
        </w:rPr>
        <w:br/>
      </w:r>
      <w:r w:rsidR="007C7267" w:rsidRPr="007C7267">
        <w:rPr>
          <w:rFonts w:ascii="Times New Roman" w:hAnsi="Times New Roman" w:cs="Times New Roman"/>
        </w:rPr>
        <w:t>Create interactive Tableau dashboards that may simulate "what-if" scenarios (for example, reducing PM2.5 in a certain country by a set amount) to demonstrate the possible health benefits of proposed measures.</w:t>
      </w:r>
    </w:p>
    <w:p w14:paraId="621CC5B8" w14:textId="7F77C427" w:rsidR="00B6322D" w:rsidRPr="009556A8" w:rsidRDefault="00B6322D" w:rsidP="007C7267">
      <w:pPr>
        <w:pStyle w:val="ListParagraph"/>
        <w:spacing w:line="360" w:lineRule="auto"/>
        <w:ind w:left="360"/>
        <w:rPr>
          <w:rFonts w:ascii="Times New Roman" w:hAnsi="Times New Roman" w:cs="Times New Roman"/>
        </w:rPr>
      </w:pPr>
    </w:p>
    <w:p w14:paraId="04DA1FB4" w14:textId="77777777" w:rsidR="00B6322D" w:rsidRPr="00885575" w:rsidRDefault="00B6322D" w:rsidP="00EC0C09">
      <w:pPr>
        <w:pStyle w:val="Heading2"/>
        <w:numPr>
          <w:ilvl w:val="0"/>
          <w:numId w:val="5"/>
        </w:numPr>
        <w:spacing w:line="360" w:lineRule="auto"/>
        <w:rPr>
          <w:rFonts w:ascii="Times New Roman" w:hAnsi="Times New Roman" w:cs="Times New Roman"/>
          <w:b/>
          <w:bCs/>
          <w:color w:val="000000" w:themeColor="text1"/>
          <w:sz w:val="24"/>
          <w:szCs w:val="24"/>
        </w:rPr>
      </w:pPr>
      <w:bookmarkStart w:id="18" w:name="_Toc214020711"/>
      <w:r w:rsidRPr="00885575">
        <w:rPr>
          <w:rFonts w:ascii="Times New Roman" w:hAnsi="Times New Roman" w:cs="Times New Roman"/>
          <w:b/>
          <w:bCs/>
          <w:color w:val="000000" w:themeColor="text1"/>
          <w:sz w:val="24"/>
          <w:szCs w:val="24"/>
        </w:rPr>
        <w:lastRenderedPageBreak/>
        <w:t>References</w:t>
      </w:r>
      <w:bookmarkEnd w:id="18"/>
    </w:p>
    <w:p w14:paraId="3EFEF988" w14:textId="77777777" w:rsidR="00B6322D" w:rsidRPr="00885575" w:rsidRDefault="00B6322D" w:rsidP="00EC0C09">
      <w:pPr>
        <w:numPr>
          <w:ilvl w:val="0"/>
          <w:numId w:val="35"/>
        </w:numPr>
        <w:spacing w:line="360" w:lineRule="auto"/>
        <w:rPr>
          <w:rFonts w:ascii="Times New Roman" w:hAnsi="Times New Roman" w:cs="Times New Roman"/>
        </w:rPr>
      </w:pPr>
      <w:r w:rsidRPr="00885575">
        <w:rPr>
          <w:rFonts w:ascii="Times New Roman" w:hAnsi="Times New Roman" w:cs="Times New Roman"/>
        </w:rPr>
        <w:t xml:space="preserve">Our World in Data. (n.d.). </w:t>
      </w:r>
      <w:r w:rsidRPr="00885575">
        <w:rPr>
          <w:rFonts w:ascii="Times New Roman" w:hAnsi="Times New Roman" w:cs="Times New Roman"/>
          <w:i/>
          <w:iCs/>
        </w:rPr>
        <w:t>Air pollution &amp; mortality dataset</w:t>
      </w:r>
      <w:r w:rsidRPr="00885575">
        <w:rPr>
          <w:rFonts w:ascii="Times New Roman" w:hAnsi="Times New Roman" w:cs="Times New Roman"/>
        </w:rPr>
        <w:t xml:space="preserve">. </w:t>
      </w:r>
      <w:hyperlink r:id="rId20" w:tgtFrame="_new" w:history="1">
        <w:r w:rsidRPr="00885575">
          <w:rPr>
            <w:rStyle w:val="Hyperlink"/>
            <w:rFonts w:ascii="Times New Roman" w:hAnsi="Times New Roman" w:cs="Times New Roman"/>
          </w:rPr>
          <w:t>https://ourworldindata.org/air-pollution</w:t>
        </w:r>
      </w:hyperlink>
    </w:p>
    <w:p w14:paraId="56B7B8A3" w14:textId="77777777" w:rsidR="00B6322D" w:rsidRPr="00885575" w:rsidRDefault="00B6322D" w:rsidP="00EC0C09">
      <w:pPr>
        <w:numPr>
          <w:ilvl w:val="0"/>
          <w:numId w:val="35"/>
        </w:numPr>
        <w:spacing w:line="360" w:lineRule="auto"/>
        <w:rPr>
          <w:rFonts w:ascii="Times New Roman" w:hAnsi="Times New Roman" w:cs="Times New Roman"/>
        </w:rPr>
      </w:pPr>
      <w:r w:rsidRPr="00885575">
        <w:rPr>
          <w:rFonts w:ascii="Times New Roman" w:hAnsi="Times New Roman" w:cs="Times New Roman"/>
        </w:rPr>
        <w:t xml:space="preserve">World Bank. (n.d.). </w:t>
      </w:r>
      <w:r w:rsidRPr="00885575">
        <w:rPr>
          <w:rFonts w:ascii="Times New Roman" w:hAnsi="Times New Roman" w:cs="Times New Roman"/>
          <w:i/>
          <w:iCs/>
        </w:rPr>
        <w:t>Urban population (% of total population)</w:t>
      </w:r>
      <w:r w:rsidRPr="00885575">
        <w:rPr>
          <w:rFonts w:ascii="Times New Roman" w:hAnsi="Times New Roman" w:cs="Times New Roman"/>
        </w:rPr>
        <w:t xml:space="preserve">. </w:t>
      </w:r>
      <w:hyperlink r:id="rId21" w:tgtFrame="_new" w:history="1">
        <w:r w:rsidRPr="00885575">
          <w:rPr>
            <w:rStyle w:val="Hyperlink"/>
            <w:rFonts w:ascii="Times New Roman" w:hAnsi="Times New Roman" w:cs="Times New Roman"/>
          </w:rPr>
          <w:t>https://data.worldbank.org/indicator/SP.URB.TOTL.IN.ZS</w:t>
        </w:r>
      </w:hyperlink>
    </w:p>
    <w:p w14:paraId="61332413" w14:textId="77777777" w:rsidR="00B6322D" w:rsidRPr="00885575" w:rsidRDefault="00B6322D" w:rsidP="00EC0C09">
      <w:pPr>
        <w:numPr>
          <w:ilvl w:val="0"/>
          <w:numId w:val="35"/>
        </w:numPr>
        <w:spacing w:line="360" w:lineRule="auto"/>
        <w:rPr>
          <w:rFonts w:ascii="Times New Roman" w:hAnsi="Times New Roman" w:cs="Times New Roman"/>
        </w:rPr>
      </w:pPr>
      <w:r w:rsidRPr="00885575">
        <w:rPr>
          <w:rFonts w:ascii="Times New Roman" w:hAnsi="Times New Roman" w:cs="Times New Roman"/>
        </w:rPr>
        <w:t xml:space="preserve">World Bank. (n.d.). </w:t>
      </w:r>
      <w:r w:rsidRPr="00885575">
        <w:rPr>
          <w:rFonts w:ascii="Times New Roman" w:hAnsi="Times New Roman" w:cs="Times New Roman"/>
          <w:i/>
          <w:iCs/>
        </w:rPr>
        <w:t>Population, total</w:t>
      </w:r>
      <w:r w:rsidRPr="00885575">
        <w:rPr>
          <w:rFonts w:ascii="Times New Roman" w:hAnsi="Times New Roman" w:cs="Times New Roman"/>
        </w:rPr>
        <w:t xml:space="preserve">. </w:t>
      </w:r>
      <w:hyperlink r:id="rId22" w:tgtFrame="_new" w:history="1">
        <w:r w:rsidRPr="00885575">
          <w:rPr>
            <w:rStyle w:val="Hyperlink"/>
            <w:rFonts w:ascii="Times New Roman" w:hAnsi="Times New Roman" w:cs="Times New Roman"/>
          </w:rPr>
          <w:t>https://data.worldbank.org/indicator/SP.POP.TOTL</w:t>
        </w:r>
      </w:hyperlink>
    </w:p>
    <w:p w14:paraId="01FBC519" w14:textId="77777777" w:rsidR="00B6322D" w:rsidRPr="00885575" w:rsidRDefault="00B6322D" w:rsidP="00EC0C09">
      <w:pPr>
        <w:numPr>
          <w:ilvl w:val="0"/>
          <w:numId w:val="35"/>
        </w:numPr>
        <w:spacing w:line="360" w:lineRule="auto"/>
        <w:rPr>
          <w:rFonts w:ascii="Times New Roman" w:hAnsi="Times New Roman" w:cs="Times New Roman"/>
        </w:rPr>
      </w:pPr>
      <w:r w:rsidRPr="00885575">
        <w:rPr>
          <w:rFonts w:ascii="Times New Roman" w:hAnsi="Times New Roman" w:cs="Times New Roman"/>
        </w:rPr>
        <w:t xml:space="preserve">OECD. (n.d.). </w:t>
      </w:r>
      <w:r w:rsidRPr="00885575">
        <w:rPr>
          <w:rFonts w:ascii="Times New Roman" w:hAnsi="Times New Roman" w:cs="Times New Roman"/>
          <w:i/>
          <w:iCs/>
        </w:rPr>
        <w:t>Air pollution exposure (PM2.5)</w:t>
      </w:r>
      <w:r w:rsidRPr="00885575">
        <w:rPr>
          <w:rFonts w:ascii="Times New Roman" w:hAnsi="Times New Roman" w:cs="Times New Roman"/>
        </w:rPr>
        <w:t xml:space="preserve">. </w:t>
      </w:r>
      <w:hyperlink r:id="rId23" w:tgtFrame="_new" w:history="1">
        <w:r w:rsidRPr="00885575">
          <w:rPr>
            <w:rStyle w:val="Hyperlink"/>
            <w:rFonts w:ascii="Times New Roman" w:hAnsi="Times New Roman" w:cs="Times New Roman"/>
          </w:rPr>
          <w:t>https://www.oecd.org/en/data/indicators/air-pollution-exposure.html</w:t>
        </w:r>
      </w:hyperlink>
    </w:p>
    <w:p w14:paraId="38178207" w14:textId="4D8CB733" w:rsidR="00B6322D" w:rsidRPr="00197827" w:rsidRDefault="00B6322D" w:rsidP="00EC0C09">
      <w:pPr>
        <w:numPr>
          <w:ilvl w:val="0"/>
          <w:numId w:val="35"/>
        </w:numPr>
        <w:spacing w:line="360" w:lineRule="auto"/>
        <w:rPr>
          <w:rFonts w:ascii="Times New Roman" w:hAnsi="Times New Roman" w:cs="Times New Roman"/>
        </w:rPr>
      </w:pPr>
      <w:r w:rsidRPr="00885575">
        <w:rPr>
          <w:rFonts w:ascii="Times New Roman" w:hAnsi="Times New Roman" w:cs="Times New Roman"/>
        </w:rPr>
        <w:t xml:space="preserve">World Health Organization. (n.d.). </w:t>
      </w:r>
      <w:r w:rsidRPr="00885575">
        <w:rPr>
          <w:rFonts w:ascii="Times New Roman" w:hAnsi="Times New Roman" w:cs="Times New Roman"/>
          <w:i/>
          <w:iCs/>
        </w:rPr>
        <w:t>Global Health Observatory: Air pollution mortality data</w:t>
      </w:r>
      <w:r w:rsidRPr="00885575">
        <w:rPr>
          <w:rFonts w:ascii="Times New Roman" w:hAnsi="Times New Roman" w:cs="Times New Roman"/>
        </w:rPr>
        <w:t xml:space="preserve">. </w:t>
      </w:r>
      <w:hyperlink r:id="rId24" w:tgtFrame="_new" w:history="1">
        <w:r w:rsidRPr="00885575">
          <w:rPr>
            <w:rStyle w:val="Hyperlink"/>
            <w:rFonts w:ascii="Times New Roman" w:hAnsi="Times New Roman" w:cs="Times New Roman"/>
          </w:rPr>
          <w:t>https://www.who.int/data/gho/data/themes/air-pollution</w:t>
        </w:r>
      </w:hyperlink>
    </w:p>
    <w:sectPr w:rsidR="00B6322D" w:rsidRPr="00197827" w:rsidSect="00197827">
      <w:headerReference w:type="default" r:id="rId25"/>
      <w:footerReference w:type="default" r:id="rId2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497BD" w14:textId="77777777" w:rsidR="00927AB9" w:rsidRDefault="00927AB9" w:rsidP="00197827">
      <w:pPr>
        <w:spacing w:after="0" w:line="240" w:lineRule="auto"/>
      </w:pPr>
      <w:r>
        <w:separator/>
      </w:r>
    </w:p>
  </w:endnote>
  <w:endnote w:type="continuationSeparator" w:id="0">
    <w:p w14:paraId="5A96B06B" w14:textId="77777777" w:rsidR="00927AB9" w:rsidRDefault="00927AB9" w:rsidP="00197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60037"/>
      <w:docPartObj>
        <w:docPartGallery w:val="Page Numbers (Bottom of Page)"/>
        <w:docPartUnique/>
      </w:docPartObj>
    </w:sdtPr>
    <w:sdtEndPr>
      <w:rPr>
        <w:noProof/>
      </w:rPr>
    </w:sdtEndPr>
    <w:sdtContent>
      <w:p w14:paraId="2E3D306F" w14:textId="1F725B85" w:rsidR="00297187" w:rsidRDefault="002971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64E733" w14:textId="77777777" w:rsidR="00297187" w:rsidRDefault="002971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FA14" w14:textId="77777777" w:rsidR="00927AB9" w:rsidRDefault="00927AB9" w:rsidP="00197827">
      <w:pPr>
        <w:spacing w:after="0" w:line="240" w:lineRule="auto"/>
      </w:pPr>
      <w:r>
        <w:separator/>
      </w:r>
    </w:p>
  </w:footnote>
  <w:footnote w:type="continuationSeparator" w:id="0">
    <w:p w14:paraId="52926007" w14:textId="77777777" w:rsidR="00927AB9" w:rsidRDefault="00927AB9" w:rsidP="001978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7D23" w14:textId="04670C7C" w:rsidR="00B6322D" w:rsidRDefault="00B6322D">
    <w:pPr>
      <w:pStyle w:val="Header"/>
      <w:jc w:val="right"/>
    </w:pPr>
  </w:p>
  <w:p w14:paraId="58EA75F0" w14:textId="35BB4D9B" w:rsidR="00197827" w:rsidRDefault="00197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A69"/>
    <w:multiLevelType w:val="multilevel"/>
    <w:tmpl w:val="575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5331"/>
    <w:multiLevelType w:val="multilevel"/>
    <w:tmpl w:val="8922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37BE1"/>
    <w:multiLevelType w:val="multilevel"/>
    <w:tmpl w:val="99C818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D4353F"/>
    <w:multiLevelType w:val="multilevel"/>
    <w:tmpl w:val="FF50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F797C"/>
    <w:multiLevelType w:val="multilevel"/>
    <w:tmpl w:val="99D2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B2B42"/>
    <w:multiLevelType w:val="multilevel"/>
    <w:tmpl w:val="5A7CD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3405F"/>
    <w:multiLevelType w:val="multilevel"/>
    <w:tmpl w:val="55FC0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932ED"/>
    <w:multiLevelType w:val="hybridMultilevel"/>
    <w:tmpl w:val="DF126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017B59"/>
    <w:multiLevelType w:val="hybridMultilevel"/>
    <w:tmpl w:val="BDAAA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0A27CC"/>
    <w:multiLevelType w:val="multilevel"/>
    <w:tmpl w:val="C858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65FBC"/>
    <w:multiLevelType w:val="multilevel"/>
    <w:tmpl w:val="925C4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1" w15:restartNumberingAfterBreak="0">
    <w:nsid w:val="178E5BF1"/>
    <w:multiLevelType w:val="hybridMultilevel"/>
    <w:tmpl w:val="D8388A4C"/>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186E5C4A"/>
    <w:multiLevelType w:val="multilevel"/>
    <w:tmpl w:val="A7D62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B0318"/>
    <w:multiLevelType w:val="hybridMultilevel"/>
    <w:tmpl w:val="B314B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6E5801"/>
    <w:multiLevelType w:val="multilevel"/>
    <w:tmpl w:val="791CA6F0"/>
    <w:lvl w:ilvl="0">
      <w:start w:val="1"/>
      <w:numFmt w:val="decimal"/>
      <w:lvlText w:val="%1."/>
      <w:lvlJc w:val="left"/>
      <w:pPr>
        <w:ind w:left="360" w:hanging="360"/>
      </w:pPr>
    </w:lvl>
    <w:lvl w:ilvl="1">
      <w:start w:val="1"/>
      <w:numFmt w:val="decimal"/>
      <w:isLgl/>
      <w:lvlText w:val="%1.%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0A92214"/>
    <w:multiLevelType w:val="multilevel"/>
    <w:tmpl w:val="4204E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4246B"/>
    <w:multiLevelType w:val="multilevel"/>
    <w:tmpl w:val="90A4566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7" w15:restartNumberingAfterBreak="0">
    <w:nsid w:val="221C461C"/>
    <w:multiLevelType w:val="multilevel"/>
    <w:tmpl w:val="C66CA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3369B"/>
    <w:multiLevelType w:val="multilevel"/>
    <w:tmpl w:val="253E2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86F98"/>
    <w:multiLevelType w:val="hybridMultilevel"/>
    <w:tmpl w:val="E156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D97D0F"/>
    <w:multiLevelType w:val="multilevel"/>
    <w:tmpl w:val="03FA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E780C"/>
    <w:multiLevelType w:val="hybridMultilevel"/>
    <w:tmpl w:val="00C027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28E47E19"/>
    <w:multiLevelType w:val="multilevel"/>
    <w:tmpl w:val="BFE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3A647D"/>
    <w:multiLevelType w:val="multilevel"/>
    <w:tmpl w:val="B3D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E13E9"/>
    <w:multiLevelType w:val="multilevel"/>
    <w:tmpl w:val="414436C4"/>
    <w:lvl w:ilvl="0">
      <w:start w:val="1"/>
      <w:numFmt w:val="decimal"/>
      <w:lvlText w:val="%1."/>
      <w:lvlJc w:val="left"/>
      <w:pPr>
        <w:ind w:left="360" w:hanging="360"/>
      </w:p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1800" w:hanging="1800"/>
      </w:pPr>
    </w:lvl>
  </w:abstractNum>
  <w:abstractNum w:abstractNumId="25" w15:restartNumberingAfterBreak="0">
    <w:nsid w:val="2D927427"/>
    <w:multiLevelType w:val="hybridMultilevel"/>
    <w:tmpl w:val="863423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BD6782"/>
    <w:multiLevelType w:val="hybridMultilevel"/>
    <w:tmpl w:val="61BA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CC1952"/>
    <w:multiLevelType w:val="hybridMultilevel"/>
    <w:tmpl w:val="351C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A20A3E"/>
    <w:multiLevelType w:val="multilevel"/>
    <w:tmpl w:val="57B2A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12C94"/>
    <w:multiLevelType w:val="hybridMultilevel"/>
    <w:tmpl w:val="A5D42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4674A0"/>
    <w:multiLevelType w:val="multilevel"/>
    <w:tmpl w:val="DE72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34E09"/>
    <w:multiLevelType w:val="hybridMultilevel"/>
    <w:tmpl w:val="F432ECC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2" w15:restartNumberingAfterBreak="0">
    <w:nsid w:val="38721F38"/>
    <w:multiLevelType w:val="hybridMultilevel"/>
    <w:tmpl w:val="D02E1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9E3FC9"/>
    <w:multiLevelType w:val="hybridMultilevel"/>
    <w:tmpl w:val="8EB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D93731"/>
    <w:multiLevelType w:val="multilevel"/>
    <w:tmpl w:val="0D5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F094F"/>
    <w:multiLevelType w:val="multilevel"/>
    <w:tmpl w:val="96E4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097505"/>
    <w:multiLevelType w:val="multilevel"/>
    <w:tmpl w:val="2DC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D06CA"/>
    <w:multiLevelType w:val="hybridMultilevel"/>
    <w:tmpl w:val="21725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989437A"/>
    <w:multiLevelType w:val="multilevel"/>
    <w:tmpl w:val="E9BC8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EB6E04"/>
    <w:multiLevelType w:val="hybridMultilevel"/>
    <w:tmpl w:val="98FA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B90968"/>
    <w:multiLevelType w:val="multilevel"/>
    <w:tmpl w:val="60CE19E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45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D7D4D"/>
    <w:multiLevelType w:val="multilevel"/>
    <w:tmpl w:val="AD5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A55483"/>
    <w:multiLevelType w:val="multilevel"/>
    <w:tmpl w:val="FB685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30330E"/>
    <w:multiLevelType w:val="hybridMultilevel"/>
    <w:tmpl w:val="9C2E1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FD776F"/>
    <w:multiLevelType w:val="hybridMultilevel"/>
    <w:tmpl w:val="617C7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334365"/>
    <w:multiLevelType w:val="hybridMultilevel"/>
    <w:tmpl w:val="9BF692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6273AD2"/>
    <w:multiLevelType w:val="hybridMultilevel"/>
    <w:tmpl w:val="8474D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A81629"/>
    <w:multiLevelType w:val="hybridMultilevel"/>
    <w:tmpl w:val="A0964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4C33C1"/>
    <w:multiLevelType w:val="hybridMultilevel"/>
    <w:tmpl w:val="689CA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D10AE1"/>
    <w:multiLevelType w:val="multilevel"/>
    <w:tmpl w:val="31FAD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ED5B07"/>
    <w:multiLevelType w:val="hybridMultilevel"/>
    <w:tmpl w:val="C3D2C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F5B348B"/>
    <w:multiLevelType w:val="hybridMultilevel"/>
    <w:tmpl w:val="ED20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BB3C80"/>
    <w:multiLevelType w:val="hybridMultilevel"/>
    <w:tmpl w:val="81A66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CF4B5D"/>
    <w:multiLevelType w:val="multilevel"/>
    <w:tmpl w:val="EBCEE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250563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6766343">
    <w:abstractNumId w:val="21"/>
  </w:num>
  <w:num w:numId="3" w16cid:durableId="7215168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8337771">
    <w:abstractNumId w:val="40"/>
    <w:lvlOverride w:ilvl="0"/>
    <w:lvlOverride w:ilvl="1">
      <w:startOverride w:val="1"/>
    </w:lvlOverride>
    <w:lvlOverride w:ilvl="2"/>
    <w:lvlOverride w:ilvl="3"/>
    <w:lvlOverride w:ilvl="4"/>
    <w:lvlOverride w:ilvl="5"/>
    <w:lvlOverride w:ilvl="6"/>
    <w:lvlOverride w:ilvl="7"/>
    <w:lvlOverride w:ilvl="8"/>
  </w:num>
  <w:num w:numId="5" w16cid:durableId="1556307450">
    <w:abstractNumId w:val="14"/>
  </w:num>
  <w:num w:numId="6" w16cid:durableId="309528456">
    <w:abstractNumId w:val="23"/>
  </w:num>
  <w:num w:numId="7" w16cid:durableId="1757894828">
    <w:abstractNumId w:val="1"/>
  </w:num>
  <w:num w:numId="8" w16cid:durableId="1449356656">
    <w:abstractNumId w:val="4"/>
  </w:num>
  <w:num w:numId="9" w16cid:durableId="874805919">
    <w:abstractNumId w:val="16"/>
  </w:num>
  <w:num w:numId="10" w16cid:durableId="218857207">
    <w:abstractNumId w:val="25"/>
  </w:num>
  <w:num w:numId="11" w16cid:durableId="8412604">
    <w:abstractNumId w:val="10"/>
  </w:num>
  <w:num w:numId="12" w16cid:durableId="407456583">
    <w:abstractNumId w:val="30"/>
  </w:num>
  <w:num w:numId="13" w16cid:durableId="1291786906">
    <w:abstractNumId w:val="41"/>
  </w:num>
  <w:num w:numId="14" w16cid:durableId="1532375397">
    <w:abstractNumId w:val="36"/>
  </w:num>
  <w:num w:numId="15" w16cid:durableId="1143813582">
    <w:abstractNumId w:val="6"/>
  </w:num>
  <w:num w:numId="16" w16cid:durableId="2084328546">
    <w:abstractNumId w:val="35"/>
  </w:num>
  <w:num w:numId="17" w16cid:durableId="1178810787">
    <w:abstractNumId w:val="0"/>
  </w:num>
  <w:num w:numId="18" w16cid:durableId="1273131831">
    <w:abstractNumId w:val="45"/>
  </w:num>
  <w:num w:numId="19" w16cid:durableId="786005461">
    <w:abstractNumId w:val="42"/>
  </w:num>
  <w:num w:numId="20" w16cid:durableId="1352803169">
    <w:abstractNumId w:val="28"/>
  </w:num>
  <w:num w:numId="21" w16cid:durableId="369115772">
    <w:abstractNumId w:val="15"/>
  </w:num>
  <w:num w:numId="22" w16cid:durableId="1781728274">
    <w:abstractNumId w:val="2"/>
  </w:num>
  <w:num w:numId="23" w16cid:durableId="1517963853">
    <w:abstractNumId w:val="12"/>
  </w:num>
  <w:num w:numId="24" w16cid:durableId="71514529">
    <w:abstractNumId w:val="5"/>
  </w:num>
  <w:num w:numId="25" w16cid:durableId="1727138894">
    <w:abstractNumId w:val="20"/>
  </w:num>
  <w:num w:numId="26" w16cid:durableId="1500267404">
    <w:abstractNumId w:val="18"/>
  </w:num>
  <w:num w:numId="27" w16cid:durableId="1772237328">
    <w:abstractNumId w:val="9"/>
  </w:num>
  <w:num w:numId="28" w16cid:durableId="851651449">
    <w:abstractNumId w:val="53"/>
  </w:num>
  <w:num w:numId="29" w16cid:durableId="60060871">
    <w:abstractNumId w:val="17"/>
  </w:num>
  <w:num w:numId="30" w16cid:durableId="1335298467">
    <w:abstractNumId w:val="49"/>
  </w:num>
  <w:num w:numId="31" w16cid:durableId="2023164243">
    <w:abstractNumId w:val="34"/>
  </w:num>
  <w:num w:numId="32" w16cid:durableId="340551466">
    <w:abstractNumId w:val="22"/>
  </w:num>
  <w:num w:numId="33" w16cid:durableId="1671834392">
    <w:abstractNumId w:val="3"/>
  </w:num>
  <w:num w:numId="34" w16cid:durableId="912131423">
    <w:abstractNumId w:val="37"/>
  </w:num>
  <w:num w:numId="35" w16cid:durableId="147482685">
    <w:abstractNumId w:val="38"/>
  </w:num>
  <w:num w:numId="36" w16cid:durableId="1342588884">
    <w:abstractNumId w:val="11"/>
  </w:num>
  <w:num w:numId="37" w16cid:durableId="55902943">
    <w:abstractNumId w:val="44"/>
  </w:num>
  <w:num w:numId="38" w16cid:durableId="77361464">
    <w:abstractNumId w:val="33"/>
  </w:num>
  <w:num w:numId="39" w16cid:durableId="1470828849">
    <w:abstractNumId w:val="31"/>
  </w:num>
  <w:num w:numId="40" w16cid:durableId="832991400">
    <w:abstractNumId w:val="26"/>
  </w:num>
  <w:num w:numId="41" w16cid:durableId="1704281079">
    <w:abstractNumId w:val="27"/>
  </w:num>
  <w:num w:numId="42" w16cid:durableId="1511094698">
    <w:abstractNumId w:val="29"/>
  </w:num>
  <w:num w:numId="43" w16cid:durableId="1602839617">
    <w:abstractNumId w:val="47"/>
  </w:num>
  <w:num w:numId="44" w16cid:durableId="1863544537">
    <w:abstractNumId w:val="32"/>
  </w:num>
  <w:num w:numId="45" w16cid:durableId="1890604854">
    <w:abstractNumId w:val="48"/>
  </w:num>
  <w:num w:numId="46" w16cid:durableId="1762484933">
    <w:abstractNumId w:val="52"/>
  </w:num>
  <w:num w:numId="47" w16cid:durableId="578563281">
    <w:abstractNumId w:val="7"/>
  </w:num>
  <w:num w:numId="48" w16cid:durableId="86730832">
    <w:abstractNumId w:val="8"/>
  </w:num>
  <w:num w:numId="49" w16cid:durableId="620040513">
    <w:abstractNumId w:val="13"/>
  </w:num>
  <w:num w:numId="50" w16cid:durableId="1395472708">
    <w:abstractNumId w:val="19"/>
  </w:num>
  <w:num w:numId="51" w16cid:durableId="812674897">
    <w:abstractNumId w:val="39"/>
  </w:num>
  <w:num w:numId="52" w16cid:durableId="1959557883">
    <w:abstractNumId w:val="43"/>
  </w:num>
  <w:num w:numId="53" w16cid:durableId="816189980">
    <w:abstractNumId w:val="50"/>
  </w:num>
  <w:num w:numId="54" w16cid:durableId="954944796">
    <w:abstractNumId w:val="51"/>
  </w:num>
  <w:num w:numId="55" w16cid:durableId="122849079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22D"/>
    <w:rsid w:val="00093A25"/>
    <w:rsid w:val="00180860"/>
    <w:rsid w:val="00197827"/>
    <w:rsid w:val="001C631F"/>
    <w:rsid w:val="00297187"/>
    <w:rsid w:val="003254C7"/>
    <w:rsid w:val="003A4A4C"/>
    <w:rsid w:val="003E3C8C"/>
    <w:rsid w:val="003F5D9F"/>
    <w:rsid w:val="00463203"/>
    <w:rsid w:val="004A4E6A"/>
    <w:rsid w:val="0054336C"/>
    <w:rsid w:val="005A6505"/>
    <w:rsid w:val="006D7093"/>
    <w:rsid w:val="007112C4"/>
    <w:rsid w:val="007C7267"/>
    <w:rsid w:val="008772AB"/>
    <w:rsid w:val="00905E28"/>
    <w:rsid w:val="00927AB9"/>
    <w:rsid w:val="00971B84"/>
    <w:rsid w:val="00AC5769"/>
    <w:rsid w:val="00B6322D"/>
    <w:rsid w:val="00C2417F"/>
    <w:rsid w:val="00D52D92"/>
    <w:rsid w:val="00EC0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909C"/>
  <w15:chartTrackingRefBased/>
  <w15:docId w15:val="{77F478CD-B805-4892-839B-8EA7A192B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E28"/>
  </w:style>
  <w:style w:type="paragraph" w:styleId="Heading1">
    <w:name w:val="heading 1"/>
    <w:basedOn w:val="Normal"/>
    <w:next w:val="Normal"/>
    <w:link w:val="Heading1Char"/>
    <w:uiPriority w:val="9"/>
    <w:qFormat/>
    <w:rsid w:val="00B63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3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3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3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3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3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3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22D"/>
    <w:rPr>
      <w:rFonts w:eastAsiaTheme="majorEastAsia" w:cstheme="majorBidi"/>
      <w:color w:val="272727" w:themeColor="text1" w:themeTint="D8"/>
    </w:rPr>
  </w:style>
  <w:style w:type="paragraph" w:styleId="Title">
    <w:name w:val="Title"/>
    <w:basedOn w:val="Normal"/>
    <w:next w:val="Normal"/>
    <w:link w:val="TitleChar"/>
    <w:uiPriority w:val="10"/>
    <w:qFormat/>
    <w:rsid w:val="00B63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22D"/>
    <w:pPr>
      <w:spacing w:before="160"/>
      <w:jc w:val="center"/>
    </w:pPr>
    <w:rPr>
      <w:i/>
      <w:iCs/>
      <w:color w:val="404040" w:themeColor="text1" w:themeTint="BF"/>
    </w:rPr>
  </w:style>
  <w:style w:type="character" w:customStyle="1" w:styleId="QuoteChar">
    <w:name w:val="Quote Char"/>
    <w:basedOn w:val="DefaultParagraphFont"/>
    <w:link w:val="Quote"/>
    <w:uiPriority w:val="29"/>
    <w:rsid w:val="00B6322D"/>
    <w:rPr>
      <w:i/>
      <w:iCs/>
      <w:color w:val="404040" w:themeColor="text1" w:themeTint="BF"/>
    </w:rPr>
  </w:style>
  <w:style w:type="paragraph" w:styleId="ListParagraph">
    <w:name w:val="List Paragraph"/>
    <w:basedOn w:val="Normal"/>
    <w:uiPriority w:val="34"/>
    <w:qFormat/>
    <w:rsid w:val="00B6322D"/>
    <w:pPr>
      <w:ind w:left="720"/>
      <w:contextualSpacing/>
    </w:pPr>
  </w:style>
  <w:style w:type="character" w:styleId="IntenseEmphasis">
    <w:name w:val="Intense Emphasis"/>
    <w:basedOn w:val="DefaultParagraphFont"/>
    <w:uiPriority w:val="21"/>
    <w:qFormat/>
    <w:rsid w:val="00B6322D"/>
    <w:rPr>
      <w:i/>
      <w:iCs/>
      <w:color w:val="0F4761" w:themeColor="accent1" w:themeShade="BF"/>
    </w:rPr>
  </w:style>
  <w:style w:type="paragraph" w:styleId="IntenseQuote">
    <w:name w:val="Intense Quote"/>
    <w:basedOn w:val="Normal"/>
    <w:next w:val="Normal"/>
    <w:link w:val="IntenseQuoteChar"/>
    <w:uiPriority w:val="30"/>
    <w:qFormat/>
    <w:rsid w:val="00B63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22D"/>
    <w:rPr>
      <w:i/>
      <w:iCs/>
      <w:color w:val="0F4761" w:themeColor="accent1" w:themeShade="BF"/>
    </w:rPr>
  </w:style>
  <w:style w:type="character" w:styleId="IntenseReference">
    <w:name w:val="Intense Reference"/>
    <w:basedOn w:val="DefaultParagraphFont"/>
    <w:uiPriority w:val="32"/>
    <w:qFormat/>
    <w:rsid w:val="00B6322D"/>
    <w:rPr>
      <w:b/>
      <w:bCs/>
      <w:smallCaps/>
      <w:color w:val="0F4761" w:themeColor="accent1" w:themeShade="BF"/>
      <w:spacing w:val="5"/>
    </w:rPr>
  </w:style>
  <w:style w:type="paragraph" w:styleId="NoSpacing">
    <w:name w:val="No Spacing"/>
    <w:link w:val="NoSpacingChar"/>
    <w:uiPriority w:val="1"/>
    <w:qFormat/>
    <w:rsid w:val="00B6322D"/>
    <w:pPr>
      <w:spacing w:after="0" w:line="240" w:lineRule="auto"/>
    </w:pPr>
  </w:style>
  <w:style w:type="character" w:styleId="Hyperlink">
    <w:name w:val="Hyperlink"/>
    <w:basedOn w:val="DefaultParagraphFont"/>
    <w:uiPriority w:val="99"/>
    <w:unhideWhenUsed/>
    <w:rsid w:val="00B6322D"/>
    <w:rPr>
      <w:color w:val="467886" w:themeColor="hyperlink"/>
      <w:u w:val="single"/>
    </w:rPr>
  </w:style>
  <w:style w:type="paragraph" w:styleId="Header">
    <w:name w:val="header"/>
    <w:basedOn w:val="Normal"/>
    <w:link w:val="HeaderChar"/>
    <w:uiPriority w:val="99"/>
    <w:unhideWhenUsed/>
    <w:rsid w:val="00B63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22D"/>
  </w:style>
  <w:style w:type="character" w:styleId="SubtleEmphasis">
    <w:name w:val="Subtle Emphasis"/>
    <w:basedOn w:val="DefaultParagraphFont"/>
    <w:uiPriority w:val="19"/>
    <w:qFormat/>
    <w:rsid w:val="00B6322D"/>
    <w:rPr>
      <w:i/>
      <w:iCs/>
      <w:color w:val="404040" w:themeColor="text1" w:themeTint="BF"/>
    </w:rPr>
  </w:style>
  <w:style w:type="paragraph" w:styleId="TOC2">
    <w:name w:val="toc 2"/>
    <w:basedOn w:val="Normal"/>
    <w:next w:val="Normal"/>
    <w:autoRedefine/>
    <w:uiPriority w:val="39"/>
    <w:unhideWhenUsed/>
    <w:rsid w:val="00B6322D"/>
    <w:pPr>
      <w:spacing w:after="100"/>
      <w:ind w:left="240"/>
    </w:pPr>
  </w:style>
  <w:style w:type="paragraph" w:styleId="TOC3">
    <w:name w:val="toc 3"/>
    <w:basedOn w:val="Normal"/>
    <w:next w:val="Normal"/>
    <w:autoRedefine/>
    <w:uiPriority w:val="39"/>
    <w:unhideWhenUsed/>
    <w:rsid w:val="00B6322D"/>
    <w:pPr>
      <w:spacing w:after="100"/>
      <w:ind w:left="480"/>
    </w:pPr>
  </w:style>
  <w:style w:type="character" w:customStyle="1" w:styleId="NoSpacingChar">
    <w:name w:val="No Spacing Char"/>
    <w:basedOn w:val="DefaultParagraphFont"/>
    <w:link w:val="NoSpacing"/>
    <w:uiPriority w:val="1"/>
    <w:rsid w:val="00B6322D"/>
  </w:style>
  <w:style w:type="paragraph" w:styleId="Footer">
    <w:name w:val="footer"/>
    <w:basedOn w:val="Normal"/>
    <w:link w:val="FooterChar"/>
    <w:uiPriority w:val="99"/>
    <w:unhideWhenUsed/>
    <w:rsid w:val="001978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827"/>
  </w:style>
  <w:style w:type="table" w:styleId="TableGrid">
    <w:name w:val="Table Grid"/>
    <w:basedOn w:val="TableNormal"/>
    <w:uiPriority w:val="39"/>
    <w:rsid w:val="00C24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unhideWhenUsed/>
    <w:rsid w:val="003E3C8C"/>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ata.worldbank.org/indicator/SP.URB.TOTL.IN.Z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urworldindata.org/air-pollu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ho.int/data/gho/data/themes/air-pollut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oecd.org/en/data/indicators/air-pollution-exposure.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ata.worldbank.org/indicator/SP.POP.TOT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B40E0-60BE-4939-BF33-8EDEB692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32</Pages>
  <Words>5715</Words>
  <Characters>32581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GLOBAL HELTH BURDEN OF AIR POLLUTION</vt:lpstr>
    </vt:vector>
  </TitlesOfParts>
  <Company/>
  <LinksUpToDate>false</LinksUpToDate>
  <CharactersWithSpaces>38220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HELTH BURDEN OF AIR POLLUTION</dc:title>
  <dc:subject/>
  <dc:creator>Naga Pavan Sathvik Reddy Sirigiri</dc:creator>
  <cp:keywords/>
  <dc:description/>
  <cp:lastModifiedBy>Naga Pavan Sathvik Reddy Sirigiri</cp:lastModifiedBy>
  <cp:revision>9</cp:revision>
  <dcterms:created xsi:type="dcterms:W3CDTF">2025-11-14T16:38:00Z</dcterms:created>
  <dcterms:modified xsi:type="dcterms:W3CDTF">2025-11-15T03:29:00Z</dcterms:modified>
</cp:coreProperties>
</file>