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E580D8" wp14:paraId="2C078E63" wp14:textId="77777777">
      <w:pPr>
        <w:rPr>
          <w:rFonts w:ascii="Calibri" w:hAnsi="Calibri" w:eastAsia="Calibri" w:cs="Calibri"/>
        </w:rPr>
      </w:pPr>
    </w:p>
    <w:p w:rsidR="19E580D8" w:rsidP="19E580D8" w:rsidRDefault="19E580D8" w14:paraId="16378714" w14:textId="4F644009">
      <w:pPr>
        <w:rPr>
          <w:rFonts w:ascii="Calibri" w:hAnsi="Calibri" w:eastAsia="Calibri" w:cs="Calibri"/>
        </w:rPr>
      </w:pPr>
    </w:p>
    <w:p w:rsidR="19E580D8" w:rsidP="19E580D8" w:rsidRDefault="19E580D8" w14:paraId="585A56DE" w14:textId="35B472E8">
      <w:pPr>
        <w:rPr>
          <w:rFonts w:ascii="Calibri" w:hAnsi="Calibri" w:eastAsia="Calibri" w:cs="Calibri"/>
        </w:rPr>
      </w:pPr>
    </w:p>
    <w:p w:rsidR="19E580D8" w:rsidP="19E580D8" w:rsidRDefault="19E580D8" w14:paraId="0EEF2BB8" w14:textId="63F0F9A3">
      <w:pPr>
        <w:rPr>
          <w:rFonts w:ascii="Calibri" w:hAnsi="Calibri" w:eastAsia="Calibri" w:cs="Calibri"/>
        </w:rPr>
      </w:pPr>
    </w:p>
    <w:p w:rsidR="19E580D8" w:rsidP="19E580D8" w:rsidRDefault="19E580D8" w14:paraId="5666D274" w14:textId="398DB788">
      <w:pPr>
        <w:rPr>
          <w:rFonts w:ascii="Calibri" w:hAnsi="Calibri" w:eastAsia="Calibri" w:cs="Calibri"/>
        </w:rPr>
      </w:pPr>
    </w:p>
    <w:p w:rsidR="19E580D8" w:rsidP="19E580D8" w:rsidRDefault="19E580D8" w14:paraId="103D754A" w14:textId="55FE2084">
      <w:pPr>
        <w:rPr>
          <w:rFonts w:ascii="Calibri" w:hAnsi="Calibri" w:eastAsia="Calibri" w:cs="Calibri"/>
        </w:rPr>
      </w:pPr>
    </w:p>
    <w:p w:rsidR="19E580D8" w:rsidP="19E580D8" w:rsidRDefault="19E580D8" w14:paraId="1B7A15B4" w14:textId="457753D3">
      <w:pPr>
        <w:rPr>
          <w:rFonts w:ascii="Calibri" w:hAnsi="Calibri" w:eastAsia="Calibri" w:cs="Calibri"/>
        </w:rPr>
      </w:pPr>
    </w:p>
    <w:p w:rsidR="19E580D8" w:rsidP="19E580D8" w:rsidRDefault="19E580D8" w14:paraId="6EE1B018" w14:textId="1C779DB3">
      <w:pPr>
        <w:rPr>
          <w:rFonts w:ascii="Calibri" w:hAnsi="Calibri" w:eastAsia="Calibri" w:cs="Calibri"/>
        </w:rPr>
      </w:pPr>
    </w:p>
    <w:p w:rsidR="19E580D8" w:rsidP="19E580D8" w:rsidRDefault="19E580D8" w14:paraId="47DE6998" w14:textId="5F81BA3E">
      <w:pPr>
        <w:rPr>
          <w:rFonts w:ascii="Calibri" w:hAnsi="Calibri" w:eastAsia="Calibri" w:cs="Calibri"/>
        </w:rPr>
      </w:pPr>
    </w:p>
    <w:p w:rsidR="19E580D8" w:rsidP="19E580D8" w:rsidRDefault="19E580D8" w14:paraId="4F08BD22" w14:textId="0D21B0B8">
      <w:pPr>
        <w:rPr>
          <w:rFonts w:ascii="Calibri" w:hAnsi="Calibri" w:eastAsia="Calibri" w:cs="Calibri"/>
        </w:rPr>
      </w:pPr>
    </w:p>
    <w:p w:rsidR="19E580D8" w:rsidP="19E580D8" w:rsidRDefault="19E580D8" w14:paraId="32769B0D" w14:textId="4050F7BD">
      <w:pPr>
        <w:rPr>
          <w:rFonts w:ascii="Calibri" w:hAnsi="Calibri" w:eastAsia="Calibri" w:cs="Calibri"/>
        </w:rPr>
      </w:pPr>
    </w:p>
    <w:p w:rsidR="19FC9D64" w:rsidP="19E580D8" w:rsidRDefault="19FC9D64" w14:paraId="576006D3" w14:textId="17CD0E46">
      <w:pPr>
        <w:jc w:val="center"/>
        <w:rPr>
          <w:rFonts w:ascii="Calibri" w:hAnsi="Calibri" w:eastAsia="Calibri" w:cs="Calibri"/>
          <w:b w:val="1"/>
          <w:bCs w:val="1"/>
          <w:sz w:val="56"/>
          <w:szCs w:val="56"/>
        </w:rPr>
      </w:pPr>
      <w:r w:rsidRPr="19E580D8" w:rsidR="19FC9D64">
        <w:rPr>
          <w:rFonts w:ascii="Calibri" w:hAnsi="Calibri" w:eastAsia="Calibri" w:cs="Calibri"/>
          <w:b w:val="1"/>
          <w:bCs w:val="1"/>
          <w:sz w:val="56"/>
          <w:szCs w:val="56"/>
        </w:rPr>
        <w:t xml:space="preserve">CSRF Machine Walkthrough Manual </w:t>
      </w:r>
    </w:p>
    <w:p w:rsidR="19E580D8" w:rsidP="19E580D8" w:rsidRDefault="19E580D8" w14:paraId="16642C46" w14:textId="509F1785">
      <w:pPr>
        <w:jc w:val="center"/>
        <w:rPr>
          <w:rFonts w:ascii="Calibri" w:hAnsi="Calibri" w:eastAsia="Calibri" w:cs="Calibri"/>
          <w:b w:val="1"/>
          <w:bCs w:val="1"/>
          <w:sz w:val="56"/>
          <w:szCs w:val="56"/>
        </w:rPr>
      </w:pPr>
    </w:p>
    <w:p w:rsidR="19E580D8" w:rsidP="19E580D8" w:rsidRDefault="19E580D8" w14:paraId="3DF5F338" w14:textId="78FE3DAD">
      <w:pPr>
        <w:jc w:val="center"/>
        <w:rPr>
          <w:rFonts w:ascii="Calibri" w:hAnsi="Calibri" w:eastAsia="Calibri" w:cs="Calibri"/>
          <w:b w:val="1"/>
          <w:bCs w:val="1"/>
          <w:sz w:val="56"/>
          <w:szCs w:val="56"/>
        </w:rPr>
      </w:pPr>
    </w:p>
    <w:p w:rsidR="19E580D8" w:rsidP="19E580D8" w:rsidRDefault="19E580D8" w14:paraId="4F06BC3E" w14:textId="734D98B5">
      <w:pPr>
        <w:jc w:val="center"/>
        <w:rPr>
          <w:rFonts w:ascii="Calibri" w:hAnsi="Calibri" w:eastAsia="Calibri" w:cs="Calibri"/>
          <w:b w:val="1"/>
          <w:bCs w:val="1"/>
          <w:sz w:val="56"/>
          <w:szCs w:val="56"/>
        </w:rPr>
      </w:pPr>
    </w:p>
    <w:p w:rsidR="19E580D8" w:rsidP="19E580D8" w:rsidRDefault="19E580D8" w14:paraId="4D6F075D" w14:textId="7DB90D08">
      <w:pPr>
        <w:jc w:val="center"/>
        <w:rPr>
          <w:rFonts w:ascii="Calibri" w:hAnsi="Calibri" w:eastAsia="Calibri" w:cs="Calibri"/>
          <w:b w:val="1"/>
          <w:bCs w:val="1"/>
          <w:sz w:val="56"/>
          <w:szCs w:val="56"/>
        </w:rPr>
      </w:pPr>
    </w:p>
    <w:p w:rsidR="19E580D8" w:rsidP="19E580D8" w:rsidRDefault="19E580D8" w14:paraId="2AA5BDDC" w14:textId="40BE2616">
      <w:pPr>
        <w:jc w:val="center"/>
        <w:rPr>
          <w:rFonts w:ascii="Calibri" w:hAnsi="Calibri" w:eastAsia="Calibri" w:cs="Calibri"/>
          <w:b w:val="1"/>
          <w:bCs w:val="1"/>
          <w:sz w:val="56"/>
          <w:szCs w:val="56"/>
        </w:rPr>
      </w:pPr>
    </w:p>
    <w:p w:rsidR="19E580D8" w:rsidP="19E580D8" w:rsidRDefault="19E580D8" w14:paraId="5AE690A1" w14:textId="13A2AADD">
      <w:pPr>
        <w:jc w:val="center"/>
        <w:rPr>
          <w:rFonts w:ascii="Calibri" w:hAnsi="Calibri" w:eastAsia="Calibri" w:cs="Calibri"/>
          <w:b w:val="1"/>
          <w:bCs w:val="1"/>
          <w:sz w:val="56"/>
          <w:szCs w:val="56"/>
        </w:rPr>
      </w:pPr>
    </w:p>
    <w:p w:rsidR="19E580D8" w:rsidP="19E580D8" w:rsidRDefault="19E580D8" w14:paraId="2BED2B48" w14:textId="554141C6">
      <w:pPr>
        <w:pStyle w:val="Normal"/>
        <w:jc w:val="center"/>
        <w:rPr>
          <w:rFonts w:ascii="Calibri" w:hAnsi="Calibri" w:eastAsia="Calibri" w:cs="Calibri"/>
          <w:b w:val="1"/>
          <w:bCs w:val="1"/>
          <w:sz w:val="56"/>
          <w:szCs w:val="56"/>
        </w:rPr>
      </w:pPr>
    </w:p>
    <w:p w:rsidR="0F9F5F6A" w:rsidP="19E580D8" w:rsidRDefault="0F9F5F6A" w14:paraId="2A8A4CE3" w14:textId="554DBE3F">
      <w:pPr>
        <w:pStyle w:val="Normal"/>
        <w:jc w:val="left"/>
        <w:rPr>
          <w:rFonts w:ascii="Calibri" w:hAnsi="Calibri" w:eastAsia="Calibri" w:cs="Calibri"/>
          <w:b w:val="1"/>
          <w:bCs w:val="1"/>
          <w:sz w:val="24"/>
          <w:szCs w:val="24"/>
        </w:rPr>
      </w:pPr>
      <w:r w:rsidRPr="19E580D8" w:rsidR="0F9F5F6A">
        <w:rPr>
          <w:rFonts w:ascii="Calibri" w:hAnsi="Calibri" w:eastAsia="Calibri" w:cs="Calibri"/>
          <w:b w:val="1"/>
          <w:bCs w:val="1"/>
          <w:sz w:val="24"/>
          <w:szCs w:val="24"/>
        </w:rPr>
        <w:t>1. Introduction</w:t>
      </w:r>
    </w:p>
    <w:p w:rsidR="0F9F5F6A" w:rsidP="19E580D8" w:rsidRDefault="0F9F5F6A" w14:paraId="17F051A4" w14:textId="5694E34A">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 xml:space="preserve">Cross Site Request Forgery (CSRF) is a type of attack that forces an authenticated user to perform unwanted actions on a web application without their consent. This walkthrough will guide you through a CSRF attack demonstration in the </w:t>
      </w:r>
      <w:r w:rsidRPr="19E580D8" w:rsidR="26CCF520">
        <w:rPr>
          <w:rFonts w:ascii="Calibri" w:hAnsi="Calibri" w:eastAsia="Calibri" w:cs="Calibri"/>
          <w:b w:val="0"/>
          <w:bCs w:val="0"/>
          <w:sz w:val="24"/>
          <w:szCs w:val="24"/>
        </w:rPr>
        <w:t>WSP</w:t>
      </w:r>
      <w:r w:rsidRPr="19E580D8" w:rsidR="0F9F5F6A">
        <w:rPr>
          <w:rFonts w:ascii="Calibri" w:hAnsi="Calibri" w:eastAsia="Calibri" w:cs="Calibri"/>
          <w:b w:val="0"/>
          <w:bCs w:val="0"/>
          <w:sz w:val="24"/>
          <w:szCs w:val="24"/>
        </w:rPr>
        <w:t xml:space="preserve"> (Damn Vulnerable Web Application) low security level, showing how attackers exploit CSRF vulnerabilities.</w:t>
      </w:r>
    </w:p>
    <w:p w:rsidR="19E580D8" w:rsidP="19E580D8" w:rsidRDefault="19E580D8" w14:paraId="637BD2AC" w14:textId="50E59711">
      <w:pPr>
        <w:pStyle w:val="Normal"/>
        <w:jc w:val="left"/>
        <w:rPr>
          <w:rFonts w:ascii="Calibri" w:hAnsi="Calibri" w:eastAsia="Calibri" w:cs="Calibri"/>
          <w:b w:val="0"/>
          <w:bCs w:val="0"/>
          <w:sz w:val="24"/>
          <w:szCs w:val="24"/>
        </w:rPr>
      </w:pPr>
    </w:p>
    <w:p w:rsidR="0F9F5F6A" w:rsidP="19E580D8" w:rsidRDefault="0F9F5F6A" w14:paraId="1F59C5D9" w14:textId="26F222AA">
      <w:pPr>
        <w:pStyle w:val="Normal"/>
        <w:jc w:val="left"/>
        <w:rPr>
          <w:rFonts w:ascii="Calibri" w:hAnsi="Calibri" w:eastAsia="Calibri" w:cs="Calibri"/>
          <w:b w:val="1"/>
          <w:bCs w:val="1"/>
          <w:sz w:val="24"/>
          <w:szCs w:val="24"/>
        </w:rPr>
      </w:pPr>
      <w:r w:rsidRPr="19E580D8" w:rsidR="0F9F5F6A">
        <w:rPr>
          <w:rFonts w:ascii="Calibri" w:hAnsi="Calibri" w:eastAsia="Calibri" w:cs="Calibri"/>
          <w:b w:val="1"/>
          <w:bCs w:val="1"/>
          <w:sz w:val="24"/>
          <w:szCs w:val="24"/>
        </w:rPr>
        <w:t>2. Objectives</w:t>
      </w:r>
    </w:p>
    <w:p w:rsidR="0F9F5F6A" w:rsidP="19E580D8" w:rsidRDefault="0F9F5F6A" w14:paraId="15C2BC2C" w14:textId="1008C718">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Understand the concept of CSRF and how it works.</w:t>
      </w:r>
    </w:p>
    <w:p w:rsidR="0F9F5F6A" w:rsidP="19E580D8" w:rsidRDefault="0F9F5F6A" w14:paraId="322375ED" w14:textId="02CBBBEC">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 xml:space="preserve">Learn to </w:t>
      </w:r>
      <w:r w:rsidRPr="19E580D8" w:rsidR="0F9F5F6A">
        <w:rPr>
          <w:rFonts w:ascii="Calibri" w:hAnsi="Calibri" w:eastAsia="Calibri" w:cs="Calibri"/>
          <w:b w:val="0"/>
          <w:bCs w:val="0"/>
          <w:sz w:val="24"/>
          <w:szCs w:val="24"/>
        </w:rPr>
        <w:t>demonstrate</w:t>
      </w:r>
      <w:r w:rsidRPr="19E580D8" w:rsidR="0F9F5F6A">
        <w:rPr>
          <w:rFonts w:ascii="Calibri" w:hAnsi="Calibri" w:eastAsia="Calibri" w:cs="Calibri"/>
          <w:b w:val="0"/>
          <w:bCs w:val="0"/>
          <w:sz w:val="24"/>
          <w:szCs w:val="24"/>
        </w:rPr>
        <w:t xml:space="preserve"> a CSRF attack on </w:t>
      </w:r>
      <w:r w:rsidRPr="19E580D8" w:rsidR="26CCF520">
        <w:rPr>
          <w:rFonts w:ascii="Calibri" w:hAnsi="Calibri" w:eastAsia="Calibri" w:cs="Calibri"/>
          <w:b w:val="0"/>
          <w:bCs w:val="0"/>
          <w:sz w:val="24"/>
          <w:szCs w:val="24"/>
        </w:rPr>
        <w:t>WSP</w:t>
      </w:r>
      <w:r w:rsidRPr="19E580D8" w:rsidR="0F9F5F6A">
        <w:rPr>
          <w:rFonts w:ascii="Calibri" w:hAnsi="Calibri" w:eastAsia="Calibri" w:cs="Calibri"/>
          <w:b w:val="0"/>
          <w:bCs w:val="0"/>
          <w:sz w:val="24"/>
          <w:szCs w:val="24"/>
        </w:rPr>
        <w:t>.</w:t>
      </w:r>
    </w:p>
    <w:p w:rsidR="0F9F5F6A" w:rsidP="19E580D8" w:rsidRDefault="0F9F5F6A" w14:paraId="7E60FAF9" w14:textId="47C50E59">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Explore the process of crafting malicious links to exploit CSRF.</w:t>
      </w:r>
    </w:p>
    <w:p w:rsidR="0F9F5F6A" w:rsidP="19E580D8" w:rsidRDefault="0F9F5F6A" w14:paraId="56421340" w14:textId="6B75074F">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Understand the implications of CSRF attacks on web security.</w:t>
      </w:r>
    </w:p>
    <w:p w:rsidR="0F9F5F6A" w:rsidP="19E580D8" w:rsidRDefault="0F9F5F6A" w14:paraId="03080AB8" w14:textId="09281A8D">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Identify</w:t>
      </w:r>
      <w:r w:rsidRPr="19E580D8" w:rsidR="0F9F5F6A">
        <w:rPr>
          <w:rFonts w:ascii="Calibri" w:hAnsi="Calibri" w:eastAsia="Calibri" w:cs="Calibri"/>
          <w:b w:val="0"/>
          <w:bCs w:val="0"/>
          <w:sz w:val="24"/>
          <w:szCs w:val="24"/>
        </w:rPr>
        <w:t xml:space="preserve"> MITRE ATT&amp;CK tactics and techniques related to CSRF.</w:t>
      </w:r>
    </w:p>
    <w:p w:rsidR="19E580D8" w:rsidP="19E580D8" w:rsidRDefault="19E580D8" w14:paraId="3C3760FC" w14:textId="49E1976D">
      <w:pPr>
        <w:pStyle w:val="Normal"/>
        <w:jc w:val="left"/>
        <w:rPr>
          <w:rFonts w:ascii="Calibri" w:hAnsi="Calibri" w:eastAsia="Calibri" w:cs="Calibri"/>
          <w:b w:val="0"/>
          <w:bCs w:val="0"/>
          <w:sz w:val="24"/>
          <w:szCs w:val="24"/>
        </w:rPr>
      </w:pPr>
    </w:p>
    <w:p w:rsidR="0F9F5F6A" w:rsidP="19E580D8" w:rsidRDefault="0F9F5F6A" w14:paraId="55B69CB2" w14:textId="4F2D559D">
      <w:pPr>
        <w:pStyle w:val="Normal"/>
        <w:jc w:val="left"/>
        <w:rPr>
          <w:rFonts w:ascii="Calibri" w:hAnsi="Calibri" w:eastAsia="Calibri" w:cs="Calibri"/>
          <w:b w:val="1"/>
          <w:bCs w:val="1"/>
          <w:sz w:val="24"/>
          <w:szCs w:val="24"/>
        </w:rPr>
      </w:pPr>
      <w:r w:rsidRPr="19E580D8" w:rsidR="0F9F5F6A">
        <w:rPr>
          <w:rFonts w:ascii="Calibri" w:hAnsi="Calibri" w:eastAsia="Calibri" w:cs="Calibri"/>
          <w:b w:val="1"/>
          <w:bCs w:val="1"/>
          <w:sz w:val="24"/>
          <w:szCs w:val="24"/>
        </w:rPr>
        <w:t>3. Storyline</w:t>
      </w:r>
    </w:p>
    <w:p w:rsidR="0F9F5F6A" w:rsidP="19E580D8" w:rsidRDefault="0F9F5F6A" w14:paraId="04F0CAEB" w14:textId="70FE5438">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The walkthrough involves a scenario where an attacker crafts a malicious link to execute a password change on a victim's account on a banking web application. The victim, who is authenticated and logged in, unknowingly triggers a CSRF attack by clicking the manipulated link, resulting in unauthorized actions on the victim’s behalf.</w:t>
      </w:r>
    </w:p>
    <w:p w:rsidR="19E580D8" w:rsidP="19E580D8" w:rsidRDefault="19E580D8" w14:paraId="1AC7A577" w14:textId="140FE2FD">
      <w:pPr>
        <w:pStyle w:val="Normal"/>
        <w:jc w:val="left"/>
        <w:rPr>
          <w:rFonts w:ascii="Calibri" w:hAnsi="Calibri" w:eastAsia="Calibri" w:cs="Calibri"/>
          <w:b w:val="0"/>
          <w:bCs w:val="0"/>
          <w:sz w:val="24"/>
          <w:szCs w:val="24"/>
        </w:rPr>
      </w:pPr>
    </w:p>
    <w:p w:rsidR="19E580D8" w:rsidP="19E580D8" w:rsidRDefault="19E580D8" w14:paraId="36B2FD9D" w14:textId="1DB811B1">
      <w:pPr>
        <w:pStyle w:val="Normal"/>
        <w:jc w:val="left"/>
        <w:rPr>
          <w:rFonts w:ascii="Calibri" w:hAnsi="Calibri" w:eastAsia="Calibri" w:cs="Calibri"/>
          <w:b w:val="0"/>
          <w:bCs w:val="0"/>
          <w:sz w:val="24"/>
          <w:szCs w:val="24"/>
        </w:rPr>
      </w:pPr>
    </w:p>
    <w:p w:rsidR="19E580D8" w:rsidP="19E580D8" w:rsidRDefault="19E580D8" w14:paraId="0974EC32" w14:textId="503FB148">
      <w:pPr>
        <w:pStyle w:val="Normal"/>
        <w:jc w:val="left"/>
        <w:rPr>
          <w:rFonts w:ascii="Calibri" w:hAnsi="Calibri" w:eastAsia="Calibri" w:cs="Calibri"/>
          <w:b w:val="0"/>
          <w:bCs w:val="0"/>
          <w:sz w:val="24"/>
          <w:szCs w:val="24"/>
        </w:rPr>
      </w:pPr>
    </w:p>
    <w:p w:rsidR="19E580D8" w:rsidP="19E580D8" w:rsidRDefault="19E580D8" w14:paraId="156CCB59" w14:textId="7A7ABB79">
      <w:pPr>
        <w:pStyle w:val="Normal"/>
        <w:jc w:val="left"/>
        <w:rPr>
          <w:rFonts w:ascii="Calibri" w:hAnsi="Calibri" w:eastAsia="Calibri" w:cs="Calibri"/>
          <w:b w:val="0"/>
          <w:bCs w:val="0"/>
          <w:sz w:val="24"/>
          <w:szCs w:val="24"/>
        </w:rPr>
      </w:pPr>
    </w:p>
    <w:p w:rsidR="19E580D8" w:rsidP="19E580D8" w:rsidRDefault="19E580D8" w14:paraId="60EB0450" w14:textId="0B088CAC">
      <w:pPr>
        <w:pStyle w:val="Normal"/>
        <w:jc w:val="left"/>
        <w:rPr>
          <w:rFonts w:ascii="Calibri" w:hAnsi="Calibri" w:eastAsia="Calibri" w:cs="Calibri"/>
          <w:b w:val="0"/>
          <w:bCs w:val="0"/>
          <w:sz w:val="24"/>
          <w:szCs w:val="24"/>
        </w:rPr>
      </w:pPr>
    </w:p>
    <w:p w:rsidR="19E580D8" w:rsidP="19E580D8" w:rsidRDefault="19E580D8" w14:paraId="514AC917" w14:textId="261897F6">
      <w:pPr>
        <w:pStyle w:val="Normal"/>
        <w:jc w:val="left"/>
        <w:rPr>
          <w:rFonts w:ascii="Calibri" w:hAnsi="Calibri" w:eastAsia="Calibri" w:cs="Calibri"/>
          <w:b w:val="0"/>
          <w:bCs w:val="0"/>
          <w:sz w:val="24"/>
          <w:szCs w:val="24"/>
        </w:rPr>
      </w:pPr>
    </w:p>
    <w:p w:rsidR="19E580D8" w:rsidP="19E580D8" w:rsidRDefault="19E580D8" w14:paraId="2E4B8D51" w14:textId="780C398C">
      <w:pPr>
        <w:pStyle w:val="Normal"/>
        <w:jc w:val="left"/>
        <w:rPr>
          <w:rFonts w:ascii="Calibri" w:hAnsi="Calibri" w:eastAsia="Calibri" w:cs="Calibri"/>
          <w:b w:val="0"/>
          <w:bCs w:val="0"/>
          <w:sz w:val="24"/>
          <w:szCs w:val="24"/>
        </w:rPr>
      </w:pPr>
    </w:p>
    <w:p w:rsidR="19E580D8" w:rsidP="19E580D8" w:rsidRDefault="19E580D8" w14:paraId="63830BE1" w14:textId="525E949D">
      <w:pPr>
        <w:pStyle w:val="Normal"/>
        <w:jc w:val="left"/>
        <w:rPr>
          <w:rFonts w:ascii="Calibri" w:hAnsi="Calibri" w:eastAsia="Calibri" w:cs="Calibri"/>
          <w:b w:val="0"/>
          <w:bCs w:val="0"/>
          <w:sz w:val="24"/>
          <w:szCs w:val="24"/>
        </w:rPr>
      </w:pPr>
    </w:p>
    <w:p w:rsidR="0F9F5F6A" w:rsidP="19E580D8" w:rsidRDefault="0F9F5F6A" w14:paraId="3BD44EED" w14:textId="236DDFAF">
      <w:pPr>
        <w:pStyle w:val="Normal"/>
        <w:jc w:val="left"/>
        <w:rPr>
          <w:rFonts w:ascii="Calibri" w:hAnsi="Calibri" w:eastAsia="Calibri" w:cs="Calibri"/>
          <w:b w:val="1"/>
          <w:bCs w:val="1"/>
          <w:sz w:val="24"/>
          <w:szCs w:val="24"/>
        </w:rPr>
      </w:pPr>
      <w:r w:rsidRPr="19E580D8" w:rsidR="0F9F5F6A">
        <w:rPr>
          <w:rFonts w:ascii="Calibri" w:hAnsi="Calibri" w:eastAsia="Calibri" w:cs="Calibri"/>
          <w:b w:val="1"/>
          <w:bCs w:val="1"/>
          <w:sz w:val="24"/>
          <w:szCs w:val="24"/>
        </w:rPr>
        <w:t xml:space="preserve">4. Walkthrough </w:t>
      </w:r>
    </w:p>
    <w:p w:rsidR="19E580D8" w:rsidP="19E580D8" w:rsidRDefault="19E580D8" w14:paraId="05F82756" w14:textId="3DF91CC7">
      <w:pPr>
        <w:pStyle w:val="Normal"/>
        <w:jc w:val="left"/>
        <w:rPr>
          <w:rFonts w:ascii="Calibri" w:hAnsi="Calibri" w:eastAsia="Calibri" w:cs="Calibri"/>
          <w:b w:val="1"/>
          <w:bCs w:val="1"/>
          <w:sz w:val="24"/>
          <w:szCs w:val="24"/>
        </w:rPr>
      </w:pPr>
    </w:p>
    <w:p w:rsidR="768430FF" w:rsidP="19E580D8" w:rsidRDefault="768430FF" w14:paraId="41D3493A" w14:textId="759DBB84">
      <w:pPr>
        <w:pStyle w:val="ListParagraph"/>
        <w:numPr>
          <w:ilvl w:val="0"/>
          <w:numId w:val="1"/>
        </w:numPr>
        <w:jc w:val="left"/>
        <w:rPr>
          <w:rFonts w:ascii="Calibri" w:hAnsi="Calibri" w:eastAsia="Calibri" w:cs="Calibri"/>
          <w:b w:val="0"/>
          <w:bCs w:val="0"/>
          <w:sz w:val="24"/>
          <w:szCs w:val="24"/>
        </w:rPr>
      </w:pPr>
      <w:r w:rsidRPr="19E580D8" w:rsidR="768430FF">
        <w:rPr>
          <w:rFonts w:ascii="Calibri" w:hAnsi="Calibri" w:eastAsia="Calibri" w:cs="Calibri"/>
          <w:b w:val="0"/>
          <w:bCs w:val="0"/>
          <w:sz w:val="24"/>
          <w:szCs w:val="24"/>
        </w:rPr>
        <w:t xml:space="preserve">Enter the login credentials in the CSRF Machine </w:t>
      </w:r>
      <w:r w:rsidRPr="19E580D8" w:rsidR="519F9B22">
        <w:rPr>
          <w:rFonts w:ascii="Calibri" w:hAnsi="Calibri" w:eastAsia="Calibri" w:cs="Calibri"/>
          <w:b w:val="0"/>
          <w:bCs w:val="0"/>
          <w:sz w:val="24"/>
          <w:szCs w:val="24"/>
        </w:rPr>
        <w:t>page enter</w:t>
      </w:r>
      <w:r w:rsidRPr="19E580D8" w:rsidR="030674CD">
        <w:rPr>
          <w:rFonts w:ascii="Calibri" w:hAnsi="Calibri" w:eastAsia="Calibri" w:cs="Calibri"/>
          <w:b w:val="0"/>
          <w:bCs w:val="0"/>
          <w:sz w:val="24"/>
          <w:szCs w:val="24"/>
        </w:rPr>
        <w:t xml:space="preserve"> a new password and confirm it</w:t>
      </w:r>
    </w:p>
    <w:p w:rsidR="19E580D8" w:rsidP="19E580D8" w:rsidRDefault="19E580D8" w14:paraId="7503A160" w14:textId="33DDE606">
      <w:pPr>
        <w:pStyle w:val="ListParagraph"/>
        <w:ind w:left="720"/>
        <w:jc w:val="left"/>
        <w:rPr>
          <w:rFonts w:ascii="Calibri" w:hAnsi="Calibri" w:eastAsia="Calibri" w:cs="Calibri"/>
          <w:b w:val="0"/>
          <w:bCs w:val="0"/>
          <w:sz w:val="24"/>
          <w:szCs w:val="24"/>
        </w:rPr>
      </w:pPr>
    </w:p>
    <w:p w:rsidR="60C9FD9F" w:rsidP="19E580D8" w:rsidRDefault="60C9FD9F" w14:paraId="35530039" w14:textId="49BE1085">
      <w:pPr>
        <w:pStyle w:val="ListParagraph"/>
        <w:numPr>
          <w:ilvl w:val="0"/>
          <w:numId w:val="1"/>
        </w:numPr>
        <w:jc w:val="left"/>
        <w:rPr>
          <w:rFonts w:ascii="Calibri" w:hAnsi="Calibri" w:eastAsia="Calibri" w:cs="Calibri"/>
          <w:b w:val="0"/>
          <w:bCs w:val="0"/>
          <w:sz w:val="24"/>
          <w:szCs w:val="24"/>
        </w:rPr>
      </w:pPr>
      <w:r w:rsidRPr="19E580D8" w:rsidR="60C9FD9F">
        <w:rPr>
          <w:rFonts w:ascii="Calibri" w:hAnsi="Calibri" w:eastAsia="Calibri" w:cs="Calibri"/>
          <w:b w:val="0"/>
          <w:bCs w:val="0"/>
          <w:sz w:val="24"/>
          <w:szCs w:val="24"/>
        </w:rPr>
        <w:t xml:space="preserve">Check the </w:t>
      </w:r>
      <w:r w:rsidRPr="19E580D8" w:rsidR="259DEF75">
        <w:rPr>
          <w:rFonts w:ascii="Calibri" w:hAnsi="Calibri" w:eastAsia="Calibri" w:cs="Calibri"/>
          <w:b w:val="0"/>
          <w:bCs w:val="0"/>
          <w:sz w:val="24"/>
          <w:szCs w:val="24"/>
        </w:rPr>
        <w:t>URL</w:t>
      </w:r>
    </w:p>
    <w:p w:rsidR="19E580D8" w:rsidP="19E580D8" w:rsidRDefault="19E580D8" w14:paraId="2EF20669" w14:textId="0E3C338F">
      <w:pPr>
        <w:pStyle w:val="Normal"/>
        <w:jc w:val="left"/>
        <w:rPr>
          <w:rFonts w:ascii="Calibri" w:hAnsi="Calibri" w:eastAsia="Calibri" w:cs="Calibri"/>
          <w:b w:val="1"/>
          <w:bCs w:val="1"/>
          <w:sz w:val="24"/>
          <w:szCs w:val="24"/>
        </w:rPr>
      </w:pPr>
    </w:p>
    <w:p w:rsidR="030674CD" w:rsidP="19E580D8" w:rsidRDefault="030674CD" w14:paraId="0E5770ED" w14:textId="15F60485">
      <w:pPr>
        <w:jc w:val="left"/>
      </w:pPr>
      <w:r w:rsidR="030674CD">
        <w:drawing>
          <wp:inline wp14:editId="5C472D05" wp14:anchorId="0297F6B0">
            <wp:extent cx="5943600" cy="3267075"/>
            <wp:effectExtent l="0" t="0" r="0" b="0"/>
            <wp:docPr id="2672494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7249499" name=""/>
                    <pic:cNvPicPr/>
                  </pic:nvPicPr>
                  <pic:blipFill>
                    <a:blip xmlns:r="http://schemas.openxmlformats.org/officeDocument/2006/relationships" r:embed="rId1139733796">
                      <a:extLst>
                        <a:ext xmlns:a="http://schemas.openxmlformats.org/drawingml/2006/main"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r>
        <w:br/>
      </w:r>
    </w:p>
    <w:p w:rsidR="45D2A740" w:rsidP="19E580D8" w:rsidRDefault="45D2A740" w14:paraId="14FAA037" w14:textId="5DABDDEE">
      <w:pPr>
        <w:pStyle w:val="ListParagraph"/>
        <w:numPr>
          <w:ilvl w:val="0"/>
          <w:numId w:val="2"/>
        </w:numPr>
        <w:jc w:val="left"/>
        <w:rPr>
          <w:rFonts w:ascii="Calibri" w:hAnsi="Calibri" w:eastAsia="Calibri" w:cs="Calibri"/>
          <w:b w:val="1"/>
          <w:bCs w:val="1"/>
          <w:sz w:val="24"/>
          <w:szCs w:val="24"/>
        </w:rPr>
      </w:pPr>
      <w:r w:rsidRPr="19E580D8" w:rsidR="45D2A740">
        <w:rPr>
          <w:rFonts w:ascii="Calibri" w:hAnsi="Calibri" w:eastAsia="Calibri" w:cs="Calibri"/>
          <w:b w:val="0"/>
          <w:bCs w:val="0"/>
          <w:i w:val="0"/>
          <w:iCs w:val="0"/>
          <w:caps w:val="0"/>
          <w:smallCaps w:val="0"/>
          <w:noProof w:val="0"/>
          <w:sz w:val="24"/>
          <w:szCs w:val="24"/>
          <w:lang w:val="en-US"/>
        </w:rPr>
        <w:t xml:space="preserve">While reviewing the code, I noticed that the New Password and Confirm New Password fields are processed using the GET method. </w:t>
      </w:r>
    </w:p>
    <w:p w:rsidR="19E580D8" w:rsidP="19E580D8" w:rsidRDefault="19E580D8" w14:paraId="5F474C67" w14:textId="2FFFA378">
      <w:pPr>
        <w:pStyle w:val="ListParagraph"/>
        <w:ind w:left="720"/>
        <w:jc w:val="left"/>
        <w:rPr>
          <w:rFonts w:ascii="Calibri" w:hAnsi="Calibri" w:eastAsia="Calibri" w:cs="Calibri"/>
          <w:b w:val="1"/>
          <w:bCs w:val="1"/>
          <w:sz w:val="24"/>
          <w:szCs w:val="24"/>
        </w:rPr>
      </w:pPr>
    </w:p>
    <w:p w:rsidR="45D2A740" w:rsidP="19E580D8" w:rsidRDefault="45D2A740" w14:paraId="1BCCC8B8" w14:textId="6F78D9AC">
      <w:pPr>
        <w:pStyle w:val="ListParagraph"/>
        <w:numPr>
          <w:ilvl w:val="0"/>
          <w:numId w:val="2"/>
        </w:numPr>
        <w:jc w:val="left"/>
        <w:rPr>
          <w:rFonts w:ascii="Calibri" w:hAnsi="Calibri" w:eastAsia="Calibri" w:cs="Calibri"/>
          <w:b w:val="1"/>
          <w:bCs w:val="1"/>
          <w:sz w:val="24"/>
          <w:szCs w:val="24"/>
        </w:rPr>
      </w:pPr>
      <w:r w:rsidRPr="19E580D8" w:rsidR="45D2A740">
        <w:rPr>
          <w:rFonts w:ascii="Calibri" w:hAnsi="Calibri" w:eastAsia="Calibri" w:cs="Calibri"/>
          <w:b w:val="0"/>
          <w:bCs w:val="0"/>
          <w:i w:val="0"/>
          <w:iCs w:val="0"/>
          <w:caps w:val="0"/>
          <w:smallCaps w:val="0"/>
          <w:noProof w:val="0"/>
          <w:sz w:val="24"/>
          <w:szCs w:val="24"/>
          <w:lang w:val="en-US"/>
        </w:rPr>
        <w:t xml:space="preserve">If the passwords match, the new password is hashed with MD5, updated in the database, and a Password Changed message appears. </w:t>
      </w:r>
    </w:p>
    <w:p w:rsidR="19E580D8" w:rsidP="19E580D8" w:rsidRDefault="19E580D8" w14:paraId="3D6A5953" w14:textId="782F54DC">
      <w:pPr>
        <w:pStyle w:val="ListParagraph"/>
        <w:ind w:left="720"/>
        <w:jc w:val="left"/>
        <w:rPr>
          <w:rFonts w:ascii="Calibri" w:hAnsi="Calibri" w:eastAsia="Calibri" w:cs="Calibri"/>
          <w:b w:val="1"/>
          <w:bCs w:val="1"/>
          <w:sz w:val="24"/>
          <w:szCs w:val="24"/>
        </w:rPr>
      </w:pPr>
    </w:p>
    <w:p w:rsidR="45D2A740" w:rsidP="19E580D8" w:rsidRDefault="45D2A740" w14:paraId="2F3A5FC8" w14:textId="09DF4521">
      <w:pPr>
        <w:pStyle w:val="ListParagraph"/>
        <w:numPr>
          <w:ilvl w:val="0"/>
          <w:numId w:val="2"/>
        </w:numPr>
        <w:jc w:val="left"/>
        <w:rPr>
          <w:rFonts w:ascii="Calibri" w:hAnsi="Calibri" w:eastAsia="Calibri" w:cs="Calibri"/>
          <w:b w:val="0"/>
          <w:bCs w:val="0"/>
          <w:i w:val="0"/>
          <w:iCs w:val="0"/>
          <w:caps w:val="0"/>
          <w:smallCaps w:val="0"/>
          <w:noProof w:val="0"/>
          <w:sz w:val="24"/>
          <w:szCs w:val="24"/>
          <w:lang w:val="en-US"/>
        </w:rPr>
      </w:pPr>
      <w:r w:rsidRPr="19E580D8" w:rsidR="45D2A740">
        <w:rPr>
          <w:rFonts w:ascii="Calibri" w:hAnsi="Calibri" w:eastAsia="Calibri" w:cs="Calibri"/>
          <w:b w:val="0"/>
          <w:bCs w:val="0"/>
          <w:i w:val="0"/>
          <w:iCs w:val="0"/>
          <w:caps w:val="0"/>
          <w:smallCaps w:val="0"/>
          <w:noProof w:val="0"/>
          <w:sz w:val="24"/>
          <w:szCs w:val="24"/>
          <w:lang w:val="en-US"/>
        </w:rPr>
        <w:t xml:space="preserve">If they </w:t>
      </w:r>
      <w:r w:rsidRPr="19E580D8" w:rsidR="45D2A740">
        <w:rPr>
          <w:rFonts w:ascii="Calibri" w:hAnsi="Calibri" w:eastAsia="Calibri" w:cs="Calibri"/>
          <w:b w:val="0"/>
          <w:bCs w:val="0"/>
          <w:i w:val="0"/>
          <w:iCs w:val="0"/>
          <w:caps w:val="0"/>
          <w:smallCaps w:val="0"/>
          <w:noProof w:val="0"/>
          <w:sz w:val="24"/>
          <w:szCs w:val="24"/>
          <w:lang w:val="en-US"/>
        </w:rPr>
        <w:t>don’t</w:t>
      </w:r>
      <w:r w:rsidRPr="19E580D8" w:rsidR="45D2A740">
        <w:rPr>
          <w:rFonts w:ascii="Calibri" w:hAnsi="Calibri" w:eastAsia="Calibri" w:cs="Calibri"/>
          <w:b w:val="0"/>
          <w:bCs w:val="0"/>
          <w:i w:val="0"/>
          <w:iCs w:val="0"/>
          <w:caps w:val="0"/>
          <w:smallCaps w:val="0"/>
          <w:noProof w:val="0"/>
          <w:sz w:val="24"/>
          <w:szCs w:val="24"/>
          <w:lang w:val="en-US"/>
        </w:rPr>
        <w:t xml:space="preserve"> match, a message saying Passwords did not match is displayed instead.</w:t>
      </w:r>
    </w:p>
    <w:p w:rsidR="19E580D8" w:rsidP="19E580D8" w:rsidRDefault="19E580D8" w14:paraId="56F82A44" w14:textId="5AF2B5F7">
      <w:pPr>
        <w:pStyle w:val="ListParagraph"/>
        <w:ind w:left="720"/>
        <w:jc w:val="left"/>
        <w:rPr>
          <w:rFonts w:ascii="Calibri" w:hAnsi="Calibri" w:eastAsia="Calibri" w:cs="Calibri"/>
          <w:b w:val="0"/>
          <w:bCs w:val="0"/>
          <w:i w:val="0"/>
          <w:iCs w:val="0"/>
          <w:caps w:val="0"/>
          <w:smallCaps w:val="0"/>
          <w:noProof w:val="0"/>
          <w:sz w:val="24"/>
          <w:szCs w:val="24"/>
          <w:lang w:val="en-US"/>
        </w:rPr>
      </w:pPr>
    </w:p>
    <w:p w:rsidR="3AE66473" w:rsidP="19E580D8" w:rsidRDefault="3AE66473" w14:paraId="39130E07" w14:textId="211439F2">
      <w:pPr>
        <w:pStyle w:val="ListParagraph"/>
        <w:numPr>
          <w:ilvl w:val="0"/>
          <w:numId w:val="2"/>
        </w:numPr>
        <w:jc w:val="left"/>
        <w:rPr>
          <w:rFonts w:ascii="Calibri" w:hAnsi="Calibri" w:eastAsia="Calibri" w:cs="Calibri"/>
          <w:b w:val="0"/>
          <w:bCs w:val="0"/>
          <w:sz w:val="24"/>
          <w:szCs w:val="24"/>
        </w:rPr>
      </w:pPr>
      <w:r w:rsidRPr="19E580D8" w:rsidR="3AE66473">
        <w:rPr>
          <w:rFonts w:ascii="Calibri" w:hAnsi="Calibri" w:eastAsia="Calibri" w:cs="Calibri"/>
          <w:b w:val="0"/>
          <w:bCs w:val="0"/>
          <w:sz w:val="24"/>
          <w:szCs w:val="24"/>
        </w:rPr>
        <w:t>We will enter admin as the new password in both inputs and click the Change button to update it.</w:t>
      </w:r>
      <w:r>
        <w:br/>
      </w:r>
    </w:p>
    <w:p w:rsidR="16BC647E" w:rsidP="19E580D8" w:rsidRDefault="16BC647E" w14:paraId="4CF98E37" w14:textId="530274C8">
      <w:pPr>
        <w:pStyle w:val="ListParagraph"/>
        <w:numPr>
          <w:ilvl w:val="0"/>
          <w:numId w:val="2"/>
        </w:numPr>
        <w:jc w:val="left"/>
        <w:rPr>
          <w:rFonts w:ascii="Calibri" w:hAnsi="Calibri" w:eastAsia="Calibri" w:cs="Calibri"/>
          <w:b w:val="0"/>
          <w:bCs w:val="0"/>
          <w:i w:val="0"/>
          <w:iCs w:val="0"/>
          <w:caps w:val="0"/>
          <w:smallCaps w:val="0"/>
          <w:noProof w:val="0"/>
          <w:sz w:val="24"/>
          <w:szCs w:val="24"/>
          <w:lang w:val="en-US"/>
        </w:rPr>
      </w:pPr>
      <w:r w:rsidRPr="19E580D8" w:rsidR="16BC647E">
        <w:rPr>
          <w:rFonts w:ascii="Calibri" w:hAnsi="Calibri" w:eastAsia="Calibri" w:cs="Calibri"/>
          <w:b w:val="0"/>
          <w:bCs w:val="0"/>
          <w:i w:val="0"/>
          <w:iCs w:val="0"/>
          <w:caps w:val="0"/>
          <w:smallCaps w:val="0"/>
          <w:noProof w:val="0"/>
          <w:sz w:val="24"/>
          <w:szCs w:val="24"/>
          <w:lang w:val="en-US"/>
        </w:rPr>
        <w:t>After clicking the Change button, we can see that the request is handled using the GET method, as we saw earlier in the source code, with the parameters included directly in the URL.</w:t>
      </w:r>
    </w:p>
    <w:p w:rsidR="19E580D8" w:rsidP="19E580D8" w:rsidRDefault="19E580D8" w14:paraId="0A34DD45" w14:textId="7DEA3DDF">
      <w:pPr>
        <w:pStyle w:val="ListParagraph"/>
        <w:ind w:left="720"/>
        <w:jc w:val="left"/>
        <w:rPr>
          <w:rFonts w:ascii="Calibri" w:hAnsi="Calibri" w:eastAsia="Calibri" w:cs="Calibri"/>
          <w:b w:val="0"/>
          <w:bCs w:val="0"/>
          <w:i w:val="0"/>
          <w:iCs w:val="0"/>
          <w:caps w:val="0"/>
          <w:smallCaps w:val="0"/>
          <w:noProof w:val="0"/>
          <w:sz w:val="24"/>
          <w:szCs w:val="24"/>
          <w:lang w:val="en-US"/>
        </w:rPr>
      </w:pPr>
    </w:p>
    <w:p w:rsidR="16BC647E" w:rsidP="19E580D8" w:rsidRDefault="16BC647E" w14:paraId="1FBE8EDE" w14:textId="2005319E">
      <w:pPr>
        <w:pStyle w:val="ListParagraph"/>
        <w:numPr>
          <w:ilvl w:val="0"/>
          <w:numId w:val="2"/>
        </w:numPr>
        <w:jc w:val="left"/>
        <w:rPr>
          <w:rFonts w:ascii="Calibri" w:hAnsi="Calibri" w:eastAsia="Calibri" w:cs="Calibri"/>
          <w:b w:val="0"/>
          <w:bCs w:val="0"/>
          <w:i w:val="0"/>
          <w:iCs w:val="0"/>
          <w:caps w:val="0"/>
          <w:smallCaps w:val="0"/>
          <w:noProof w:val="0"/>
          <w:sz w:val="24"/>
          <w:szCs w:val="24"/>
          <w:lang w:val="en-US"/>
        </w:rPr>
      </w:pPr>
      <w:r w:rsidRPr="19E580D8" w:rsidR="16BC647E">
        <w:rPr>
          <w:rFonts w:ascii="Calibri" w:hAnsi="Calibri" w:eastAsia="Calibri" w:cs="Calibri"/>
          <w:b w:val="0"/>
          <w:bCs w:val="0"/>
          <w:i w:val="0"/>
          <w:iCs w:val="0"/>
          <w:caps w:val="0"/>
          <w:smallCaps w:val="0"/>
          <w:noProof w:val="0"/>
          <w:sz w:val="24"/>
          <w:szCs w:val="24"/>
          <w:lang w:val="en-US"/>
        </w:rPr>
        <w:t xml:space="preserve">Open your burp suite [ need professional </w:t>
      </w:r>
      <w:r w:rsidRPr="19E580D8" w:rsidR="5E6E5807">
        <w:rPr>
          <w:rFonts w:ascii="Calibri" w:hAnsi="Calibri" w:eastAsia="Calibri" w:cs="Calibri"/>
          <w:b w:val="0"/>
          <w:bCs w:val="0"/>
          <w:i w:val="0"/>
          <w:iCs w:val="0"/>
          <w:caps w:val="0"/>
          <w:smallCaps w:val="0"/>
          <w:noProof w:val="0"/>
          <w:sz w:val="24"/>
          <w:szCs w:val="24"/>
          <w:lang w:val="en-US"/>
        </w:rPr>
        <w:t>edition]</w:t>
      </w:r>
    </w:p>
    <w:p w:rsidR="19E580D8" w:rsidP="19E580D8" w:rsidRDefault="19E580D8" w14:paraId="319CE8F8" w14:textId="445BC650">
      <w:pPr>
        <w:pStyle w:val="ListParagraph"/>
        <w:ind w:left="720"/>
        <w:jc w:val="left"/>
        <w:rPr>
          <w:rFonts w:ascii="Calibri" w:hAnsi="Calibri" w:eastAsia="Calibri" w:cs="Calibri"/>
          <w:b w:val="0"/>
          <w:bCs w:val="0"/>
          <w:i w:val="0"/>
          <w:iCs w:val="0"/>
          <w:caps w:val="0"/>
          <w:smallCaps w:val="0"/>
          <w:noProof w:val="0"/>
          <w:sz w:val="24"/>
          <w:szCs w:val="24"/>
          <w:lang w:val="en-US"/>
        </w:rPr>
      </w:pPr>
    </w:p>
    <w:p w:rsidR="27DFF8BC" w:rsidP="19E580D8" w:rsidRDefault="27DFF8BC" w14:paraId="48C3D3F1" w14:textId="12ED036C">
      <w:pPr>
        <w:pStyle w:val="ListParagraph"/>
        <w:numPr>
          <w:ilvl w:val="0"/>
          <w:numId w:val="2"/>
        </w:numPr>
        <w:jc w:val="left"/>
        <w:rPr>
          <w:rFonts w:ascii="Calibri" w:hAnsi="Calibri" w:eastAsia="Calibri" w:cs="Calibri"/>
          <w:b w:val="0"/>
          <w:bCs w:val="0"/>
          <w:i w:val="0"/>
          <w:iCs w:val="0"/>
          <w:caps w:val="0"/>
          <w:smallCaps w:val="0"/>
          <w:noProof w:val="0"/>
          <w:sz w:val="24"/>
          <w:szCs w:val="24"/>
          <w:lang w:val="en-US"/>
        </w:rPr>
      </w:pPr>
      <w:r w:rsidRPr="19E580D8" w:rsidR="27DFF8BC">
        <w:rPr>
          <w:rFonts w:ascii="Calibri" w:hAnsi="Calibri" w:eastAsia="Calibri" w:cs="Calibri"/>
          <w:b w:val="0"/>
          <w:bCs w:val="0"/>
          <w:i w:val="0"/>
          <w:iCs w:val="0"/>
          <w:caps w:val="0"/>
          <w:smallCaps w:val="0"/>
          <w:noProof w:val="0"/>
          <w:sz w:val="24"/>
          <w:szCs w:val="24"/>
          <w:lang w:val="en-US"/>
        </w:rPr>
        <w:t xml:space="preserve">Setup foxy proxy and </w:t>
      </w:r>
      <w:r w:rsidRPr="19E580D8" w:rsidR="1F93D3EB">
        <w:rPr>
          <w:rFonts w:ascii="Calibri" w:hAnsi="Calibri" w:eastAsia="Calibri" w:cs="Calibri"/>
          <w:b w:val="0"/>
          <w:bCs w:val="0"/>
          <w:i w:val="0"/>
          <w:iCs w:val="0"/>
          <w:caps w:val="0"/>
          <w:smallCaps w:val="0"/>
          <w:noProof w:val="0"/>
          <w:sz w:val="24"/>
          <w:szCs w:val="24"/>
          <w:lang w:val="en-US"/>
        </w:rPr>
        <w:t>import</w:t>
      </w:r>
      <w:r w:rsidRPr="19E580D8" w:rsidR="27DFF8BC">
        <w:rPr>
          <w:rFonts w:ascii="Calibri" w:hAnsi="Calibri" w:eastAsia="Calibri" w:cs="Calibri"/>
          <w:b w:val="0"/>
          <w:bCs w:val="0"/>
          <w:i w:val="0"/>
          <w:iCs w:val="0"/>
          <w:caps w:val="0"/>
          <w:smallCaps w:val="0"/>
          <w:noProof w:val="0"/>
          <w:sz w:val="24"/>
          <w:szCs w:val="24"/>
          <w:lang w:val="en-US"/>
        </w:rPr>
        <w:t xml:space="preserve"> the </w:t>
      </w:r>
      <w:r w:rsidRPr="19E580D8" w:rsidR="27DFF8BC">
        <w:rPr>
          <w:rFonts w:ascii="Calibri" w:hAnsi="Calibri" w:eastAsia="Calibri" w:cs="Calibri"/>
          <w:b w:val="0"/>
          <w:bCs w:val="0"/>
          <w:i w:val="0"/>
          <w:iCs w:val="0"/>
          <w:caps w:val="0"/>
          <w:smallCaps w:val="0"/>
          <w:noProof w:val="0"/>
          <w:sz w:val="24"/>
          <w:szCs w:val="24"/>
          <w:lang w:val="en-US"/>
        </w:rPr>
        <w:t>portwsigger</w:t>
      </w:r>
      <w:r w:rsidRPr="19E580D8" w:rsidR="27DFF8BC">
        <w:rPr>
          <w:rFonts w:ascii="Calibri" w:hAnsi="Calibri" w:eastAsia="Calibri" w:cs="Calibri"/>
          <w:b w:val="0"/>
          <w:bCs w:val="0"/>
          <w:i w:val="0"/>
          <w:iCs w:val="0"/>
          <w:caps w:val="0"/>
          <w:smallCaps w:val="0"/>
          <w:noProof w:val="0"/>
          <w:sz w:val="24"/>
          <w:szCs w:val="24"/>
          <w:lang w:val="en-US"/>
        </w:rPr>
        <w:t xml:space="preserve"> CA Certificate by accessing </w:t>
      </w:r>
    </w:p>
    <w:p w:rsidR="19E580D8" w:rsidP="19E580D8" w:rsidRDefault="19E580D8" w14:paraId="4EA30363" w14:textId="2EC249CA">
      <w:pPr>
        <w:pStyle w:val="ListParagraph"/>
        <w:ind w:left="720"/>
        <w:jc w:val="left"/>
        <w:rPr>
          <w:rFonts w:ascii="Calibri" w:hAnsi="Calibri" w:eastAsia="Calibri" w:cs="Calibri"/>
          <w:b w:val="0"/>
          <w:bCs w:val="0"/>
          <w:i w:val="0"/>
          <w:iCs w:val="0"/>
          <w:caps w:val="0"/>
          <w:smallCaps w:val="0"/>
          <w:noProof w:val="0"/>
          <w:sz w:val="24"/>
          <w:szCs w:val="24"/>
          <w:lang w:val="en-US"/>
        </w:rPr>
      </w:pPr>
    </w:p>
    <w:p w:rsidR="27DFF8BC" w:rsidP="19E580D8" w:rsidRDefault="27DFF8BC" w14:paraId="39949CF3" w14:textId="506F9C1E">
      <w:pPr>
        <w:pStyle w:val="ListParagraph"/>
        <w:numPr>
          <w:ilvl w:val="0"/>
          <w:numId w:val="2"/>
        </w:numPr>
        <w:jc w:val="left"/>
        <w:rPr>
          <w:rFonts w:ascii="Calibri" w:hAnsi="Calibri" w:eastAsia="Calibri" w:cs="Calibri"/>
          <w:b w:val="0"/>
          <w:bCs w:val="0"/>
          <w:i w:val="0"/>
          <w:iCs w:val="0"/>
          <w:caps w:val="0"/>
          <w:smallCaps w:val="0"/>
          <w:noProof w:val="0"/>
          <w:sz w:val="24"/>
          <w:szCs w:val="24"/>
          <w:lang w:val="en-US"/>
        </w:rPr>
      </w:pPr>
      <w:r w:rsidRPr="19E580D8" w:rsidR="27DFF8BC">
        <w:rPr>
          <w:rFonts w:ascii="Calibri" w:hAnsi="Calibri" w:eastAsia="Calibri" w:cs="Calibri"/>
          <w:b w:val="0"/>
          <w:bCs w:val="0"/>
          <w:i w:val="0"/>
          <w:iCs w:val="0"/>
          <w:caps w:val="0"/>
          <w:smallCaps w:val="0"/>
          <w:noProof w:val="0"/>
          <w:sz w:val="24"/>
          <w:szCs w:val="24"/>
          <w:lang w:val="en-US"/>
        </w:rPr>
        <w:t>T</w:t>
      </w:r>
      <w:r w:rsidRPr="19E580D8" w:rsidR="55B1674E">
        <w:rPr>
          <w:rFonts w:ascii="Calibri" w:hAnsi="Calibri" w:eastAsia="Calibri" w:cs="Calibri"/>
          <w:b w:val="0"/>
          <w:bCs w:val="0"/>
          <w:i w:val="0"/>
          <w:iCs w:val="0"/>
          <w:caps w:val="0"/>
          <w:smallCaps w:val="0"/>
          <w:noProof w:val="0"/>
          <w:sz w:val="24"/>
          <w:szCs w:val="24"/>
          <w:lang w:val="en-US"/>
        </w:rPr>
        <w:t xml:space="preserve">urn intercept on then </w:t>
      </w:r>
      <w:r w:rsidRPr="19E580D8" w:rsidR="472202C1">
        <w:rPr>
          <w:rFonts w:ascii="Calibri" w:hAnsi="Calibri" w:eastAsia="Calibri" w:cs="Calibri"/>
          <w:b w:val="0"/>
          <w:bCs w:val="0"/>
          <w:i w:val="0"/>
          <w:iCs w:val="0"/>
          <w:caps w:val="0"/>
          <w:smallCaps w:val="0"/>
          <w:noProof w:val="0"/>
          <w:sz w:val="24"/>
          <w:szCs w:val="24"/>
          <w:lang w:val="en-US"/>
        </w:rPr>
        <w:t>change the password and click on the change butto</w:t>
      </w:r>
      <w:r w:rsidRPr="19E580D8" w:rsidR="219548FC">
        <w:rPr>
          <w:rFonts w:ascii="Calibri" w:hAnsi="Calibri" w:eastAsia="Calibri" w:cs="Calibri"/>
          <w:b w:val="0"/>
          <w:bCs w:val="0"/>
          <w:i w:val="0"/>
          <w:iCs w:val="0"/>
          <w:caps w:val="0"/>
          <w:smallCaps w:val="0"/>
          <w:noProof w:val="0"/>
          <w:sz w:val="24"/>
          <w:szCs w:val="24"/>
          <w:lang w:val="en-US"/>
        </w:rPr>
        <w:t>n</w:t>
      </w:r>
    </w:p>
    <w:p w:rsidR="19E580D8" w:rsidP="19E580D8" w:rsidRDefault="19E580D8" w14:paraId="5505245B" w14:textId="7274D765">
      <w:pPr>
        <w:pStyle w:val="ListParagraph"/>
        <w:ind w:left="720"/>
        <w:jc w:val="left"/>
        <w:rPr>
          <w:rFonts w:ascii="Calibri" w:hAnsi="Calibri" w:eastAsia="Calibri" w:cs="Calibri"/>
          <w:b w:val="0"/>
          <w:bCs w:val="0"/>
          <w:i w:val="0"/>
          <w:iCs w:val="0"/>
          <w:caps w:val="0"/>
          <w:smallCaps w:val="0"/>
          <w:noProof w:val="0"/>
          <w:sz w:val="24"/>
          <w:szCs w:val="24"/>
          <w:lang w:val="en-US"/>
        </w:rPr>
      </w:pPr>
    </w:p>
    <w:p w:rsidR="219548FC" w:rsidP="19E580D8" w:rsidRDefault="219548FC" w14:paraId="1DA56DC4" w14:textId="12C27843">
      <w:pPr>
        <w:pStyle w:val="ListParagraph"/>
        <w:numPr>
          <w:ilvl w:val="0"/>
          <w:numId w:val="2"/>
        </w:numPr>
        <w:jc w:val="left"/>
        <w:rPr>
          <w:rFonts w:ascii="Calibri" w:hAnsi="Calibri" w:eastAsia="Calibri" w:cs="Calibri"/>
          <w:b w:val="0"/>
          <w:bCs w:val="0"/>
          <w:i w:val="0"/>
          <w:iCs w:val="0"/>
          <w:caps w:val="0"/>
          <w:smallCaps w:val="0"/>
          <w:noProof w:val="0"/>
          <w:sz w:val="24"/>
          <w:szCs w:val="24"/>
          <w:lang w:val="en-US"/>
        </w:rPr>
      </w:pPr>
      <w:r w:rsidRPr="19E580D8" w:rsidR="219548FC">
        <w:rPr>
          <w:rFonts w:ascii="Calibri" w:hAnsi="Calibri" w:eastAsia="Calibri" w:cs="Calibri"/>
          <w:b w:val="0"/>
          <w:bCs w:val="0"/>
          <w:i w:val="0"/>
          <w:iCs w:val="0"/>
          <w:caps w:val="0"/>
          <w:smallCaps w:val="0"/>
          <w:noProof w:val="0"/>
          <w:sz w:val="24"/>
          <w:szCs w:val="24"/>
          <w:lang w:val="en-US"/>
        </w:rPr>
        <w:t>When you view in your burp suite you will get the</w:t>
      </w:r>
      <w:r w:rsidRPr="19E580D8" w:rsidR="1C2C0C9C">
        <w:rPr>
          <w:rFonts w:ascii="Calibri" w:hAnsi="Calibri" w:eastAsia="Calibri" w:cs="Calibri"/>
          <w:b w:val="0"/>
          <w:bCs w:val="0"/>
          <w:i w:val="0"/>
          <w:iCs w:val="0"/>
          <w:caps w:val="0"/>
          <w:smallCaps w:val="0"/>
          <w:noProof w:val="0"/>
          <w:sz w:val="24"/>
          <w:szCs w:val="24"/>
          <w:lang w:val="en-US"/>
        </w:rPr>
        <w:t xml:space="preserve"> traffic </w:t>
      </w:r>
      <w:r>
        <w:br/>
      </w:r>
    </w:p>
    <w:p w:rsidR="472202C1" w:rsidP="19E580D8" w:rsidRDefault="472202C1" w14:paraId="707A1210" w14:textId="3120902F">
      <w:pPr>
        <w:jc w:val="left"/>
      </w:pPr>
      <w:r w:rsidR="472202C1">
        <w:drawing>
          <wp:inline wp14:editId="31790876" wp14:anchorId="4B6BF40F">
            <wp:extent cx="5943600" cy="3886200"/>
            <wp:effectExtent l="0" t="0" r="0" b="0"/>
            <wp:docPr id="615244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244583" name=""/>
                    <pic:cNvPicPr/>
                  </pic:nvPicPr>
                  <pic:blipFill>
                    <a:blip xmlns:r="http://schemas.openxmlformats.org/officeDocument/2006/relationships" r:embed="rId881574597">
                      <a:extLst>
                        <a:ext uri="{28A0092B-C50C-407E-A947-70E740481C1C}">
                          <a14:useLocalDpi xmlns:a14="http://schemas.microsoft.com/office/drawing/2010/main"/>
                        </a:ext>
                      </a:extLst>
                    </a:blip>
                    <a:stretch>
                      <a:fillRect/>
                    </a:stretch>
                  </pic:blipFill>
                  <pic:spPr>
                    <a:xfrm rot="0">
                      <a:off x="0" y="0"/>
                      <a:ext cx="5943600" cy="3886200"/>
                    </a:xfrm>
                    <a:prstGeom prst="rect">
                      <a:avLst/>
                    </a:prstGeom>
                  </pic:spPr>
                </pic:pic>
              </a:graphicData>
            </a:graphic>
          </wp:inline>
        </w:drawing>
      </w:r>
    </w:p>
    <w:p w:rsidR="19E580D8" w:rsidP="19E580D8" w:rsidRDefault="19E580D8" w14:paraId="2F6CDF40" w14:textId="475CDCF7">
      <w:pPr>
        <w:jc w:val="center"/>
      </w:pPr>
    </w:p>
    <w:p w:rsidR="19E580D8" w:rsidP="19E580D8" w:rsidRDefault="19E580D8" w14:paraId="28948E06" w14:textId="73947330">
      <w:pPr>
        <w:jc w:val="center"/>
      </w:pPr>
    </w:p>
    <w:p w:rsidR="19E580D8" w:rsidP="19E580D8" w:rsidRDefault="19E580D8" w14:paraId="40F741AC" w14:textId="07F0C6F8">
      <w:pPr>
        <w:jc w:val="center"/>
      </w:pPr>
    </w:p>
    <w:p w:rsidR="19E580D8" w:rsidP="19E580D8" w:rsidRDefault="19E580D8" w14:paraId="10C0B8D6" w14:textId="17460F9E">
      <w:pPr>
        <w:jc w:val="center"/>
      </w:pPr>
    </w:p>
    <w:p w:rsidR="26118AEC" w:rsidP="19E580D8" w:rsidRDefault="26118AEC" w14:paraId="06878D8B" w14:textId="0EA56ED9">
      <w:pPr>
        <w:pStyle w:val="ListParagraph"/>
        <w:numPr>
          <w:ilvl w:val="0"/>
          <w:numId w:val="3"/>
        </w:numPr>
        <w:jc w:val="left"/>
        <w:rPr>
          <w:sz w:val="24"/>
          <w:szCs w:val="24"/>
        </w:rPr>
      </w:pPr>
      <w:r w:rsidRPr="19E580D8" w:rsidR="26118AEC">
        <w:rPr>
          <w:sz w:val="24"/>
          <w:szCs w:val="24"/>
        </w:rPr>
        <w:t xml:space="preserve">Double </w:t>
      </w:r>
      <w:r w:rsidRPr="19E580D8" w:rsidR="26118AEC">
        <w:rPr>
          <w:sz w:val="24"/>
          <w:szCs w:val="24"/>
        </w:rPr>
        <w:t>click</w:t>
      </w:r>
      <w:r w:rsidRPr="19E580D8" w:rsidR="26118AEC">
        <w:rPr>
          <w:sz w:val="24"/>
          <w:szCs w:val="24"/>
        </w:rPr>
        <w:t xml:space="preserve"> on the traffic and right click on the code you get</w:t>
      </w:r>
      <w:r>
        <w:br/>
      </w:r>
    </w:p>
    <w:p w:rsidR="26118AEC" w:rsidP="19E580D8" w:rsidRDefault="26118AEC" w14:paraId="60032D54" w14:textId="1A43D452">
      <w:pPr>
        <w:pStyle w:val="ListParagraph"/>
        <w:numPr>
          <w:ilvl w:val="0"/>
          <w:numId w:val="3"/>
        </w:numPr>
        <w:jc w:val="left"/>
        <w:rPr>
          <w:sz w:val="24"/>
          <w:szCs w:val="24"/>
        </w:rPr>
      </w:pPr>
      <w:r w:rsidRPr="19E580D8" w:rsidR="26118AEC">
        <w:rPr>
          <w:sz w:val="24"/>
          <w:szCs w:val="24"/>
        </w:rPr>
        <w:t xml:space="preserve"> Select Engagement tools and click on generate CSRF PoC </w:t>
      </w:r>
      <w:r>
        <w:br/>
      </w:r>
    </w:p>
    <w:p w:rsidR="46D4675E" w:rsidP="19E580D8" w:rsidRDefault="46D4675E" w14:paraId="40447BB2" w14:textId="41C51795">
      <w:pPr>
        <w:pStyle w:val="ListParagraph"/>
        <w:numPr>
          <w:ilvl w:val="0"/>
          <w:numId w:val="3"/>
        </w:numPr>
        <w:jc w:val="left"/>
        <w:rPr>
          <w:sz w:val="24"/>
          <w:szCs w:val="24"/>
        </w:rPr>
      </w:pPr>
      <w:r w:rsidRPr="19E580D8" w:rsidR="46D4675E">
        <w:rPr>
          <w:sz w:val="24"/>
          <w:szCs w:val="24"/>
        </w:rPr>
        <w:t xml:space="preserve">Select copy html and create a new file, paste the </w:t>
      </w:r>
      <w:r w:rsidRPr="19E580D8" w:rsidR="46D4675E">
        <w:rPr>
          <w:sz w:val="24"/>
          <w:szCs w:val="24"/>
        </w:rPr>
        <w:t>code</w:t>
      </w:r>
      <w:r w:rsidRPr="19E580D8" w:rsidR="46D4675E">
        <w:rPr>
          <w:sz w:val="24"/>
          <w:szCs w:val="24"/>
        </w:rPr>
        <w:t xml:space="preserve"> and save as  </w:t>
      </w:r>
      <w:r w:rsidRPr="19E580D8" w:rsidR="07E077A6">
        <w:rPr>
          <w:sz w:val="24"/>
          <w:szCs w:val="24"/>
        </w:rPr>
        <w:t>csrf.html</w:t>
      </w:r>
    </w:p>
    <w:p w:rsidR="19E580D8" w:rsidP="19E580D8" w:rsidRDefault="19E580D8" w14:paraId="16C4782A" w14:textId="61B26A72">
      <w:pPr>
        <w:jc w:val="left"/>
      </w:pPr>
    </w:p>
    <w:p w:rsidR="0768C99B" w:rsidP="19E580D8" w:rsidRDefault="0768C99B" w14:paraId="6E062B19" w14:textId="5D202928">
      <w:pPr>
        <w:jc w:val="center"/>
      </w:pPr>
      <w:r w:rsidR="0768C99B">
        <w:drawing>
          <wp:inline wp14:editId="7F45CF5D" wp14:anchorId="46028C73">
            <wp:extent cx="4058216" cy="4391638"/>
            <wp:effectExtent l="0" t="0" r="0" b="0"/>
            <wp:docPr id="13155672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5567203" name=""/>
                    <pic:cNvPicPr/>
                  </pic:nvPicPr>
                  <pic:blipFill>
                    <a:blip xmlns:r="http://schemas.openxmlformats.org/officeDocument/2006/relationships" r:embed="rId2001640969">
                      <a:extLst>
                        <a:ext xmlns:a="http://schemas.openxmlformats.org/drawingml/2006/main" uri="{28A0092B-C50C-407E-A947-70E740481C1C}">
                          <a14:useLocalDpi xmlns:a14="http://schemas.microsoft.com/office/drawing/2010/main" val="0"/>
                        </a:ext>
                      </a:extLst>
                    </a:blip>
                    <a:stretch>
                      <a:fillRect/>
                    </a:stretch>
                  </pic:blipFill>
                  <pic:spPr>
                    <a:xfrm>
                      <a:off x="0" y="0"/>
                      <a:ext cx="4058216" cy="4391638"/>
                    </a:xfrm>
                    <a:prstGeom prst="rect">
                      <a:avLst/>
                    </a:prstGeom>
                  </pic:spPr>
                </pic:pic>
              </a:graphicData>
            </a:graphic>
          </wp:inline>
        </w:drawing>
      </w:r>
    </w:p>
    <w:p w:rsidR="19E580D8" w:rsidP="19E580D8" w:rsidRDefault="19E580D8" w14:paraId="00BDD026" w14:textId="1322AC3C">
      <w:pPr>
        <w:pStyle w:val="Normal"/>
        <w:jc w:val="left"/>
        <w:rPr>
          <w:rFonts w:ascii="Calibri" w:hAnsi="Calibri" w:eastAsia="Calibri" w:cs="Calibri"/>
          <w:b w:val="0"/>
          <w:bCs w:val="0"/>
          <w:sz w:val="24"/>
          <w:szCs w:val="24"/>
        </w:rPr>
      </w:pPr>
    </w:p>
    <w:p w:rsidR="19E580D8" w:rsidP="19E580D8" w:rsidRDefault="19E580D8" w14:paraId="1CF76978" w14:textId="3EFB7EF3">
      <w:pPr>
        <w:pStyle w:val="Normal"/>
        <w:jc w:val="left"/>
        <w:rPr>
          <w:rFonts w:ascii="Calibri" w:hAnsi="Calibri" w:eastAsia="Calibri" w:cs="Calibri"/>
          <w:b w:val="0"/>
          <w:bCs w:val="0"/>
          <w:sz w:val="24"/>
          <w:szCs w:val="24"/>
        </w:rPr>
      </w:pPr>
    </w:p>
    <w:p w:rsidR="3E57B92E" w:rsidP="19E580D8" w:rsidRDefault="3E57B92E" w14:paraId="23FBDDBA" w14:textId="5E130FEB">
      <w:pPr>
        <w:jc w:val="center"/>
        <w:rPr>
          <w:sz w:val="24"/>
          <w:szCs w:val="24"/>
        </w:rPr>
      </w:pPr>
      <w:r w:rsidR="3E57B92E">
        <w:drawing>
          <wp:inline wp14:editId="2BA7FEA1" wp14:anchorId="2A78727E">
            <wp:extent cx="2886478" cy="1276528"/>
            <wp:effectExtent l="0" t="0" r="0" b="0"/>
            <wp:docPr id="1409630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3041911" name=""/>
                    <pic:cNvPicPr/>
                  </pic:nvPicPr>
                  <pic:blipFill>
                    <a:blip xmlns:r="http://schemas.openxmlformats.org/officeDocument/2006/relationships" r:embed="rId1093573268">
                      <a:extLst>
                        <a:ext xmlns:a="http://schemas.openxmlformats.org/drawingml/2006/main" uri="{28A0092B-C50C-407E-A947-70E740481C1C}">
                          <a14:useLocalDpi xmlns:a14="http://schemas.microsoft.com/office/drawing/2010/main" val="0"/>
                        </a:ext>
                      </a:extLst>
                    </a:blip>
                    <a:stretch>
                      <a:fillRect/>
                    </a:stretch>
                  </pic:blipFill>
                  <pic:spPr>
                    <a:xfrm>
                      <a:off x="0" y="0"/>
                      <a:ext cx="2886478" cy="1276528"/>
                    </a:xfrm>
                    <a:prstGeom prst="rect">
                      <a:avLst/>
                    </a:prstGeom>
                  </pic:spPr>
                </pic:pic>
              </a:graphicData>
            </a:graphic>
          </wp:inline>
        </w:drawing>
      </w:r>
    </w:p>
    <w:p w:rsidR="19E580D8" w:rsidP="19E580D8" w:rsidRDefault="19E580D8" w14:paraId="0886BDBE" w14:textId="6DC55CDF">
      <w:pPr>
        <w:jc w:val="center"/>
        <w:rPr>
          <w:sz w:val="24"/>
          <w:szCs w:val="24"/>
        </w:rPr>
      </w:pPr>
    </w:p>
    <w:p w:rsidR="3E57B92E" w:rsidP="19E580D8" w:rsidRDefault="3E57B92E" w14:paraId="7D6449B2" w14:textId="37B59D82">
      <w:pPr>
        <w:pStyle w:val="ListParagraph"/>
        <w:numPr>
          <w:ilvl w:val="0"/>
          <w:numId w:val="4"/>
        </w:numPr>
        <w:jc w:val="left"/>
        <w:rPr>
          <w:sz w:val="24"/>
          <w:szCs w:val="24"/>
        </w:rPr>
      </w:pPr>
      <w:r w:rsidRPr="19E580D8" w:rsidR="3E57B92E">
        <w:rPr>
          <w:sz w:val="24"/>
          <w:szCs w:val="24"/>
        </w:rPr>
        <w:t>When you open that csrf.html file you will get a submit request button</w:t>
      </w:r>
      <w:r>
        <w:br/>
      </w:r>
    </w:p>
    <w:p w:rsidR="3E57B92E" w:rsidP="19E580D8" w:rsidRDefault="3E57B92E" w14:paraId="6EF9DFDB" w14:textId="38F28782">
      <w:pPr>
        <w:pStyle w:val="ListParagraph"/>
        <w:numPr>
          <w:ilvl w:val="0"/>
          <w:numId w:val="4"/>
        </w:numPr>
        <w:jc w:val="left"/>
        <w:rPr>
          <w:sz w:val="24"/>
          <w:szCs w:val="24"/>
        </w:rPr>
      </w:pPr>
      <w:r w:rsidRPr="19E580D8" w:rsidR="3E57B92E">
        <w:rPr>
          <w:sz w:val="24"/>
          <w:szCs w:val="24"/>
        </w:rPr>
        <w:t xml:space="preserve">Click on it </w:t>
      </w:r>
    </w:p>
    <w:p w:rsidR="19E580D8" w:rsidP="19E580D8" w:rsidRDefault="19E580D8" w14:paraId="7D73EB1A" w14:textId="32AB127C">
      <w:pPr>
        <w:pStyle w:val="Normal"/>
        <w:jc w:val="left"/>
        <w:rPr>
          <w:rFonts w:ascii="Calibri" w:hAnsi="Calibri" w:eastAsia="Calibri" w:cs="Calibri"/>
          <w:b w:val="0"/>
          <w:bCs w:val="0"/>
          <w:sz w:val="24"/>
          <w:szCs w:val="24"/>
        </w:rPr>
      </w:pPr>
    </w:p>
    <w:p w:rsidR="3E57B92E" w:rsidP="19E580D8" w:rsidRDefault="3E57B92E" w14:paraId="2355751A" w14:textId="77337791">
      <w:pPr>
        <w:jc w:val="center"/>
      </w:pPr>
      <w:r w:rsidR="3E57B92E">
        <w:drawing>
          <wp:inline wp14:editId="2E1D5237" wp14:anchorId="06F72B11">
            <wp:extent cx="5001323" cy="2314898"/>
            <wp:effectExtent l="0" t="0" r="0" b="0"/>
            <wp:docPr id="9260677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6067776" name=""/>
                    <pic:cNvPicPr/>
                  </pic:nvPicPr>
                  <pic:blipFill>
                    <a:blip xmlns:r="http://schemas.openxmlformats.org/officeDocument/2006/relationships" r:embed="rId1922347520">
                      <a:extLst>
                        <a:ext xmlns:a="http://schemas.openxmlformats.org/drawingml/2006/main" uri="{28A0092B-C50C-407E-A947-70E740481C1C}">
                          <a14:useLocalDpi xmlns:a14="http://schemas.microsoft.com/office/drawing/2010/main" val="0"/>
                        </a:ext>
                      </a:extLst>
                    </a:blip>
                    <a:stretch>
                      <a:fillRect/>
                    </a:stretch>
                  </pic:blipFill>
                  <pic:spPr>
                    <a:xfrm>
                      <a:off x="0" y="0"/>
                      <a:ext cx="5001323" cy="2314898"/>
                    </a:xfrm>
                    <a:prstGeom prst="rect">
                      <a:avLst/>
                    </a:prstGeom>
                  </pic:spPr>
                </pic:pic>
              </a:graphicData>
            </a:graphic>
          </wp:inline>
        </w:drawing>
      </w:r>
    </w:p>
    <w:p w:rsidR="19E580D8" w:rsidP="19E580D8" w:rsidRDefault="19E580D8" w14:paraId="1C7CBBB1" w14:textId="47487318">
      <w:pPr>
        <w:jc w:val="left"/>
      </w:pPr>
    </w:p>
    <w:p w:rsidR="3E57B92E" w:rsidP="19E580D8" w:rsidRDefault="3E57B92E" w14:paraId="5D4BC844" w14:textId="0E774208">
      <w:pPr>
        <w:pStyle w:val="ListParagraph"/>
        <w:numPr>
          <w:ilvl w:val="0"/>
          <w:numId w:val="5"/>
        </w:numPr>
        <w:jc w:val="left"/>
        <w:rPr>
          <w:sz w:val="24"/>
          <w:szCs w:val="24"/>
        </w:rPr>
      </w:pPr>
      <w:r w:rsidRPr="19E580D8" w:rsidR="3E57B92E">
        <w:rPr>
          <w:sz w:val="24"/>
          <w:szCs w:val="24"/>
        </w:rPr>
        <w:t>Once you click on it you can see that the password will be changed as per the code in the html [ which you can enter as per your choice ]</w:t>
      </w:r>
    </w:p>
    <w:p w:rsidR="3E57B92E" w:rsidP="19E580D8" w:rsidRDefault="3E57B92E" w14:paraId="32406DA2" w14:textId="426A6A13">
      <w:pPr>
        <w:jc w:val="left"/>
      </w:pPr>
      <w:r w:rsidR="3E57B92E">
        <w:drawing>
          <wp:inline wp14:editId="7033C8EB" wp14:anchorId="64555623">
            <wp:extent cx="5943600" cy="2238375"/>
            <wp:effectExtent l="0" t="0" r="0" b="0"/>
            <wp:docPr id="3942410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241057" name=""/>
                    <pic:cNvPicPr/>
                  </pic:nvPicPr>
                  <pic:blipFill>
                    <a:blip xmlns:r="http://schemas.openxmlformats.org/officeDocument/2006/relationships" r:embed="rId1776104596">
                      <a:extLst>
                        <a:ext xmlns:a="http://schemas.openxmlformats.org/drawingml/2006/main" uri="{28A0092B-C50C-407E-A947-70E740481C1C}">
                          <a14:useLocalDpi xmlns:a14="http://schemas.microsoft.com/office/drawing/2010/main" val="0"/>
                        </a:ext>
                      </a:extLst>
                    </a:blip>
                    <a:stretch>
                      <a:fillRect/>
                    </a:stretch>
                  </pic:blipFill>
                  <pic:spPr>
                    <a:xfrm>
                      <a:off x="0" y="0"/>
                      <a:ext cx="5943600" cy="2238375"/>
                    </a:xfrm>
                    <a:prstGeom prst="rect">
                      <a:avLst/>
                    </a:prstGeom>
                  </pic:spPr>
                </pic:pic>
              </a:graphicData>
            </a:graphic>
          </wp:inline>
        </w:drawing>
      </w:r>
    </w:p>
    <w:p w:rsidR="19E580D8" w:rsidP="19E580D8" w:rsidRDefault="19E580D8" w14:paraId="3A987264" w14:textId="7009E7C2">
      <w:pPr>
        <w:pStyle w:val="Normal"/>
        <w:jc w:val="left"/>
        <w:rPr>
          <w:rFonts w:ascii="Calibri" w:hAnsi="Calibri" w:eastAsia="Calibri" w:cs="Calibri"/>
          <w:b w:val="0"/>
          <w:bCs w:val="0"/>
          <w:sz w:val="24"/>
          <w:szCs w:val="24"/>
        </w:rPr>
      </w:pPr>
    </w:p>
    <w:p w:rsidR="19E580D8" w:rsidP="19E580D8" w:rsidRDefault="19E580D8" w14:paraId="689C478B" w14:textId="27E1EB12">
      <w:pPr>
        <w:pStyle w:val="Normal"/>
        <w:jc w:val="left"/>
        <w:rPr>
          <w:rFonts w:ascii="Calibri" w:hAnsi="Calibri" w:eastAsia="Calibri" w:cs="Calibri"/>
          <w:b w:val="0"/>
          <w:bCs w:val="0"/>
          <w:sz w:val="24"/>
          <w:szCs w:val="24"/>
        </w:rPr>
      </w:pPr>
    </w:p>
    <w:p w:rsidR="19E580D8" w:rsidP="19E580D8" w:rsidRDefault="19E580D8" w14:paraId="481CE168" w14:textId="1975F6BD">
      <w:pPr>
        <w:pStyle w:val="Normal"/>
        <w:jc w:val="left"/>
        <w:rPr>
          <w:rFonts w:ascii="Calibri" w:hAnsi="Calibri" w:eastAsia="Calibri" w:cs="Calibri"/>
          <w:b w:val="0"/>
          <w:bCs w:val="0"/>
          <w:sz w:val="24"/>
          <w:szCs w:val="24"/>
        </w:rPr>
      </w:pPr>
    </w:p>
    <w:p w:rsidR="0F9F5F6A" w:rsidP="19E580D8" w:rsidRDefault="0F9F5F6A" w14:paraId="0F98FF31" w14:textId="520878FA">
      <w:pPr>
        <w:pStyle w:val="Normal"/>
        <w:jc w:val="left"/>
        <w:rPr>
          <w:rFonts w:ascii="Calibri" w:hAnsi="Calibri" w:eastAsia="Calibri" w:cs="Calibri"/>
          <w:b w:val="1"/>
          <w:bCs w:val="1"/>
          <w:sz w:val="24"/>
          <w:szCs w:val="24"/>
        </w:rPr>
      </w:pPr>
      <w:r w:rsidRPr="19E580D8" w:rsidR="0F9F5F6A">
        <w:rPr>
          <w:rFonts w:ascii="Calibri" w:hAnsi="Calibri" w:eastAsia="Calibri" w:cs="Calibri"/>
          <w:b w:val="1"/>
          <w:bCs w:val="1"/>
          <w:sz w:val="24"/>
          <w:szCs w:val="24"/>
        </w:rPr>
        <w:t>5. MITRE ATT&amp;CK Tactics and Techniques</w:t>
      </w:r>
    </w:p>
    <w:p w:rsidR="19E580D8" w:rsidP="19E580D8" w:rsidRDefault="19E580D8" w14:paraId="33CEEFEE" w14:textId="67916014">
      <w:pPr>
        <w:pStyle w:val="Normal"/>
        <w:jc w:val="left"/>
        <w:rPr>
          <w:rFonts w:ascii="Calibri" w:hAnsi="Calibri" w:eastAsia="Calibri" w:cs="Calibri"/>
          <w:b w:val="1"/>
          <w:bCs w:val="1"/>
          <w:sz w:val="24"/>
          <w:szCs w:val="24"/>
        </w:rPr>
      </w:pPr>
    </w:p>
    <w:tbl>
      <w:tblPr>
        <w:tblStyle w:val="TableGrid"/>
        <w:tblW w:w="0" w:type="auto"/>
        <w:tblLayout w:type="fixed"/>
        <w:tblLook w:val="06A0" w:firstRow="1" w:lastRow="0" w:firstColumn="1" w:lastColumn="0" w:noHBand="1" w:noVBand="1"/>
      </w:tblPr>
      <w:tblGrid>
        <w:gridCol w:w="4680"/>
        <w:gridCol w:w="4680"/>
      </w:tblGrid>
      <w:tr w:rsidR="19E580D8" w:rsidTr="19E580D8" w14:paraId="29C9BBC5">
        <w:trPr>
          <w:trHeight w:val="300"/>
        </w:trPr>
        <w:tc>
          <w:tcPr>
            <w:tcW w:w="4680" w:type="dxa"/>
            <w:tcMar/>
          </w:tcPr>
          <w:p w:rsidR="0F9F5F6A" w:rsidP="19E580D8" w:rsidRDefault="0F9F5F6A" w14:paraId="21929728" w14:textId="17ABA3EC">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Tactic</w:t>
            </w:r>
          </w:p>
        </w:tc>
        <w:tc>
          <w:tcPr>
            <w:tcW w:w="4680" w:type="dxa"/>
            <w:tcMar/>
          </w:tcPr>
          <w:p w:rsidR="0F9F5F6A" w:rsidP="19E580D8" w:rsidRDefault="0F9F5F6A" w14:paraId="663F3C02" w14:textId="0BCC6A8C">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Technique</w:t>
            </w:r>
          </w:p>
        </w:tc>
      </w:tr>
      <w:tr w:rsidR="19E580D8" w:rsidTr="19E580D8" w14:paraId="5BE03F60">
        <w:trPr>
          <w:trHeight w:val="300"/>
        </w:trPr>
        <w:tc>
          <w:tcPr>
            <w:tcW w:w="4680" w:type="dxa"/>
            <w:tcMar/>
          </w:tcPr>
          <w:p w:rsidR="0F9F5F6A" w:rsidP="19E580D8" w:rsidRDefault="0F9F5F6A" w14:paraId="4D57DE18" w14:textId="1B186DC9">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Initial Access</w:t>
            </w:r>
          </w:p>
        </w:tc>
        <w:tc>
          <w:tcPr>
            <w:tcW w:w="4680" w:type="dxa"/>
            <w:tcMar/>
          </w:tcPr>
          <w:p w:rsidR="0BA5041F" w:rsidP="19E580D8" w:rsidRDefault="0BA5041F" w14:paraId="5A057A68" w14:textId="7D4AC149">
            <w:pPr>
              <w:pStyle w:val="Normal"/>
              <w:jc w:val="center"/>
              <w:rPr>
                <w:rFonts w:ascii="Calibri" w:hAnsi="Calibri" w:eastAsia="Calibri" w:cs="Calibri"/>
                <w:b w:val="0"/>
                <w:bCs w:val="0"/>
                <w:sz w:val="24"/>
                <w:szCs w:val="24"/>
              </w:rPr>
            </w:pPr>
            <w:r w:rsidRPr="19E580D8" w:rsidR="0BA5041F">
              <w:rPr>
                <w:rFonts w:ascii="Calibri" w:hAnsi="Calibri" w:eastAsia="Calibri" w:cs="Calibri"/>
                <w:b w:val="0"/>
                <w:bCs w:val="0"/>
                <w:sz w:val="24"/>
                <w:szCs w:val="24"/>
              </w:rPr>
              <w:t>Spear phishing</w:t>
            </w:r>
            <w:r w:rsidRPr="19E580D8" w:rsidR="0F9F5F6A">
              <w:rPr>
                <w:rFonts w:ascii="Calibri" w:hAnsi="Calibri" w:eastAsia="Calibri" w:cs="Calibri"/>
                <w:b w:val="0"/>
                <w:bCs w:val="0"/>
                <w:sz w:val="24"/>
                <w:szCs w:val="24"/>
              </w:rPr>
              <w:t xml:space="preserve"> Link (T1566.002)</w:t>
            </w:r>
          </w:p>
          <w:p w:rsidR="19E580D8" w:rsidP="19E580D8" w:rsidRDefault="19E580D8" w14:paraId="1BBC5DE4" w14:textId="2626CB62">
            <w:pPr>
              <w:pStyle w:val="Normal"/>
              <w:jc w:val="left"/>
              <w:rPr>
                <w:rFonts w:ascii="Calibri" w:hAnsi="Calibri" w:eastAsia="Calibri" w:cs="Calibri"/>
                <w:b w:val="0"/>
                <w:bCs w:val="0"/>
                <w:sz w:val="24"/>
                <w:szCs w:val="24"/>
              </w:rPr>
            </w:pPr>
          </w:p>
        </w:tc>
      </w:tr>
      <w:tr w:rsidR="19E580D8" w:rsidTr="19E580D8" w14:paraId="76D3E80A">
        <w:trPr>
          <w:trHeight w:val="300"/>
        </w:trPr>
        <w:tc>
          <w:tcPr>
            <w:tcW w:w="4680" w:type="dxa"/>
            <w:tcMar/>
          </w:tcPr>
          <w:p w:rsidR="0F9F5F6A" w:rsidP="19E580D8" w:rsidRDefault="0F9F5F6A" w14:paraId="2D0861F8" w14:textId="5ECABE0F">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 xml:space="preserve">Execution  </w:t>
            </w:r>
          </w:p>
        </w:tc>
        <w:tc>
          <w:tcPr>
            <w:tcW w:w="4680" w:type="dxa"/>
            <w:tcMar/>
          </w:tcPr>
          <w:p w:rsidR="0F9F5F6A" w:rsidP="19E580D8" w:rsidRDefault="0F9F5F6A" w14:paraId="5D8E5BD6" w14:textId="5C44A771">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User Execution (T1204)</w:t>
            </w:r>
          </w:p>
        </w:tc>
      </w:tr>
      <w:tr w:rsidR="19E580D8" w:rsidTr="19E580D8" w14:paraId="16F63078">
        <w:trPr>
          <w:trHeight w:val="300"/>
        </w:trPr>
        <w:tc>
          <w:tcPr>
            <w:tcW w:w="4680" w:type="dxa"/>
            <w:tcMar/>
          </w:tcPr>
          <w:p w:rsidR="0F9F5F6A" w:rsidP="19E580D8" w:rsidRDefault="0F9F5F6A" w14:paraId="3CE48199" w14:textId="53ECAD03">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Persistence</w:t>
            </w:r>
          </w:p>
        </w:tc>
        <w:tc>
          <w:tcPr>
            <w:tcW w:w="4680" w:type="dxa"/>
            <w:tcMar/>
          </w:tcPr>
          <w:p w:rsidR="0F9F5F6A" w:rsidP="19E580D8" w:rsidRDefault="0F9F5F6A" w14:paraId="0791F97D" w14:textId="1B7B1885">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Valid Accounts (T1078)</w:t>
            </w:r>
          </w:p>
          <w:p w:rsidR="19E580D8" w:rsidP="19E580D8" w:rsidRDefault="19E580D8" w14:paraId="226E1886" w14:textId="5E33523E">
            <w:pPr>
              <w:pStyle w:val="Normal"/>
              <w:jc w:val="left"/>
              <w:rPr>
                <w:rFonts w:ascii="Calibri" w:hAnsi="Calibri" w:eastAsia="Calibri" w:cs="Calibri"/>
                <w:b w:val="0"/>
                <w:bCs w:val="0"/>
                <w:sz w:val="24"/>
                <w:szCs w:val="24"/>
              </w:rPr>
            </w:pPr>
          </w:p>
        </w:tc>
      </w:tr>
      <w:tr w:rsidR="19E580D8" w:rsidTr="19E580D8" w14:paraId="6FAA301F">
        <w:trPr>
          <w:trHeight w:val="300"/>
        </w:trPr>
        <w:tc>
          <w:tcPr>
            <w:tcW w:w="4680" w:type="dxa"/>
            <w:tcMar/>
          </w:tcPr>
          <w:p w:rsidR="0F9F5F6A" w:rsidP="19E580D8" w:rsidRDefault="0F9F5F6A" w14:paraId="131DF01C" w14:textId="33F7496E">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Privilege Escalation</w:t>
            </w:r>
          </w:p>
        </w:tc>
        <w:tc>
          <w:tcPr>
            <w:tcW w:w="4680" w:type="dxa"/>
            <w:tcMar/>
          </w:tcPr>
          <w:p w:rsidR="0F9F5F6A" w:rsidP="19E580D8" w:rsidRDefault="0F9F5F6A" w14:paraId="3EFE8EDA" w14:textId="5349E1E4">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Exploitation for Privilege Escalation (T1068)</w:t>
            </w:r>
          </w:p>
          <w:p w:rsidR="19E580D8" w:rsidP="19E580D8" w:rsidRDefault="19E580D8" w14:paraId="3EA6D220" w14:textId="47369FCA">
            <w:pPr>
              <w:pStyle w:val="Normal"/>
              <w:jc w:val="center"/>
              <w:rPr>
                <w:rFonts w:ascii="Calibri" w:hAnsi="Calibri" w:eastAsia="Calibri" w:cs="Calibri"/>
                <w:b w:val="0"/>
                <w:bCs w:val="0"/>
                <w:sz w:val="24"/>
                <w:szCs w:val="24"/>
              </w:rPr>
            </w:pPr>
          </w:p>
        </w:tc>
      </w:tr>
      <w:tr w:rsidR="19E580D8" w:rsidTr="19E580D8" w14:paraId="4C1B446A">
        <w:trPr>
          <w:trHeight w:val="300"/>
        </w:trPr>
        <w:tc>
          <w:tcPr>
            <w:tcW w:w="4680" w:type="dxa"/>
            <w:tcMar/>
          </w:tcPr>
          <w:p w:rsidR="0F9F5F6A" w:rsidP="19E580D8" w:rsidRDefault="0F9F5F6A" w14:paraId="0A309F50" w14:textId="4E4AD06A">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Defense Evasion</w:t>
            </w:r>
          </w:p>
        </w:tc>
        <w:tc>
          <w:tcPr>
            <w:tcW w:w="4680" w:type="dxa"/>
            <w:tcMar/>
          </w:tcPr>
          <w:p w:rsidR="0F9F5F6A" w:rsidP="19E580D8" w:rsidRDefault="0F9F5F6A" w14:paraId="3CB46B10" w14:textId="6E6BCA4D">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Exploitation for Defense Evasion</w:t>
            </w:r>
          </w:p>
        </w:tc>
      </w:tr>
      <w:tr w:rsidR="19E580D8" w:rsidTr="19E580D8" w14:paraId="1E41427C">
        <w:trPr>
          <w:trHeight w:val="300"/>
        </w:trPr>
        <w:tc>
          <w:tcPr>
            <w:tcW w:w="4680" w:type="dxa"/>
            <w:tcMar/>
          </w:tcPr>
          <w:p w:rsidR="0F9F5F6A" w:rsidP="19E580D8" w:rsidRDefault="0F9F5F6A" w14:paraId="07CC9163" w14:textId="65F68A17">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Credential Access</w:t>
            </w:r>
          </w:p>
        </w:tc>
        <w:tc>
          <w:tcPr>
            <w:tcW w:w="4680" w:type="dxa"/>
            <w:tcMar/>
          </w:tcPr>
          <w:p w:rsidR="0F9F5F6A" w:rsidP="19E580D8" w:rsidRDefault="0F9F5F6A" w14:paraId="1C90E450" w14:textId="577DF7F9">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Steal or Forge Kerberos Tickets (T1558) [relevant to session hijacking</w:t>
            </w:r>
          </w:p>
        </w:tc>
      </w:tr>
      <w:tr w:rsidR="19E580D8" w:rsidTr="19E580D8" w14:paraId="2C2B56FD">
        <w:trPr>
          <w:trHeight w:val="300"/>
        </w:trPr>
        <w:tc>
          <w:tcPr>
            <w:tcW w:w="4680" w:type="dxa"/>
            <w:tcMar/>
          </w:tcPr>
          <w:p w:rsidR="0F9F5F6A" w:rsidP="19E580D8" w:rsidRDefault="0F9F5F6A" w14:paraId="6E93B8EB" w14:textId="058F2CD3">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Discovery</w:t>
            </w:r>
          </w:p>
        </w:tc>
        <w:tc>
          <w:tcPr>
            <w:tcW w:w="4680" w:type="dxa"/>
            <w:tcMar/>
          </w:tcPr>
          <w:p w:rsidR="0F9F5F6A" w:rsidP="19E580D8" w:rsidRDefault="0F9F5F6A" w14:paraId="08A896B3" w14:textId="66E1968A">
            <w:pPr>
              <w:pStyle w:val="Normal"/>
              <w:jc w:val="center"/>
              <w:rPr>
                <w:rFonts w:ascii="Calibri" w:hAnsi="Calibri" w:eastAsia="Calibri" w:cs="Calibri"/>
                <w:b w:val="0"/>
                <w:bCs w:val="0"/>
                <w:sz w:val="24"/>
                <w:szCs w:val="24"/>
              </w:rPr>
            </w:pPr>
            <w:r w:rsidRPr="19E580D8" w:rsidR="0F9F5F6A">
              <w:rPr>
                <w:rFonts w:ascii="Calibri" w:hAnsi="Calibri" w:eastAsia="Calibri" w:cs="Calibri"/>
                <w:b w:val="0"/>
                <w:bCs w:val="0"/>
                <w:sz w:val="24"/>
                <w:szCs w:val="24"/>
              </w:rPr>
              <w:t>Account Discovery (T1087)</w:t>
            </w:r>
          </w:p>
          <w:p w:rsidR="19E580D8" w:rsidP="19E580D8" w:rsidRDefault="19E580D8" w14:paraId="1F013EDA" w14:textId="0B39CE8A">
            <w:pPr>
              <w:pStyle w:val="Normal"/>
              <w:jc w:val="center"/>
              <w:rPr>
                <w:rFonts w:ascii="Calibri" w:hAnsi="Calibri" w:eastAsia="Calibri" w:cs="Calibri"/>
                <w:b w:val="0"/>
                <w:bCs w:val="0"/>
                <w:sz w:val="24"/>
                <w:szCs w:val="24"/>
              </w:rPr>
            </w:pPr>
          </w:p>
        </w:tc>
      </w:tr>
    </w:tbl>
    <w:p w:rsidR="19E580D8" w:rsidP="19E580D8" w:rsidRDefault="19E580D8" w14:paraId="7EF1F8C2" w14:textId="7C7088CA">
      <w:pPr>
        <w:pStyle w:val="Normal"/>
        <w:jc w:val="left"/>
        <w:rPr>
          <w:rFonts w:ascii="Calibri" w:hAnsi="Calibri" w:eastAsia="Calibri" w:cs="Calibri"/>
          <w:b w:val="0"/>
          <w:bCs w:val="0"/>
          <w:sz w:val="24"/>
          <w:szCs w:val="24"/>
        </w:rPr>
      </w:pPr>
    </w:p>
    <w:p w:rsidR="0F9F5F6A" w:rsidP="19E580D8" w:rsidRDefault="0F9F5F6A" w14:paraId="7D3EFC3E" w14:textId="58AC33D8">
      <w:pPr>
        <w:pStyle w:val="Normal"/>
        <w:jc w:val="left"/>
        <w:rPr>
          <w:rFonts w:ascii="Calibri" w:hAnsi="Calibri" w:eastAsia="Calibri" w:cs="Calibri"/>
          <w:b w:val="1"/>
          <w:bCs w:val="1"/>
          <w:sz w:val="24"/>
          <w:szCs w:val="24"/>
        </w:rPr>
      </w:pPr>
      <w:r w:rsidRPr="19E580D8" w:rsidR="0F9F5F6A">
        <w:rPr>
          <w:rFonts w:ascii="Calibri" w:hAnsi="Calibri" w:eastAsia="Calibri" w:cs="Calibri"/>
          <w:b w:val="1"/>
          <w:bCs w:val="1"/>
          <w:sz w:val="24"/>
          <w:szCs w:val="24"/>
        </w:rPr>
        <w:t>6. Conclusion</w:t>
      </w:r>
    </w:p>
    <w:p w:rsidR="0F9F5F6A" w:rsidP="19E580D8" w:rsidRDefault="0F9F5F6A" w14:paraId="1FCF5435" w14:textId="10C197E6">
      <w:pPr>
        <w:pStyle w:val="Normal"/>
        <w:jc w:val="left"/>
        <w:rPr>
          <w:rFonts w:ascii="Calibri" w:hAnsi="Calibri" w:eastAsia="Calibri" w:cs="Calibri"/>
          <w:b w:val="0"/>
          <w:bCs w:val="0"/>
          <w:sz w:val="24"/>
          <w:szCs w:val="24"/>
        </w:rPr>
      </w:pPr>
      <w:r w:rsidRPr="19E580D8" w:rsidR="0F9F5F6A">
        <w:rPr>
          <w:rFonts w:ascii="Calibri" w:hAnsi="Calibri" w:eastAsia="Calibri" w:cs="Calibri"/>
          <w:b w:val="0"/>
          <w:bCs w:val="0"/>
          <w:sz w:val="24"/>
          <w:szCs w:val="24"/>
        </w:rPr>
        <w:t xml:space="preserve">CSRF attacks exploit authenticated users' trust by tricking them into executing harmful actions without their consent. The WSP low security setup is an excellent environment to understand this vulnerability in practice. Defending against CSRF involves implementing secure coding practices like anti-CSRF tokens, checking the </w:t>
      </w:r>
      <w:r w:rsidRPr="19E580D8" w:rsidR="0F9F5F6A">
        <w:rPr>
          <w:rFonts w:ascii="Calibri" w:hAnsi="Calibri" w:eastAsia="Calibri" w:cs="Calibri"/>
          <w:b w:val="0"/>
          <w:bCs w:val="0"/>
          <w:sz w:val="24"/>
          <w:szCs w:val="24"/>
        </w:rPr>
        <w:t>Referer</w:t>
      </w:r>
      <w:r w:rsidRPr="19E580D8" w:rsidR="0F9F5F6A">
        <w:rPr>
          <w:rFonts w:ascii="Calibri" w:hAnsi="Calibri" w:eastAsia="Calibri" w:cs="Calibri"/>
          <w:b w:val="0"/>
          <w:bCs w:val="0"/>
          <w:sz w:val="24"/>
          <w:szCs w:val="24"/>
        </w:rPr>
        <w:t xml:space="preserve"> header, and user interaction validation. Awareness and hands-on practice are crucial to </w:t>
      </w:r>
      <w:r w:rsidRPr="19E580D8" w:rsidR="0F9F5F6A">
        <w:rPr>
          <w:rFonts w:ascii="Calibri" w:hAnsi="Calibri" w:eastAsia="Calibri" w:cs="Calibri"/>
          <w:b w:val="0"/>
          <w:bCs w:val="0"/>
          <w:sz w:val="24"/>
          <w:szCs w:val="24"/>
        </w:rPr>
        <w:t>identify</w:t>
      </w:r>
      <w:r w:rsidRPr="19E580D8" w:rsidR="0F9F5F6A">
        <w:rPr>
          <w:rFonts w:ascii="Calibri" w:hAnsi="Calibri" w:eastAsia="Calibri" w:cs="Calibri"/>
          <w:b w:val="0"/>
          <w:bCs w:val="0"/>
          <w:sz w:val="24"/>
          <w:szCs w:val="24"/>
        </w:rPr>
        <w:t xml:space="preserve"> and mitigate CSRF vulnerabilities effectively.</w:t>
      </w:r>
    </w:p>
    <w:p w:rsidR="19E580D8" w:rsidP="19E580D8" w:rsidRDefault="19E580D8" w14:paraId="665C40C0" w14:textId="5FD95B74">
      <w:pPr>
        <w:jc w:val="left"/>
        <w:rPr>
          <w:rFonts w:ascii="Calibri" w:hAnsi="Calibri" w:eastAsia="Calibri" w:cs="Calibri"/>
          <w:b w:val="0"/>
          <w:bCs w:val="0"/>
          <w:sz w:val="24"/>
          <w:szCs w:val="24"/>
        </w:rPr>
      </w:pPr>
    </w:p>
    <w:p w:rsidR="19E580D8" w:rsidP="19E580D8" w:rsidRDefault="19E580D8" w14:paraId="1E4E27ED" w14:textId="1F77A996">
      <w:pPr>
        <w:jc w:val="left"/>
        <w:rPr>
          <w:rFonts w:ascii="Calibri" w:hAnsi="Calibri" w:eastAsia="Calibri" w:cs="Calibri"/>
          <w:b w:val="1"/>
          <w:bCs w:val="1"/>
          <w:sz w:val="24"/>
          <w:szCs w:val="24"/>
        </w:rPr>
      </w:pPr>
    </w:p>
    <w:sectPr>
      <w:pgSz w:w="12240" w:h="15840" w:orient="portrait"/>
      <w:pgMar w:top="1440" w:right="1440" w:bottom="1440" w:left="1440" w:header="720" w:footer="720" w:gutter="0"/>
      <w:cols w:space="720"/>
      <w:docGrid w:linePitch="360"/>
      <w:headerReference w:type="default" r:id="Rda7b6b7f85674245"/>
      <w:footerReference w:type="default" r:id="R6c9316f411154a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9E580D8" w:rsidTr="19E580D8" w14:paraId="402A52DB">
      <w:trPr>
        <w:trHeight w:val="300"/>
      </w:trPr>
      <w:tc>
        <w:tcPr>
          <w:tcW w:w="3120" w:type="dxa"/>
          <w:tcMar/>
        </w:tcPr>
        <w:p w:rsidR="19E580D8" w:rsidP="19E580D8" w:rsidRDefault="19E580D8" w14:paraId="129A4639" w14:textId="4C2BA43D">
          <w:pPr>
            <w:pStyle w:val="Header"/>
            <w:bidi w:val="0"/>
            <w:ind w:left="-115"/>
            <w:jc w:val="left"/>
          </w:pPr>
        </w:p>
      </w:tc>
      <w:tc>
        <w:tcPr>
          <w:tcW w:w="3120" w:type="dxa"/>
          <w:tcMar/>
        </w:tcPr>
        <w:p w:rsidR="19E580D8" w:rsidP="19E580D8" w:rsidRDefault="19E580D8" w14:paraId="3C8FED43" w14:textId="13E95EFE">
          <w:pPr>
            <w:pStyle w:val="Header"/>
            <w:bidi w:val="0"/>
            <w:jc w:val="center"/>
          </w:pPr>
        </w:p>
      </w:tc>
      <w:tc>
        <w:tcPr>
          <w:tcW w:w="3120" w:type="dxa"/>
          <w:tcMar/>
        </w:tcPr>
        <w:p w:rsidR="19E580D8" w:rsidP="19E580D8" w:rsidRDefault="19E580D8" w14:paraId="663EABE0" w14:textId="4D6192AD">
          <w:pPr>
            <w:pStyle w:val="Header"/>
            <w:bidi w:val="0"/>
            <w:ind w:right="-115"/>
            <w:jc w:val="right"/>
          </w:pPr>
          <w:r>
            <w:fldChar w:fldCharType="begin"/>
          </w:r>
          <w:r>
            <w:instrText xml:space="preserve">PAGE</w:instrText>
          </w:r>
          <w:r>
            <w:fldChar w:fldCharType="separate"/>
          </w:r>
          <w:r>
            <w:fldChar w:fldCharType="end"/>
          </w:r>
        </w:p>
      </w:tc>
    </w:tr>
  </w:tbl>
  <w:p w:rsidR="19E580D8" w:rsidP="19E580D8" w:rsidRDefault="19E580D8" w14:paraId="0FEDF41D" w14:textId="236C63D0">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9E580D8" w:rsidTr="19E580D8" w14:paraId="3620EA57">
      <w:trPr>
        <w:trHeight w:val="300"/>
      </w:trPr>
      <w:tc>
        <w:tcPr>
          <w:tcW w:w="3120" w:type="dxa"/>
          <w:tcMar/>
        </w:tcPr>
        <w:p w:rsidR="19E580D8" w:rsidP="19E580D8" w:rsidRDefault="19E580D8" w14:paraId="0071F528" w14:textId="63D092BA">
          <w:pPr>
            <w:bidi w:val="0"/>
            <w:ind w:left="-115"/>
            <w:jc w:val="left"/>
          </w:pPr>
          <w:r w:rsidR="19E580D8">
            <w:drawing>
              <wp:inline wp14:editId="78A2877D" wp14:anchorId="46E4C2C8">
                <wp:extent cx="1847850" cy="352425"/>
                <wp:effectExtent l="0" t="0" r="0" b="0"/>
                <wp:docPr id="1887709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887709749"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54675700">
                          <a:extLst xmlns:a="http://schemas.openxmlformats.org/drawingml/2006/main">
                            <a:ext xmlns:a="http://schemas.openxmlformats.org/drawingml/2006/main" uri="{28A0092B-C50C-407E-A947-70E740481C1C}">
                              <a14:useLocalDpi xmlns:a14="http://schemas.microsoft.com/office/drawing/2010/main" val="0"/>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847850" cy="352425"/>
                        </a:xfrm>
                        <a:prstGeom xmlns:a="http://schemas.openxmlformats.org/drawingml/2006/main" prst="rect">
                          <a:avLst xmlns:a="http://schemas.openxmlformats.org/drawingml/2006/main"/>
                        </a:prstGeom>
                      </pic:spPr>
                    </pic:pic>
                  </a:graphicData>
                </a:graphic>
              </wp:inline>
            </w:drawing>
          </w:r>
        </w:p>
      </w:tc>
      <w:tc>
        <w:tcPr>
          <w:tcW w:w="3120" w:type="dxa"/>
          <w:tcMar/>
        </w:tcPr>
        <w:p w:rsidR="19E580D8" w:rsidP="19E580D8" w:rsidRDefault="19E580D8" w14:paraId="0841C204" w14:textId="7431D20C">
          <w:pPr>
            <w:pStyle w:val="Header"/>
            <w:bidi w:val="0"/>
            <w:jc w:val="center"/>
          </w:pPr>
        </w:p>
      </w:tc>
      <w:tc>
        <w:tcPr>
          <w:tcW w:w="3120" w:type="dxa"/>
          <w:tcMar/>
        </w:tcPr>
        <w:p w:rsidR="19E580D8" w:rsidP="19E580D8" w:rsidRDefault="19E580D8" w14:paraId="60C0C95F" w14:textId="51BFC014">
          <w:pPr>
            <w:pStyle w:val="Header"/>
            <w:bidi w:val="0"/>
            <w:ind w:right="-115"/>
            <w:jc w:val="right"/>
          </w:pPr>
        </w:p>
      </w:tc>
    </w:tr>
  </w:tbl>
  <w:p w:rsidR="19E580D8" w:rsidP="19E580D8" w:rsidRDefault="19E580D8" w14:paraId="0341146E" w14:textId="6358A908">
    <w:pPr>
      <w:pStyle w:val="Header"/>
      <w:bidi w:val="0"/>
    </w:pPr>
  </w:p>
</w:hdr>
</file>

<file path=word/intelligence2.xml><?xml version="1.0" encoding="utf-8"?>
<int2:intelligence xmlns:int2="http://schemas.microsoft.com/office/intelligence/2020/intelligence">
  <int2:observations>
    <int2:textHash int2:hashCode="RXuiFL1utn2P83" int2:id="wYodjw8c">
      <int2:state int2:type="spell" int2:value="Rejected"/>
    </int2:textHash>
    <int2:textHash int2:hashCode="0a/uKR9+xl2Y4R" int2:id="e410zDzY">
      <int2:state int2:type="spell" int2:value="Rejected"/>
    </int2:textHash>
    <int2:textHash int2:hashCode="gXNjWLFkUQOugy" int2:id="887n3ZCg">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3368d3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b587c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628e8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65f9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a5fc0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A7D4E5E"/>
    <w:rsid w:val="013BBFBB"/>
    <w:rsid w:val="030674CD"/>
    <w:rsid w:val="039A5439"/>
    <w:rsid w:val="0768C99B"/>
    <w:rsid w:val="07E077A6"/>
    <w:rsid w:val="0967A39A"/>
    <w:rsid w:val="0BA5041F"/>
    <w:rsid w:val="0E30D5DD"/>
    <w:rsid w:val="0F9F5F6A"/>
    <w:rsid w:val="145F23F9"/>
    <w:rsid w:val="152CA67E"/>
    <w:rsid w:val="16BC647E"/>
    <w:rsid w:val="17CC2409"/>
    <w:rsid w:val="19E580D8"/>
    <w:rsid w:val="19FC9D64"/>
    <w:rsid w:val="1C2C0C9C"/>
    <w:rsid w:val="1C7ECB93"/>
    <w:rsid w:val="1CF7269A"/>
    <w:rsid w:val="1F93D3EB"/>
    <w:rsid w:val="20BE062B"/>
    <w:rsid w:val="219548FC"/>
    <w:rsid w:val="22565B39"/>
    <w:rsid w:val="259DEF75"/>
    <w:rsid w:val="26118AEC"/>
    <w:rsid w:val="264555B4"/>
    <w:rsid w:val="26CCF520"/>
    <w:rsid w:val="27DFF8BC"/>
    <w:rsid w:val="2DA83656"/>
    <w:rsid w:val="2DD4098D"/>
    <w:rsid w:val="2E1556B2"/>
    <w:rsid w:val="2FF592A7"/>
    <w:rsid w:val="3429BC4A"/>
    <w:rsid w:val="369A6850"/>
    <w:rsid w:val="38B03461"/>
    <w:rsid w:val="3987429C"/>
    <w:rsid w:val="3A7D4E5E"/>
    <w:rsid w:val="3AE66473"/>
    <w:rsid w:val="3BCCD3E8"/>
    <w:rsid w:val="3D142962"/>
    <w:rsid w:val="3E57B92E"/>
    <w:rsid w:val="3FB34CCA"/>
    <w:rsid w:val="41038E0D"/>
    <w:rsid w:val="4139AAA6"/>
    <w:rsid w:val="41767C21"/>
    <w:rsid w:val="43011A1C"/>
    <w:rsid w:val="45D2A740"/>
    <w:rsid w:val="46D4675E"/>
    <w:rsid w:val="472202C1"/>
    <w:rsid w:val="47B98BAC"/>
    <w:rsid w:val="4A7157E2"/>
    <w:rsid w:val="4D5431E1"/>
    <w:rsid w:val="519F9B22"/>
    <w:rsid w:val="55B1674E"/>
    <w:rsid w:val="5605BF58"/>
    <w:rsid w:val="5885CA5B"/>
    <w:rsid w:val="5E236282"/>
    <w:rsid w:val="5E6E5807"/>
    <w:rsid w:val="60C9FD9F"/>
    <w:rsid w:val="627A0D9A"/>
    <w:rsid w:val="63097DAC"/>
    <w:rsid w:val="63CDAE5A"/>
    <w:rsid w:val="66A97DE3"/>
    <w:rsid w:val="6FDDF052"/>
    <w:rsid w:val="6FFC05D4"/>
    <w:rsid w:val="72E6A416"/>
    <w:rsid w:val="73A9830E"/>
    <w:rsid w:val="75016D10"/>
    <w:rsid w:val="768430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4E5E"/>
  <w15:chartTrackingRefBased/>
  <w15:docId w15:val="{90FA1B45-2DB3-4269-80AC-3864B1DEBD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19E580D8"/>
    <w:pPr>
      <w:tabs>
        <w:tab w:val="center" w:leader="none" w:pos="4680"/>
        <w:tab w:val="right" w:leader="none" w:pos="9360"/>
      </w:tabs>
      <w:spacing w:after="0" w:line="240" w:lineRule="auto"/>
    </w:pPr>
  </w:style>
  <w:style w:type="paragraph" w:styleId="Footer">
    <w:uiPriority w:val="99"/>
    <w:name w:val="footer"/>
    <w:basedOn w:val="Normal"/>
    <w:unhideWhenUsed/>
    <w:rsid w:val="19E580D8"/>
    <w:pPr>
      <w:tabs>
        <w:tab w:val="center" w:leader="none" w:pos="4680"/>
        <w:tab w:val="right" w:leader="none" w:pos="9360"/>
      </w:tabs>
      <w:spacing w:after="0" w:line="240" w:lineRule="auto"/>
    </w:pPr>
  </w:style>
  <w:style w:type="paragraph" w:styleId="ListParagraph">
    <w:uiPriority w:val="34"/>
    <w:name w:val="List Paragraph"/>
    <w:basedOn w:val="Normal"/>
    <w:qFormat/>
    <w:rsid w:val="19E580D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39733796" /><Relationship Type="http://schemas.openxmlformats.org/officeDocument/2006/relationships/image" Target="/media/image2.png" Id="rId881574597" /><Relationship Type="http://schemas.openxmlformats.org/officeDocument/2006/relationships/image" Target="/media/image3.png" Id="rId2001640969" /><Relationship Type="http://schemas.openxmlformats.org/officeDocument/2006/relationships/image" Target="/media/image4.png" Id="rId1093573268" /><Relationship Type="http://schemas.openxmlformats.org/officeDocument/2006/relationships/image" Target="/media/image5.png" Id="rId1922347520" /><Relationship Type="http://schemas.openxmlformats.org/officeDocument/2006/relationships/image" Target="/media/image6.png" Id="rId1776104596" /><Relationship Type="http://schemas.openxmlformats.org/officeDocument/2006/relationships/header" Target="header.xml" Id="Rda7b6b7f85674245" /><Relationship Type="http://schemas.openxmlformats.org/officeDocument/2006/relationships/footer" Target="footer.xml" Id="R6c9316f411154a60" /><Relationship Type="http://schemas.microsoft.com/office/2020/10/relationships/intelligence" Target="intelligence2.xml" Id="R9a54327faea64b05" /><Relationship Type="http://schemas.openxmlformats.org/officeDocument/2006/relationships/numbering" Target="numbering.xml" Id="Refbe7734c9ec4eae" /></Relationships>
</file>

<file path=word/_rels/header.xml.rels>&#65279;<?xml version="1.0" encoding="utf-8"?><Relationships xmlns="http://schemas.openxmlformats.org/package/2006/relationships"><Relationship Type="http://schemas.openxmlformats.org/officeDocument/2006/relationships/image" Target="/media/image7.png" Id="rId125467570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2025-09-18T06:44:26.1885521Z</dcterms:created>
  <dcterms:modified xsi:type="dcterms:W3CDTF">2025-09-18T09:32:21.8250144Z</dcterms:modified>
  <dc:creator>Abhiram</dc:creator>
  <lastModifiedBy>Abhiram</lastModifiedBy>
</coreProperties>
</file>