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Waste in the City — Agent-Based Model</w:t>
      </w:r>
    </w:p>
    <w:p>
      <w:pPr>
        <w:jc w:val="center"/>
      </w:pPr>
      <w:r>
        <w:rPr>
          <w:b/>
          <w:sz w:val="28"/>
        </w:rPr>
        <w:t>Milestone 1 — Design &amp; Architecture Review</w:t>
      </w:r>
    </w:p>
    <w:p>
      <w:pPr>
        <w:jc w:val="center"/>
      </w:pPr>
      <w:r>
        <w:rPr>
          <w:i/>
          <w:sz w:val="22"/>
        </w:rPr>
        <w:t>Master's Module: Symbolic AI and Rule-based Agents (SARA)</w:t>
        <w:br/>
        <w:t>OTH Amberg-Weiden — Summer Semester 2026</w:t>
        <w:br/>
        <w:t>Supervisor: Prof. Dr. Tatyana Ivanovska</w:t>
        <w:br/>
        <w:t>Project specification: lecture5_1_SARA.pdf, slides 41–48</w:t>
      </w:r>
    </w:p>
    <w:p/>
    <w:p>
      <w:pPr>
        <w:pStyle w:val="Heading1"/>
      </w:pPr>
      <w:r>
        <w:t>Milestone 1 — Meeting Briefing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Milestone</w:t>
            </w:r>
          </w:p>
        </w:tc>
        <w:tc>
          <w:tcPr>
            <w:tcW w:type="dxa" w:w="4320"/>
          </w:tcPr>
          <w:p>
            <w:r>
              <w:t>M1 — Design, Architecture &amp; Agent Specification</w:t>
            </w:r>
          </w:p>
        </w:tc>
      </w:tr>
      <w:tr>
        <w:tc>
          <w:tcPr>
            <w:tcW w:type="dxa" w:w="4320"/>
          </w:tcPr>
          <w:p>
            <w:r>
              <w:rPr>
                <w:b/>
              </w:rPr>
              <w:t>Status</w:t>
            </w:r>
          </w:p>
        </w:tc>
        <w:tc>
          <w:tcPr>
            <w:tcW w:type="dxa" w:w="4320"/>
          </w:tcPr>
          <w:p>
            <w:r>
              <w:t>Design complete; reference implementation scaffolded</w:t>
            </w:r>
          </w:p>
        </w:tc>
      </w:tr>
      <w:tr>
        <w:tc>
          <w:tcPr>
            <w:tcW w:type="dxa" w:w="4320"/>
          </w:tcPr>
          <w:p>
            <w:r>
              <w:rPr>
                <w:b/>
              </w:rPr>
              <w:t>Purpose of meeting</w:t>
            </w:r>
          </w:p>
        </w:tc>
        <w:tc>
          <w:tcPr>
            <w:tcW w:type="dxa" w:w="4320"/>
          </w:tcPr>
          <w:p>
            <w:r>
              <w:t>Present the proposed architecture, agent catalogue, map model and movement strategy; obtain supervisor feedback before locking the design and moving to full implementation and experimentation.</w:t>
            </w:r>
          </w:p>
        </w:tc>
      </w:tr>
      <w:tr>
        <w:tc>
          <w:tcPr>
            <w:tcW w:type="dxa" w:w="4320"/>
          </w:tcPr>
          <w:p>
            <w:r>
              <w:rPr>
                <w:b/>
              </w:rPr>
              <w:t>Scope of this document</w:t>
            </w:r>
          </w:p>
        </w:tc>
        <w:tc>
          <w:tcPr>
            <w:tcW w:type="dxa" w:w="4320"/>
          </w:tcPr>
          <w:p>
            <w:r>
              <w:t>(1) Project architecture and file structure, (2) agent catalogue and rule sets, (3) planned map generation, (4) agent mapping and movement.</w:t>
            </w:r>
          </w:p>
        </w:tc>
      </w:tr>
      <w:tr>
        <w:tc>
          <w:tcPr>
            <w:tcW w:type="dxa" w:w="4320"/>
          </w:tcPr>
          <w:p>
            <w:r>
              <w:rPr>
                <w:b/>
              </w:rPr>
              <w:t>Out of scope for M1</w:t>
            </w:r>
          </w:p>
        </w:tc>
        <w:tc>
          <w:tcPr>
            <w:tcW w:type="dxa" w:w="4320"/>
          </w:tcPr>
          <w:p>
            <w:r>
              <w:t>Final experimental results, statistical analysis of the slide-46 sweeps, project defence slides, and the written final report. These belong to Milestones 2 and 3.</w:t>
            </w:r>
          </w:p>
        </w:tc>
      </w:tr>
    </w:tbl>
    <w:p>
      <w:pPr>
        <w:pStyle w:val="Heading2"/>
      </w:pPr>
      <w:r>
        <w:t>Milestone Plan (Overview)</w:t>
      </w:r>
    </w:p>
    <w:p>
      <w:r>
        <w:rPr>
          <w:b w:val="0"/>
          <w:i w:val="0"/>
        </w:rPr>
        <w:t>The project is structured into three milestones. This meeting concludes Milestone 1; the deliverables of Milestones 2 and 3 are listed here only to give context to the present scope.</w:t>
      </w:r>
    </w:p>
    <w:p>
      <w:pPr>
        <w:pStyle w:val="ListBullet"/>
      </w:pPr>
      <w:r>
        <w:t>M1 — Design &amp; Architecture (this milestone): project structure, agent specification, map representation, movement and pathfinding strategy, configuration model.</w:t>
      </w:r>
    </w:p>
    <w:p>
      <w:pPr>
        <w:pStyle w:val="ListBullet"/>
      </w:pPr>
      <w:r>
        <w:t>M2 — Implementation &amp; Experiments: complete the Mesa integration, run the slide-46 experiment battery (cleaner strategies, tourist density, bin/cleaning capacity), and validate the creative extension (decaying heatmap).</w:t>
      </w:r>
    </w:p>
    <w:p>
      <w:pPr>
        <w:pStyle w:val="ListBullet"/>
      </w:pPr>
      <w:r>
        <w:t>M3 — Evaluation &amp; Defence: statistical evaluation of the metrics, written report, defence presentation.</w:t>
      </w:r>
    </w:p>
    <w:p>
      <w:pPr>
        <w:pStyle w:val="Heading2"/>
      </w:pPr>
      <w:r>
        <w:t>Discussion Points for the Supervisor</w:t>
      </w:r>
    </w:p>
    <w:p>
      <w:pPr>
        <w:pStyle w:val="ListBullet"/>
      </w:pPr>
      <w:r>
        <w:t>Is the chosen agent taxonomy (locals, tourists, cleaners, bins, transporters) sufficient to cover the slide-41–48 requirements, or should additional agent types be added?</w:t>
      </w:r>
    </w:p>
    <w:p>
      <w:pPr>
        <w:pStyle w:val="ListBullet"/>
      </w:pPr>
      <w:r>
        <w:t>Are the proposed cleaning strategies (nearest_waste, random_patrol, fixed_route, heatmap) adequate as the four comparison conditions for the slide-46 experiment?</w:t>
      </w:r>
    </w:p>
    <w:p>
      <w:pPr>
        <w:pStyle w:val="ListBullet"/>
      </w:pPr>
      <w:r>
        <w:t>Is the decaying-heatmap design an acceptable creative extension for the slide-47 requirement?</w:t>
      </w:r>
    </w:p>
    <w:p>
      <w:pPr>
        <w:pStyle w:val="ListBullet"/>
      </w:pPr>
      <w:r>
        <w:t>Is the ASCII-based map representation acceptable, or should we move to a procedurally generated city for M2?</w:t>
      </w:r>
    </w:p>
    <w:p>
      <w:pPr>
        <w:pStyle w:val="ListBullet"/>
      </w:pPr>
      <w:r>
        <w:t>Confirm the chosen metrics (GroundWaste, OverflowingBins, AvgBinFill, WasteCleaned, WasteDisposed, WasteIntoBins) cover the slide-46 research questions.</w:t>
      </w:r>
    </w:p>
    <w:p>
      <w:r>
        <w:br w:type="page"/>
      </w:r>
    </w:p>
    <w:p>
      <w:pPr>
        <w:pStyle w:val="Heading1"/>
      </w:pPr>
      <w:r>
        <w:t>1. Project Architecture and File Structure</w:t>
      </w:r>
    </w:p>
    <w:p>
      <w:r>
        <w:rPr>
          <w:b w:val="0"/>
          <w:i w:val="0"/>
        </w:rPr>
        <w:t>The project is implemented in Python on top of the Mesa agent-based modelling framework. It follows a flat, modular architecture in which each file owns one concern: configuration, search algorithms, agent behaviour, world state, visualisation, experiments, and the CLI entry point. This separation keeps the code easy to read for the milestone reviews and easy to extend with additional strategies or layouts in Milestone 2.</w:t>
      </w:r>
    </w:p>
    <w:p>
      <w:pPr>
        <w:pStyle w:val="Heading2"/>
      </w:pPr>
      <w:r>
        <w:t>1.1 Folder Layout</w:t>
      </w:r>
    </w:p>
    <w:p>
      <w:r>
        <w:rPr>
          <w:rFonts w:ascii="Consolas" w:hAnsi="Consolas"/>
          <w:sz w:val="18"/>
        </w:rPr>
        <w:t>ABM_Modelling_SARA_SoSe26/</w:t>
        <w:br/>
        <w:t>├── README.md              # User-facing project overview</w:t>
        <w:br/>
        <w:t>├── requirements.txt       # Python dependencies</w:t>
        <w:br/>
        <w:t>├── config.py              # All tunable parameters (single source of truth)</w:t>
        <w:br/>
        <w:t>├── pathfinding.py         # BFS / multi-target BFS / A* graph search</w:t>
        <w:br/>
        <w:t>├── agents.py              # The five rule-based agent classes</w:t>
        <w:br/>
        <w:t>├── city_model.py          # Mesa Model: layout parsing, scheduler, DataCollector</w:t>
        <w:br/>
        <w:t>├── visualize.py           # Matplotlib snapshot, animation, metrics plots</w:t>
        <w:br/>
        <w:t>├── experiments.py         # Slide-46 comparison experiment battery</w:t>
        <w:br/>
        <w:t>├── run.py                 # Command-line entry point</w:t>
        <w:br/>
        <w:t>├── city_layouts/</w:t>
        <w:br/>
        <w:t>│   ├── README.md          # Legend for ASCII layout files</w:t>
        <w:br/>
        <w:t>│   └── default.txt        # Default 30×30 city map</w:t>
        <w:br/>
        <w:t>└── results/               # Experiment artefacts — populated in M2</w:t>
        <w:br/>
      </w:r>
    </w:p>
    <w:p>
      <w:pPr>
        <w:pStyle w:val="Heading2"/>
      </w:pPr>
      <w:r>
        <w:t>1.2 File-by-File Overview</w:t>
      </w:r>
    </w:p>
    <w:p>
      <w:pPr>
        <w:pStyle w:val="ListBullet"/>
      </w:pPr>
      <w:r>
        <w:rPr>
          <w:rFonts w:ascii="Consolas" w:hAnsi="Consolas"/>
          <w:b/>
        </w:rPr>
        <w:t>config.py</w:t>
      </w:r>
      <w:r>
        <w:t xml:space="preserve"> — Central configuration module. Every tunable lever of the model lives here so experiments can be reproduced and so reviewers can see all knobs in one place: grid size, agent population counts, waste-drop probabilities, bin and container capacities, the whitelist of cleaner strategies, the heatmap decay and increment values, the number of simulation steps, and the random seed.</w:t>
      </w:r>
    </w:p>
    <w:p>
      <w:pPr>
        <w:pStyle w:val="ListBullet"/>
      </w:pPr>
      <w:r>
        <w:rPr>
          <w:rFonts w:ascii="Consolas" w:hAnsi="Consolas"/>
          <w:b/>
        </w:rPr>
        <w:t>pathfinding.py</w:t>
      </w:r>
      <w:r>
        <w:t xml:space="preserve"> — Self-contained graph-search utility module. Implements bfs_shortest_path (single-source/single-goal BFS), bfs_nearest (multi-target BFS used to find the closest bin or piece of waste), and astar_path (A* with Manhattan-distance heuristic). The graph is implicit: nodes are walkable grid cells, edges connect 4-connected neighbours (no diagonal movement).</w:t>
      </w:r>
    </w:p>
    <w:p>
      <w:pPr>
        <w:pStyle w:val="ListBullet"/>
      </w:pPr>
      <w:r>
        <w:rPr>
          <w:rFonts w:ascii="Consolas" w:hAnsi="Consolas"/>
          <w:b/>
        </w:rPr>
        <w:t>agents.py</w:t>
      </w:r>
      <w:r>
        <w:t xml:space="preserve"> — Defines the five mesa.Agent subclasses (LocalHumanAgent, TouristAgent, CleaningServiceAgent, DustBinAgent, DustTransporterAgent) together with a shared _MovingAgent base class that provides random_walk() and step_along_path() helpers. Every step() method is heavily commented to support the milestone reviews.</w:t>
      </w:r>
    </w:p>
    <w:p>
      <w:pPr>
        <w:pStyle w:val="ListBullet"/>
      </w:pPr>
      <w:r>
        <w:rPr>
          <w:rFonts w:ascii="Consolas" w:hAnsi="Consolas"/>
          <w:b/>
        </w:rPr>
        <w:t>city_model.py</w:t>
      </w:r>
      <w:r>
        <w:t xml:space="preserve"> — Houses the WasteCityModel (mesa.Model). Responsible for parsing the ASCII layout, instantiating the static infrastructure (bins, containers, disposal points), spawning the requested mix of mobile agents, maintaining global state (ground waste dictionary and decaying heatmap), and configuring the Mesa DataCollector that samples time-series metrics on every tick.</w:t>
      </w:r>
    </w:p>
    <w:p>
      <w:pPr>
        <w:pStyle w:val="ListBullet"/>
      </w:pPr>
      <w:r>
        <w:rPr>
          <w:rFonts w:ascii="Consolas" w:hAnsi="Consolas"/>
          <w:b/>
        </w:rPr>
        <w:t>visualize.py</w:t>
      </w:r>
      <w:r>
        <w:t xml:space="preserve"> — Pure Matplotlib visualisation layer. Renders the static cells as a coloured background and overlays bins (with current load), waste piles, and mobile agents. Provides draw_city() for static snapshots, animate() for live runs (with optional GIF export), and plot_metrics() for the time-series charts.</w:t>
      </w:r>
    </w:p>
    <w:p>
      <w:pPr>
        <w:pStyle w:val="ListBullet"/>
      </w:pPr>
      <w:r>
        <w:rPr>
          <w:rFonts w:ascii="Consolas" w:hAnsi="Consolas"/>
          <w:b/>
        </w:rPr>
        <w:t>experiments.py</w:t>
      </w:r>
      <w:r>
        <w:t xml:space="preserve"> — Implements the experiment battery from slide 46: cleaner-strategy sweep, tourist-density sweep, and bin/cleaning-capacity sweep. Writes comparison plots and the raw metric CSVs into the results/ folder. Full execution is scheduled for Milestone 2.</w:t>
      </w:r>
    </w:p>
    <w:p>
      <w:pPr>
        <w:pStyle w:val="ListBullet"/>
      </w:pPr>
      <w:r>
        <w:rPr>
          <w:rFonts w:ascii="Consolas" w:hAnsi="Consolas"/>
          <w:b/>
        </w:rPr>
        <w:t>run.py</w:t>
      </w:r>
      <w:r>
        <w:t xml:space="preserve"> — Friendly command-line entry point. Exposes flags to override the strategy, population mix, step count, animation behaviour, GIF/PNG output paths, and a single --experiments switch that runs the full battery.</w:t>
      </w:r>
    </w:p>
    <w:p>
      <w:pPr>
        <w:pStyle w:val="ListBullet"/>
      </w:pPr>
      <w:r>
        <w:rPr>
          <w:rFonts w:ascii="Consolas" w:hAnsi="Consolas"/>
          <w:b/>
        </w:rPr>
        <w:t>city_layouts/default.txt</w:t>
      </w:r>
      <w:r>
        <w:t xml:space="preserve"> — The default ASCII map (30×30). Each character is one cell: '.' street, '#' building, 'P' public area, 'A' attraction, 'B' bin, 'C' container, 'D' disposal point.</w:t>
      </w:r>
    </w:p>
    <w:p>
      <w:pPr>
        <w:pStyle w:val="ListBullet"/>
      </w:pPr>
      <w:r>
        <w:rPr>
          <w:rFonts w:ascii="Consolas" w:hAnsi="Consolas"/>
          <w:b/>
        </w:rPr>
        <w:t>results/</w:t>
      </w:r>
      <w:r>
        <w:t xml:space="preserve"> — Output folder populated by --experiments. Will hold the comparison PNGs (compare_strategies_*, tourists_*, bin_density_*) and the raw per-run CSV time series produced during Milestone 2.</w:t>
      </w:r>
    </w:p>
    <w:p>
      <w:pPr>
        <w:pStyle w:val="Heading2"/>
      </w:pPr>
      <w:r>
        <w:t>1.3 Module Dependencies</w:t>
      </w:r>
    </w:p>
    <w:p>
      <w:r>
        <w:rPr>
          <w:b w:val="0"/>
          <w:i w:val="0"/>
        </w:rPr>
        <w:t>The dependency graph is intentionally shallow and acyclic. config.py has no internal imports. pathfinding.py is standalone. agents.py depends on pathfinding.py and config.py. city_model.py depends on agents.py and config.py. visualize.py and experiments.py depend on city_model.py. run.py is the only module that wires everything together for the user.</w:t>
      </w:r>
    </w:p>
    <w:p>
      <w:pPr>
        <w:pStyle w:val="Heading2"/>
      </w:pPr>
      <w:r>
        <w:t>1.4 Milestone 1 Status</w:t>
      </w:r>
    </w:p>
    <w:p>
      <w:pPr>
        <w:pStyle w:val="ListBullet"/>
      </w:pPr>
      <w:r>
        <w:t>Folder structure, configuration module and dependency graph are fixed.</w:t>
      </w:r>
    </w:p>
    <w:p>
      <w:pPr>
        <w:pStyle w:val="ListBullet"/>
      </w:pPr>
      <w:r>
        <w:t>Pathfinding utilities (BFS, multi-target BFS, A*) are implemented and unit-testable.</w:t>
      </w:r>
    </w:p>
    <w:p>
      <w:pPr>
        <w:pStyle w:val="ListBullet"/>
      </w:pPr>
      <w:r>
        <w:t>All five agent classes are scaffolded with their step() rules defined as described in §2.</w:t>
      </w:r>
    </w:p>
    <w:p>
      <w:pPr>
        <w:pStyle w:val="ListBullet"/>
      </w:pPr>
      <w:r>
        <w:t>The Mesa model parses the ASCII layout, spawns agents and registers the DataCollector reporters.</w:t>
      </w:r>
    </w:p>
    <w:p>
      <w:pPr>
        <w:pStyle w:val="ListBullet"/>
      </w:pPr>
      <w:r>
        <w:t>Visualisation and the experiment battery are stubbed; full execution and tuning are tasks for Milestone 2.</w:t>
      </w:r>
    </w:p>
    <w:p>
      <w:pPr>
        <w:pStyle w:val="Heading1"/>
      </w:pPr>
      <w:r>
        <w:t>2. List of Agents and Their Rules</w:t>
      </w:r>
    </w:p>
    <w:p>
      <w:r>
        <w:rPr>
          <w:b w:val="0"/>
          <w:i w:val="0"/>
        </w:rPr>
        <w:t>Five rule-based agent types are proposed for the model, mirroring the lecture specification (slides 41–48). Two are static infrastructure, three are mobile. All inherit from mesa.Agent and implement a step() method that fires once per simulation tick under Mesa's RandomActivation scheduler.</w:t>
      </w:r>
    </w:p>
    <w:p>
      <w:pPr>
        <w:pStyle w:val="Heading2"/>
      </w:pPr>
      <w:r>
        <w:t>2.1 LocalHumanAgent</w:t>
      </w:r>
    </w:p>
    <w:p>
      <w:r>
        <w:rPr>
          <w:b w:val="0"/>
          <w:i w:val="0"/>
        </w:rPr>
        <w:t>Role: resident that follows a daily home ↔ work commute pattern and occasionally produces waste.</w:t>
      </w:r>
    </w:p>
    <w:p>
      <w:r>
        <w:rPr>
          <w:b/>
          <w:i w:val="0"/>
        </w:rPr>
        <w:t>Rules:</w:t>
      </w:r>
    </w:p>
    <w:p>
      <w:pPr>
        <w:pStyle w:val="ListBullet"/>
      </w:pPr>
      <w:r>
        <w:t>Spawns at its home cell; remembers a (home, work) pair selected from the walkable cells.</w:t>
      </w:r>
    </w:p>
    <w:p>
      <w:pPr>
        <w:pStyle w:val="ListBullet"/>
      </w:pPr>
      <w:r>
        <w:t>On every step: if it has arrived at its current target, the target is toggled between home and work; the cached BFS path is then invalidated.</w:t>
      </w:r>
    </w:p>
    <w:p>
      <w:pPr>
        <w:pStyle w:val="ListBullet"/>
      </w:pPr>
      <w:r>
        <w:t>Movement: BFS computes the shortest path on the 4-connected walkable graph; the agent advances one cell per step along the cached path. If the next cell is blocked, it falls back to a random walk.</w:t>
      </w:r>
    </w:p>
    <w:p>
      <w:pPr>
        <w:pStyle w:val="ListBullet"/>
      </w:pPr>
      <w:r>
        <w:t>Waste production: with probability LOCAL_WASTE_PROB (default 0.05) per step, it considers dropping waste.</w:t>
      </w:r>
    </w:p>
    <w:p>
      <w:pPr>
        <w:pStyle w:val="ListBullet"/>
      </w:pPr>
      <w:r>
        <w:t>Bin preference: searches for the nearest non-full bin via multi-target BFS. If a bin is reachable within HUMAN_BIN_SEARCH_RADIUS (default 5 cells), the waste goes into the bin and the waste_into_bins counter is incremented; otherwise the waste is dropped on the ground at the current cell.</w:t>
      </w:r>
    </w:p>
    <w:p>
      <w:pPr>
        <w:pStyle w:val="Heading2"/>
      </w:pPr>
      <w:r>
        <w:t>2.2 TouristAgent</w:t>
      </w:r>
    </w:p>
    <w:p>
      <w:r>
        <w:rPr>
          <w:b w:val="0"/>
          <w:i w:val="0"/>
        </w:rPr>
        <w:t>Role: visitor that drifts toward attractions and litters more freely than locals.</w:t>
      </w:r>
    </w:p>
    <w:p>
      <w:r>
        <w:rPr>
          <w:b/>
          <w:i w:val="0"/>
        </w:rPr>
        <w:t>Rules:</w:t>
      </w:r>
    </w:p>
    <w:p>
      <w:pPr>
        <w:pStyle w:val="ListBullet"/>
      </w:pPr>
      <w:r>
        <w:t>On creation, picks a random 'A' attraction cell as its target (falls back to a random walkable cell if no attraction exists).</w:t>
      </w:r>
    </w:p>
    <w:p>
      <w:pPr>
        <w:pStyle w:val="ListBullet"/>
      </w:pPr>
      <w:r>
        <w:t>With a 5% probability per step, or upon arrival, picks a new attraction as the next target (less predictable than locals).</w:t>
      </w:r>
    </w:p>
    <w:p>
      <w:pPr>
        <w:pStyle w:val="ListBullet"/>
      </w:pPr>
      <w:r>
        <w:t>Movement: BFS toward the current attraction target, but with a 30% chance per step the tourist meanders via a random walk instead of following the planned path.</w:t>
      </w:r>
    </w:p>
    <w:p>
      <w:pPr>
        <w:pStyle w:val="ListBullet"/>
      </w:pPr>
      <w:r>
        <w:t>Waste production: with probability TOURIST_WASTE_PROB (default 0.15) the tourist drops waste — always on the ground, never into a bin (modelling lower waste awareness).</w:t>
      </w:r>
    </w:p>
    <w:p>
      <w:pPr>
        <w:pStyle w:val="Heading2"/>
      </w:pPr>
      <w:r>
        <w:t>2.3 CleaningServiceAgent</w:t>
      </w:r>
    </w:p>
    <w:p>
      <w:r>
        <w:rPr>
          <w:b w:val="0"/>
          <w:i w:val="0"/>
        </w:rPr>
        <w:t>Role: street cleaner that picks up ground waste according to a rule-based strategy chosen at instantiation time.</w:t>
      </w:r>
    </w:p>
    <w:p>
      <w:r>
        <w:rPr>
          <w:b/>
          <w:i w:val="0"/>
        </w:rPr>
        <w:t>Rules:</w:t>
      </w:r>
    </w:p>
    <w:p>
      <w:pPr>
        <w:pStyle w:val="ListBullet"/>
      </w:pPr>
      <w:r>
        <w:t>Step-priority rule: if the cleaner is already standing on a ground-waste cell, it removes the waste, updates cleaned_units and the waste_cleaned counter, and ends the step.</w:t>
      </w:r>
    </w:p>
    <w:p>
      <w:pPr>
        <w:pStyle w:val="ListBullet"/>
      </w:pPr>
      <w:r>
        <w:t>Otherwise, the cleaner computes a movement plan based on its strategy and advances one cell along it; if no plan is available it falls back to a random walk.</w:t>
      </w:r>
    </w:p>
    <w:p>
      <w:r>
        <w:rPr>
          <w:b/>
          <w:i w:val="0"/>
        </w:rPr>
        <w:t>Strategies (whitelisted in config.CLEANER_STRATEGIES):</w:t>
      </w:r>
    </w:p>
    <w:p>
      <w:pPr>
        <w:pStyle w:val="ListBullet"/>
      </w:pPr>
      <w:r>
        <w:t>nearest_waste — multi-target BFS to the closest known ground-waste cell.</w:t>
      </w:r>
    </w:p>
    <w:p>
      <w:pPr>
        <w:pStyle w:val="ListBullet"/>
      </w:pPr>
      <w:r>
        <w:t>random_patrol — no global plan; the cleaner wanders the street network step by step.</w:t>
      </w:r>
    </w:p>
    <w:p>
      <w:pPr>
        <w:pStyle w:val="ListBullet"/>
      </w:pPr>
      <w:r>
        <w:t>fixed_route — cycles through a preset list of waypoints (bin cells by default), advancing the route index on arrival.</w:t>
      </w:r>
    </w:p>
    <w:p>
      <w:pPr>
        <w:pStyle w:val="ListBullet"/>
      </w:pPr>
      <w:r>
        <w:t>heatmap (creative extension) — BFS toward the cell with the highest decaying-heatmap score returned by model.heatmap_argmax().</w:t>
      </w:r>
    </w:p>
    <w:p>
      <w:pPr>
        <w:pStyle w:val="Heading2"/>
      </w:pPr>
      <w:r>
        <w:t>2.4 DustBinAgent</w:t>
      </w:r>
    </w:p>
    <w:p>
      <w:r>
        <w:rPr>
          <w:b w:val="0"/>
          <w:i w:val="0"/>
        </w:rPr>
        <w:t>Role: static infrastructure that stores waste up to a capacity. Models both small 'bin' (B, capacity 10) and large 'container' (C, capacity 50) cells.</w:t>
      </w:r>
    </w:p>
    <w:p>
      <w:r>
        <w:rPr>
          <w:b/>
          <w:i w:val="0"/>
        </w:rPr>
        <w:t>Rules:</w:t>
      </w:r>
    </w:p>
    <w:p>
      <w:pPr>
        <w:pStyle w:val="ListBullet"/>
      </w:pPr>
      <w:r>
        <w:t>Exposes is_full and fill_ratio properties used by humans and transporters to make decisions.</w:t>
      </w:r>
    </w:p>
    <w:p>
      <w:pPr>
        <w:pStyle w:val="ListBullet"/>
      </w:pPr>
      <w:r>
        <w:t>add_waste(amount) accepts as much waste as free capacity allows; any leftover counts as an overflow event and is tracked in overflow_count.</w:t>
      </w:r>
    </w:p>
    <w:p>
      <w:pPr>
        <w:pStyle w:val="ListBullet"/>
      </w:pPr>
      <w:r>
        <w:t>empty() removes and returns the current load (used by the transporter).</w:t>
      </w:r>
    </w:p>
    <w:p>
      <w:pPr>
        <w:pStyle w:val="ListBullet"/>
      </w:pPr>
      <w:r>
        <w:t>step() is a no-op — bins are passive but are scheduled so Mesa treats them uniformly.</w:t>
      </w:r>
    </w:p>
    <w:p>
      <w:pPr>
        <w:pStyle w:val="Heading2"/>
      </w:pPr>
      <w:r>
        <w:t>2.5 DustTransporterAgent</w:t>
      </w:r>
    </w:p>
    <w:p>
      <w:r>
        <w:rPr>
          <w:b w:val="0"/>
          <w:i w:val="0"/>
        </w:rPr>
        <w:t>Role: truck-style agent that empties sufficiently-full bins and delivers the waste to a disposal point ('D').</w:t>
      </w:r>
    </w:p>
    <w:p>
      <w:r>
        <w:rPr>
          <w:b/>
          <w:i w:val="0"/>
        </w:rPr>
        <w:t>Rules:</w:t>
      </w:r>
    </w:p>
    <w:p>
      <w:pPr>
        <w:pStyle w:val="ListBullet"/>
      </w:pPr>
      <w:r>
        <w:t>Maintains an onboard cargo counter and a current target bin.</w:t>
      </w:r>
    </w:p>
    <w:p>
      <w:pPr>
        <w:pStyle w:val="ListBullet"/>
      </w:pPr>
      <w:r>
        <w:t>If standing on the depot with cargo &gt; 0, the cargo is dumped: waste_disposed is incremented and the waste is permanently removed from the simulation.</w:t>
      </w:r>
    </w:p>
    <w:p>
      <w:pPr>
        <w:pStyle w:val="ListBullet"/>
      </w:pPr>
      <w:r>
        <w:t>If standing on the target bin, the bin is emptied into the cargo, bins_emptied is incremented, and a path back to the depot is planned.</w:t>
      </w:r>
    </w:p>
    <w:p>
      <w:pPr>
        <w:pStyle w:val="ListBullet"/>
      </w:pPr>
      <w:r>
        <w:t>Target selection: picks the closest bin whose fill_ratio is at or above TRANSPORTER_FULL_THRESHOLD (default 0.7) via multi-target BFS — avoiding pointless trips to nearly-empty bins.</w:t>
      </w:r>
    </w:p>
    <w:p>
      <w:pPr>
        <w:pStyle w:val="ListBullet"/>
      </w:pPr>
      <w:r>
        <w:t>Movement: advances one cell per step along the cached BFS path; replans when the path is consumed or invalidated.</w:t>
      </w:r>
    </w:p>
    <w:p>
      <w:pPr>
        <w:pStyle w:val="Heading1"/>
      </w:pPr>
      <w:r>
        <w:t>3. How the Map Is Planned to Be Generated</w:t>
      </w:r>
    </w:p>
    <w:p>
      <w:r>
        <w:rPr>
          <w:b w:val="0"/>
          <w:i w:val="0"/>
        </w:rPr>
        <w:t>For Milestone 1, the city is not procedurally generated at runtime. Instead, the map is authored once as a plain-text ASCII file and parsed by the model on construction. This design keeps the world deterministic, makes the city structure visible at a glance, and lets us hand-craft alternative layouts for experiments without touching the code. Procedural generation is recorded as an optional extension for later milestones.</w:t>
      </w:r>
    </w:p>
    <w:p>
      <w:pPr>
        <w:pStyle w:val="Heading2"/>
      </w:pPr>
      <w:r>
        <w:t>3.1 ASCII Layout Format</w:t>
      </w:r>
    </w:p>
    <w:p>
      <w:r>
        <w:rPr>
          <w:b w:val="0"/>
          <w:i w:val="0"/>
        </w:rPr>
        <w:t>Every character in the layout file represents one grid cell. The legend mirrors the constants documented in config.py:</w:t>
      </w:r>
    </w:p>
    <w:p>
      <w:r>
        <w:rPr>
          <w:rFonts w:ascii="Consolas" w:hAnsi="Consolas"/>
          <w:sz w:val="18"/>
        </w:rPr>
        <w:t>Symbol  Meaning</w:t>
        <w:br/>
        <w:t>------  -------------------------------------------------</w:t>
        <w:br/>
        <w:t xml:space="preserve">  .     Street / walkable path</w:t>
        <w:br/>
        <w:t xml:space="preserve">  #     Wall / building (blocks movement)</w:t>
        <w:br/>
        <w:t xml:space="preserve">  P     Public area (walkable; tends to collect waste)</w:t>
        <w:br/>
        <w:t xml:space="preserve">  A     Attraction (tourists gravitate here)</w:t>
        <w:br/>
        <w:t xml:space="preserve">  B     Dust bin (small static infrastructure)</w:t>
        <w:br/>
        <w:t xml:space="preserve">  C     Dust container (large static infrastructure)</w:t>
        <w:br/>
        <w:t xml:space="preserve">  D     Disposal point (transporter terminus)</w:t>
        <w:br/>
      </w:r>
    </w:p>
    <w:p>
      <w:pPr>
        <w:pStyle w:val="Heading2"/>
      </w:pPr>
      <w:r>
        <w:t>3.2 Default 30×30 Map</w:t>
      </w:r>
    </w:p>
    <w:p>
      <w:r>
        <w:rPr>
          <w:b w:val="0"/>
          <w:i w:val="0"/>
        </w:rPr>
        <w:t>city_layouts/default.txt provides a sample downtown: a central plaza made of 'P' public cells with two 'A' attractions, surrounded by a regular grid of building blocks and street corridors. Bins ('B') are scattered along the main streets, two larger containers ('C') sit near the plaza, and a single disposal point ('D') is placed at the upper-left edge of the city.</w:t>
      </w:r>
    </w:p>
    <w:p>
      <w:r>
        <w:rPr>
          <w:rFonts w:ascii="Consolas" w:hAnsi="Consolas"/>
          <w:sz w:val="18"/>
        </w:rPr>
        <w:t>D....B.....B.....B.....B......</w:t>
        <w:br/>
        <w:t>.#####.#####.#####.#####.#####</w:t>
        <w:br/>
        <w:t>.#####.#####.#####.#####.#####</w:t>
        <w:br/>
        <w:t>.#####.#####.#####.#####.#####</w:t>
        <w:br/>
        <w:t>.#####.#####.#####.#####.#####</w:t>
        <w:br/>
        <w:t>.#####.#####.#####.#####.#####</w:t>
        <w:br/>
        <w:t>.....B.................B......</w:t>
        <w:br/>
        <w:t>.#####.#####.#####.#####.#####</w:t>
        <w:br/>
        <w:t>.....B......C..........B......</w:t>
        <w:br/>
        <w:t>.#####.#####.PPPP#.#####.#####</w:t>
        <w:br/>
        <w:t>.#####.#####.PAPP#.#####.#####</w:t>
        <w:br/>
        <w:t>.#####.#####.PPAP#.#####.#####</w:t>
        <w:br/>
        <w:t>.#####.#####.PPPP#.#####.#####</w:t>
        <w:br/>
        <w:t>.....B............C....B......</w:t>
        <w:br/>
        <w:t>...   (... continues for 30 rows ...)   ...</w:t>
        <w:br/>
      </w:r>
    </w:p>
    <w:p>
      <w:pPr>
        <w:pStyle w:val="Heading2"/>
      </w:pPr>
      <w:r>
        <w:t>3.3 Parsing Pipeline</w:t>
      </w:r>
    </w:p>
    <w:p>
      <w:r>
        <w:rPr>
          <w:b w:val="0"/>
          <w:i w:val="0"/>
        </w:rPr>
        <w:t>When a WasteCityModel is constructed, the map is materialised through the following deterministic pipeline:</w:t>
      </w:r>
    </w:p>
    <w:p>
      <w:pPr>
        <w:pStyle w:val="ListBullet"/>
      </w:pPr>
      <w:r>
        <w:t>load_layout(path) opens the file with UTF-8 encoding, strips newlines, skips empty lines, and right-pads shorter rows with '#' so the grid becomes a strict rectangle.</w:t>
      </w:r>
    </w:p>
    <w:p>
      <w:pPr>
        <w:pStyle w:val="ListBullet"/>
      </w:pPr>
      <w:r>
        <w:t>The returned (rows, width, height) tuple is stored on the model as model.cell_types, indexed as cell_types[y][x].</w:t>
      </w:r>
    </w:p>
    <w:p>
      <w:pPr>
        <w:pStyle w:val="ListBullet"/>
      </w:pPr>
      <w:r>
        <w:t>A mesa.space.MultiGrid of the parsed dimensions is created with torus=False so the city has hard borders.</w:t>
      </w:r>
    </w:p>
    <w:p>
      <w:pPr>
        <w:pStyle w:val="ListBullet"/>
      </w:pPr>
      <w:r>
        <w:t>_scan_layout walks the character grid once. For each cell it (a) records 'A' cells in model.attractions, (b) records every non-building cell in model.walkable_cells, (c) instantiates a DustBinAgent on each 'B' (small) and 'C' (large) cell, and (d) records each 'D' cell as a disposal point. If no 'D' is present, (0, 0) is used as a fallback so the transporter always has a valid depot.</w:t>
      </w:r>
    </w:p>
    <w:p>
      <w:pPr>
        <w:pStyle w:val="ListBullet"/>
      </w:pPr>
      <w:r>
        <w:t>Mobile agents are then spawned: locals receive random (home, work) pairs chosen from walkable_cells; tourists spawn on random walkable cells; cleaners spawn on random walkable cells with a fixed route synthesised from the first half of the bins; transporters spawn directly on the first disposal point.</w:t>
      </w:r>
    </w:p>
    <w:p>
      <w:pPr>
        <w:pStyle w:val="Heading2"/>
      </w:pPr>
      <w:r>
        <w:t>3.4 Adding New Layouts</w:t>
      </w:r>
    </w:p>
    <w:p>
      <w:r>
        <w:rPr>
          <w:b w:val="0"/>
          <w:i w:val="0"/>
        </w:rPr>
        <w:t>New maps are added by dropping a .txt file into city_layouts/ that uses only the legend characters above. The map is then activated either by setting config.DEFAULT_LAYOUT_FILE or by passing layout_file=... to the WasteCityModel constructor. The only authoring constraint is that at least one 'D' cell must be reachable from the bins; otherwise the transporter cannot dispose of waste.</w:t>
      </w:r>
    </w:p>
    <w:p>
      <w:pPr>
        <w:pStyle w:val="Heading1"/>
      </w:pPr>
      <w:r>
        <w:t>4. Possible Mapping and Movement of Agents</w:t>
      </w:r>
    </w:p>
    <w:p>
      <w:pPr>
        <w:pStyle w:val="Heading2"/>
      </w:pPr>
      <w:r>
        <w:t>4.1 The Movement Graph</w:t>
      </w:r>
    </w:p>
    <w:p>
      <w:r>
        <w:rPr>
          <w:b w:val="0"/>
          <w:i w:val="0"/>
        </w:rPr>
        <w:t>The world is modelled as a 4-connected grid graph. Nodes are grid cells; an edge connects two cells if (a) they share a north/south/east/west boundary and (b) both cells are walkable. Diagonal moves are disallowed so paths follow streets naturally. Walkability is decided by the make_walkable(model) predicate factory in agents.py: building cells ('#') and out-of-bounds coordinates are rejected; everything else (streets, public areas, attractions, bins, containers and disposal points) is walkable.</w:t>
      </w:r>
    </w:p>
    <w:p>
      <w:pPr>
        <w:pStyle w:val="Heading2"/>
      </w:pPr>
      <w:r>
        <w:t>4.2 Pathfinding Algorithms</w:t>
      </w:r>
    </w:p>
    <w:p>
      <w:r>
        <w:rPr>
          <w:b w:val="0"/>
          <w:i w:val="0"/>
        </w:rPr>
        <w:t>Three graph-search algorithms in pathfinding.py back every movement decision, fulfilling the lecture requirement to use graph search where it makes sense:</w:t>
      </w:r>
    </w:p>
    <w:p>
      <w:pPr>
        <w:pStyle w:val="ListBullet"/>
      </w:pPr>
      <w:r>
        <w:t>bfs_shortest_path(start, goal, walkable) — breadth-first search returning the shortest path as a list of cells (including start and goal); returns None when the goal is unreachable. Used whenever an agent knows a specific target.</w:t>
      </w:r>
    </w:p>
    <w:p>
      <w:pPr>
        <w:pStyle w:val="ListBullet"/>
      </w:pPr>
      <w:r>
        <w:t>bfs_nearest(start, targets, walkable) — multi-target BFS that returns the closest reachable target and the path to it in a single traversal. Used by humans to find the nearest bin and by cleaners/transporters to find the closest waste pile or sufficiently-full bin.</w:t>
      </w:r>
    </w:p>
    <w:p>
      <w:pPr>
        <w:pStyle w:val="ListBullet"/>
      </w:pPr>
      <w:r>
        <w:t>astar_path(start, goal, walkable) — A* with a Manhattan distance heuristic, admissible on a 4-connected unit-cost grid. Available for goal-directed search where the heuristic offers a clear speed-up.</w:t>
      </w:r>
    </w:p>
    <w:p>
      <w:pPr>
        <w:pStyle w:val="Heading2"/>
      </w:pPr>
      <w:r>
        <w:t>4.3 Per-Agent Movement Plans</w:t>
      </w:r>
    </w:p>
    <w:p>
      <w:r>
        <w:rPr>
          <w:b/>
          <w:i w:val="0"/>
        </w:rPr>
        <w:t>LocalHumanAgent:</w:t>
      </w:r>
    </w:p>
    <w:p>
      <w:pPr>
        <w:pStyle w:val="ListBullet"/>
      </w:pPr>
      <w:r>
        <w:t>Targets oscillate between home and work each time the agent arrives; one BFS path is computed per target and cached.</w:t>
      </w:r>
    </w:p>
    <w:p>
      <w:pPr>
        <w:pStyle w:val="ListBullet"/>
      </w:pPr>
      <w:r>
        <w:t>The agent consumes one cell of the cached path per step; the consumed cell is dropped so the next call resumes from the current position.</w:t>
      </w:r>
    </w:p>
    <w:p>
      <w:pPr>
        <w:pStyle w:val="ListBullet"/>
      </w:pPr>
      <w:r>
        <w:t>If the planned next cell becomes non-walkable (defensive re-check), the agent falls back to a single random walk step.</w:t>
      </w:r>
    </w:p>
    <w:p>
      <w:r>
        <w:rPr>
          <w:b/>
          <w:i w:val="0"/>
        </w:rPr>
        <w:t>TouristAgent:</w:t>
      </w:r>
    </w:p>
    <w:p>
      <w:pPr>
        <w:pStyle w:val="ListBullet"/>
      </w:pPr>
      <w:r>
        <w:t>Targets are attraction cells, replaced randomly with 5% probability per step or whenever the tourist arrives.</w:t>
      </w:r>
    </w:p>
    <w:p>
      <w:pPr>
        <w:pStyle w:val="ListBullet"/>
      </w:pPr>
      <w:r>
        <w:t>Movement alternates between planned BFS steps (70% of steps) and pure random walks (30% of steps), producing a characteristic meandering trajectory.</w:t>
      </w:r>
    </w:p>
    <w:p>
      <w:r>
        <w:rPr>
          <w:b/>
          <w:i w:val="0"/>
        </w:rPr>
        <w:t>CleaningServiceAgent:</w:t>
      </w:r>
    </w:p>
    <w:p>
      <w:pPr>
        <w:pStyle w:val="ListBullet"/>
      </w:pPr>
      <w:r>
        <w:t>nearest_waste: bfs_nearest from the cleaner's cell to the set of ground-waste positions; the cleaner steps along the shortest route to the closest pile.</w:t>
      </w:r>
    </w:p>
    <w:p>
      <w:pPr>
        <w:pStyle w:val="ListBullet"/>
      </w:pPr>
      <w:r>
        <w:t>random_patrol: no plan is produced; the agent always falls back to a random walk on the street network.</w:t>
      </w:r>
    </w:p>
    <w:p>
      <w:pPr>
        <w:pStyle w:val="ListBullet"/>
      </w:pPr>
      <w:r>
        <w:t>fixed_route: bfs_shortest_path to the current waypoint in a preset list (the first half of the bin cells); when the waypoint is reached, the route index advances cyclically.</w:t>
      </w:r>
    </w:p>
    <w:p>
      <w:pPr>
        <w:pStyle w:val="ListBullet"/>
      </w:pPr>
      <w:r>
        <w:t>heatmap: bfs_shortest_path to model.heatmap_argmax(), the cell with the highest decaying-heatmap value; this lets the cleaner pre-position around chronic hotspots even when individual waste pieces are not yet visible to the greedy nearest-waste heuristic.</w:t>
      </w:r>
    </w:p>
    <w:p>
      <w:r>
        <w:rPr>
          <w:b/>
          <w:i w:val="0"/>
        </w:rPr>
        <w:t>DustTransporterAgent:</w:t>
      </w:r>
    </w:p>
    <w:p>
      <w:pPr>
        <w:pStyle w:val="ListBullet"/>
      </w:pPr>
      <w:r>
        <w:t>State machine with three phases: select-bin → travel-to-bin → travel-to-depot.</w:t>
      </w:r>
    </w:p>
    <w:p>
      <w:pPr>
        <w:pStyle w:val="ListBullet"/>
      </w:pPr>
      <w:r>
        <w:t>Bin selection uses bfs_nearest restricted to bins whose fill_ratio ≥ TRANSPORTER_FULL_THRESHOLD (0.7), avoiding trips to nearly-empty bins.</w:t>
      </w:r>
    </w:p>
    <w:p>
      <w:pPr>
        <w:pStyle w:val="ListBullet"/>
      </w:pPr>
      <w:r>
        <w:t>After emptying a bin, a BFS path back to the depot is computed and consumed step by step; on arrival at the depot the cargo is permanently disposed and the cycle restarts.</w:t>
      </w:r>
    </w:p>
    <w:p>
      <w:r>
        <w:rPr>
          <w:b/>
          <w:i w:val="0"/>
        </w:rPr>
        <w:t>DustBinAgent:</w:t>
      </w:r>
    </w:p>
    <w:p>
      <w:pPr>
        <w:pStyle w:val="ListBullet"/>
      </w:pPr>
      <w:r>
        <w:t>Does not move. Bins are fixed at the (x, y) coordinate of their source 'B' or 'C' character in the ASCII map for the entire run.</w:t>
      </w:r>
    </w:p>
    <w:p>
      <w:pPr>
        <w:pStyle w:val="Heading2"/>
      </w:pPr>
      <w:r>
        <w:t>4.4 Decaying Heatmap (Creative Extension)</w:t>
      </w:r>
    </w:p>
    <w:p>
      <w:r>
        <w:rPr>
          <w:b w:val="0"/>
          <w:i w:val="0"/>
        </w:rPr>
        <w:t>On top of the reactive movement above, the model maintains a 2-D heatmap of waste observations. Each time waste lands on the ground the heatmap value at that cell is incremented by HEATMAP_INCREMENT (default 1.0). At the start of every model step the whole heatmap is multiplied by HEATMAP_DECAY (default 0.97), so transient incidents fade exponentially while persistent hotspots stay strong. The heatmap cleaner strategy plans its movement against this memory, giving cleaners predictive — not just reactive — behaviour. The full quantitative comparison against the other three strategies is scheduled for Milestone 2.</w:t>
      </w:r>
    </w:p>
    <w:p>
      <w:pPr>
        <w:pStyle w:val="Heading2"/>
      </w:pPr>
      <w:r>
        <w:t>4.5 Step Order and Determinism</w:t>
      </w:r>
    </w:p>
    <w:p>
      <w:r>
        <w:rPr>
          <w:b w:val="0"/>
          <w:i w:val="0"/>
        </w:rPr>
        <w:t>WasteCityModel.step() executes in a fixed order on every tick: (1) DataCollector samples all model reporters so step 0 reflects the initial state; (2) the heatmap is decayed in place; (3) Mesa's RandomActivation schedules every registered agent exactly once in random order. Reproducibility is achieved by seeding the model's random number generator via config.RANDOM_SEED (default 42).</w:t>
      </w:r>
    </w:p>
    <w:p>
      <w:r>
        <w:br w:type="page"/>
      </w:r>
    </w:p>
    <w:p>
      <w:pPr>
        <w:pStyle w:val="Heading1"/>
      </w:pPr>
      <w:r>
        <w:t>Next Steps After Milestone 1</w:t>
      </w:r>
    </w:p>
    <w:p>
      <w:pPr>
        <w:pStyle w:val="ListBullet"/>
      </w:pPr>
      <w:r>
        <w:t>Incorporate supervisor feedback from this meeting into the agent rules and the cleaner-strategy whitelist.</w:t>
      </w:r>
    </w:p>
    <w:p>
      <w:pPr>
        <w:pStyle w:val="ListBullet"/>
      </w:pPr>
      <w:r>
        <w:t>Lock the configuration defaults (population mix, probabilities, capacities) used for the slide-46 sweeps.</w:t>
      </w:r>
    </w:p>
    <w:p>
      <w:pPr>
        <w:pStyle w:val="ListBullet"/>
      </w:pPr>
      <w:r>
        <w:t>Run the full experiment battery (cleaner strategy, tourist density, bin/cleaning capacity) and collect time-series metrics into results/.</w:t>
      </w:r>
    </w:p>
    <w:p>
      <w:pPr>
        <w:pStyle w:val="ListBullet"/>
      </w:pPr>
      <w:r>
        <w:t>Quantify the impact of the decaying-heatmap creative extension against the three baseline strategies.</w:t>
      </w:r>
    </w:p>
    <w:p>
      <w:pPr>
        <w:pStyle w:val="ListBullet"/>
      </w:pPr>
      <w:r>
        <w:t>Prepare the Milestone 2 deliverable: experiment plots, CSV artefacts and a short results write-up.</w:t>
      </w:r>
    </w:p>
    <w:p>
      <w:pPr>
        <w:pStyle w:val="Heading1"/>
      </w:pPr>
      <w:r>
        <w:t>Sign-off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Student</w:t>
            </w:r>
          </w:p>
        </w:tc>
        <w:tc>
          <w:tcPr>
            <w:tcW w:type="dxa" w:w="4320"/>
          </w:tcPr>
          <w:p>
            <w:r>
              <w:t>____________________________</w:t>
            </w:r>
          </w:p>
        </w:tc>
      </w:tr>
      <w:tr>
        <w:tc>
          <w:tcPr>
            <w:tcW w:type="dxa" w:w="4320"/>
          </w:tcPr>
          <w:p>
            <w:r>
              <w:rPr>
                <w:b/>
              </w:rPr>
              <w:t>Supervisor</w:t>
            </w:r>
          </w:p>
        </w:tc>
        <w:tc>
          <w:tcPr>
            <w:tcW w:type="dxa" w:w="4320"/>
          </w:tcPr>
          <w:p>
            <w:r>
              <w:t>Prof. Dr. Tatyana Ivanovska</w:t>
            </w:r>
          </w:p>
        </w:tc>
      </w:tr>
      <w:tr>
        <w:tc>
          <w:tcPr>
            <w:tcW w:type="dxa" w:w="4320"/>
          </w:tcPr>
          <w:p>
            <w:r>
              <w:rPr>
                <w:b/>
              </w:rPr>
              <w:t>Date of Milestone 1 meeting</w:t>
            </w:r>
          </w:p>
        </w:tc>
        <w:tc>
          <w:tcPr>
            <w:tcW w:type="dxa" w:w="4320"/>
          </w:tcPr>
          <w:p>
            <w:r>
              <w:t>____________________________</w:t>
            </w:r>
          </w:p>
        </w:tc>
      </w:tr>
      <w:tr>
        <w:tc>
          <w:tcPr>
            <w:tcW w:type="dxa" w:w="4320"/>
          </w:tcPr>
          <w:p>
            <w:r>
              <w:rPr>
                <w:b/>
              </w:rPr>
              <w:t>Outcome</w:t>
            </w:r>
          </w:p>
        </w:tc>
        <w:tc>
          <w:tcPr>
            <w:tcW w:type="dxa" w:w="4320"/>
          </w:tcPr>
          <w:p>
            <w:r>
              <w:t>[ ] Approved as-is   [ ] Approved with changes   [ ] Revisit</w:t>
            </w:r>
          </w:p>
        </w:tc>
      </w:tr>
      <w:tr>
        <w:tc>
          <w:tcPr>
            <w:tcW w:type="dxa" w:w="4320"/>
          </w:tcPr>
          <w:p>
            <w:r>
              <w:rPr>
                <w:b/>
              </w:rPr>
              <w:t>Action items / changes requested</w:t>
            </w:r>
          </w:p>
        </w:tc>
        <w:tc>
          <w:tcPr>
            <w:tcW w:type="dxa" w:w="4320"/>
          </w:tcPr>
          <w:p>
            <w:r>
              <w:t>____________________________________________________________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