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43F94" w14:textId="2E537F49" w:rsidR="00CD1E07" w:rsidRDefault="00CD1E07" w:rsidP="00CD1E07">
      <w:r>
        <w:t>1.D</w:t>
      </w:r>
      <w:r w:rsidRPr="00CD1E07">
        <w:t>ata-Driven Load Profile Forecasting for EV Charging Stations Leveraging Spatial Dependency Modeling</w:t>
      </w:r>
    </w:p>
    <w:p w14:paraId="09623EF0" w14:textId="57EA64BD" w:rsidR="00CD1E07" w:rsidRDefault="00CD1E07" w:rsidP="00CD1E07">
      <w:hyperlink r:id="rId5" w:history="1">
        <w:r w:rsidRPr="00831557">
          <w:rPr>
            <w:rStyle w:val="Hyperlink"/>
          </w:rPr>
          <w:t>https://elib.dlr.de/215981/1/Data-Driven_Load_Profile_Forecasting_for_EV_Charging_Stations_Leveraging_Spatial_Dependency_Modeling.pdf</w:t>
        </w:r>
      </w:hyperlink>
    </w:p>
    <w:p w14:paraId="430F0D5F" w14:textId="77777777" w:rsidR="00CD1E07" w:rsidRDefault="00CD1E07" w:rsidP="00CD1E07">
      <w:r>
        <w:t xml:space="preserve">2. </w:t>
      </w:r>
      <w:r w:rsidRPr="00CD1E07">
        <w:t>2025 State of EV Charging Network Operators Report</w:t>
      </w:r>
    </w:p>
    <w:p w14:paraId="0309B7B1" w14:textId="36F40738" w:rsidR="00CD1E07" w:rsidRDefault="00CD1E07" w:rsidP="00CD1E07">
      <w:hyperlink r:id="rId6" w:history="1">
        <w:r w:rsidRPr="00831557">
          <w:rPr>
            <w:rStyle w:val="Hyperlink"/>
          </w:rPr>
          <w:t>https://info.driivz.com/hubfs/Survey%20-%20State%20of%20EV%20Charging%20Network%20Op%2025/SoEVChargingNWOperators2025-FINAL.pdf?utm_medium=email&amp;_hsenc=p2ANqtz-_8Q-fy5Rgnn-76zEkyvu8Q2585DvD1kFdhT8Hnkzb1dxM_8onYdt0naqZ5hOeXM0t4OV6woOhnCwwbD0L0sncVqL075w&amp;_hsmi=358799740&amp;utm_content=358799740&amp;utm_source=hs_automation</w:t>
        </w:r>
      </w:hyperlink>
    </w:p>
    <w:p w14:paraId="22616430" w14:textId="77777777" w:rsidR="00CD1E07" w:rsidRPr="00CD1E07" w:rsidRDefault="00CD1E07" w:rsidP="00CD1E07"/>
    <w:p w14:paraId="63E520D3" w14:textId="72856598" w:rsidR="00CD1E07" w:rsidRDefault="00CD1E07" w:rsidP="00CD1E07">
      <w:r>
        <w:t xml:space="preserve">3. </w:t>
      </w:r>
      <w:r w:rsidRPr="00CD1E07">
        <w:t>Electric vehicle charging stations: Model, algorithm, simulation, location, and capacity planning</w:t>
      </w:r>
    </w:p>
    <w:p w14:paraId="23C6A4F1" w14:textId="7D458E94" w:rsidR="00CD1E07" w:rsidRDefault="00CD1E07" w:rsidP="00CD1E07">
      <w:hyperlink r:id="rId7" w:history="1">
        <w:r w:rsidRPr="00831557">
          <w:rPr>
            <w:rStyle w:val="Hyperlink"/>
          </w:rPr>
          <w:t>https://www.sciencedirect.com/science/article/pii/S2405844024051843?via%3Dihub</w:t>
        </w:r>
      </w:hyperlink>
    </w:p>
    <w:p w14:paraId="07809E28" w14:textId="5D50CFE0" w:rsidR="00CD1E07" w:rsidRDefault="00CD1E07" w:rsidP="00CD1E07">
      <w:r w:rsidRPr="00CD1E07">
        <w:rPr>
          <w:b/>
          <w:bCs/>
        </w:rPr>
        <w:t>Keywords:</w:t>
      </w:r>
      <w:r w:rsidRPr="00CD1E07">
        <w:t> Electric vehicle, Charging station, Genetic algorithm, Simulation, P-median, Facility location</w:t>
      </w:r>
    </w:p>
    <w:p w14:paraId="3C83FC61" w14:textId="77777777" w:rsidR="00CD1E07" w:rsidRDefault="00CD1E07" w:rsidP="00CD1E07"/>
    <w:p w14:paraId="1FE572AA" w14:textId="6E24B2F3" w:rsidR="00CD1E07" w:rsidRDefault="00CD1E07" w:rsidP="00CD1E07">
      <w:r>
        <w:t xml:space="preserve">4. </w:t>
      </w:r>
      <w:r w:rsidR="00186B00" w:rsidRPr="00186B00">
        <w:t>Analysis of Electric Vehicle Charging Station Usage and Profitability in Germany based on Empirical Data</w:t>
      </w:r>
    </w:p>
    <w:p w14:paraId="7A338945" w14:textId="3030110C" w:rsidR="00186B00" w:rsidRDefault="00186B00" w:rsidP="00CD1E07">
      <w:hyperlink r:id="rId8" w:history="1">
        <w:r w:rsidRPr="00831557">
          <w:rPr>
            <w:rStyle w:val="Hyperlink"/>
          </w:rPr>
          <w:t>https://www.sciencedirect.com/science/article/pii/S258900422201906X</w:t>
        </w:r>
      </w:hyperlink>
    </w:p>
    <w:p w14:paraId="162FE663" w14:textId="77777777" w:rsidR="00186B00" w:rsidRDefault="00186B00" w:rsidP="00CD1E07">
      <w:r w:rsidRPr="00B43DAC">
        <w:t>Highlights</w:t>
      </w:r>
      <w:r w:rsidRPr="00186B00">
        <w:t xml:space="preserve"> </w:t>
      </w:r>
    </w:p>
    <w:p w14:paraId="39DBD511" w14:textId="77777777" w:rsidR="00186B00" w:rsidRDefault="00186B00" w:rsidP="00CD1E07">
      <w:r w:rsidRPr="00186B00">
        <w:t xml:space="preserve">Usage analysis of 22,000 German public charging stations </w:t>
      </w:r>
    </w:p>
    <w:p w14:paraId="5DAA75DD" w14:textId="77777777" w:rsidR="00186B00" w:rsidRDefault="00186B00" w:rsidP="00CD1E07">
      <w:r w:rsidRPr="00186B00">
        <w:t xml:space="preserve">Profitability analysis by the area type and power level </w:t>
      </w:r>
    </w:p>
    <w:p w14:paraId="003DDF17" w14:textId="77777777" w:rsidR="00186B00" w:rsidRDefault="00186B00" w:rsidP="00CD1E07">
      <w:r w:rsidRPr="00186B00">
        <w:t>Discussion of usage patterns by the area type, power level, and connector type</w:t>
      </w:r>
    </w:p>
    <w:p w14:paraId="22963B89" w14:textId="6F7896CB" w:rsidR="00186B00" w:rsidRDefault="00186B00" w:rsidP="00CD1E07">
      <w:r w:rsidRPr="00186B00">
        <w:t xml:space="preserve"> Highly inhomogeneous usage patterns across area types and power levels analyzed</w:t>
      </w:r>
    </w:p>
    <w:p w14:paraId="2FEFEA54" w14:textId="77777777" w:rsidR="00186B00" w:rsidRDefault="00186B00" w:rsidP="00CD1E07"/>
    <w:p w14:paraId="128C0512" w14:textId="77777777" w:rsidR="00186B00" w:rsidRDefault="00186B00" w:rsidP="00CD1E07"/>
    <w:p w14:paraId="3C848AA4" w14:textId="77777777" w:rsidR="00186B00" w:rsidRDefault="00186B00" w:rsidP="00CD1E07"/>
    <w:p w14:paraId="7C1216B8" w14:textId="2A9127D1" w:rsidR="00186B00" w:rsidRDefault="00186B00" w:rsidP="00186B00">
      <w:r>
        <w:lastRenderedPageBreak/>
        <w:t>5.</w:t>
      </w:r>
      <w:r w:rsidRPr="00186B00">
        <w:rPr>
          <w:rFonts w:ascii="Open Sans" w:eastAsia="Times New Roman" w:hAnsi="Open Sans" w:cs="Open Sans"/>
          <w:color w:val="555555"/>
          <w:kern w:val="36"/>
          <w:sz w:val="53"/>
          <w:szCs w:val="53"/>
          <w14:ligatures w14:val="none"/>
        </w:rPr>
        <w:t xml:space="preserve"> </w:t>
      </w:r>
      <w:r w:rsidRPr="00186B00">
        <w:t>Analysis of the electric vehicle charging station coverage in an Italian alpine region</w:t>
      </w:r>
    </w:p>
    <w:p w14:paraId="4B0BEEFB" w14:textId="35BF4E09" w:rsidR="00186B00" w:rsidRDefault="00186B00" w:rsidP="00186B00">
      <w:hyperlink r:id="rId9" w:history="1">
        <w:r w:rsidRPr="00831557">
          <w:rPr>
            <w:rStyle w:val="Hyperlink"/>
          </w:rPr>
          <w:t>https://isprs-archives.copernicus.org/articles/XLVIII-4-W13-2025/41/2025/isprs-archives-XLVIII-4-W13-2025-41-2025.html</w:t>
        </w:r>
      </w:hyperlink>
    </w:p>
    <w:p w14:paraId="226B287C" w14:textId="77777777" w:rsidR="00186B00" w:rsidRPr="00186B00" w:rsidRDefault="00186B00" w:rsidP="00186B00">
      <w:r w:rsidRPr="00186B00">
        <w:t xml:space="preserve">Davide </w:t>
      </w:r>
      <w:proofErr w:type="spellStart"/>
      <w:r w:rsidRPr="00186B00">
        <w:t>Bacilieri</w:t>
      </w:r>
      <w:proofErr w:type="spellEnd"/>
      <w:r w:rsidRPr="00186B00">
        <w:t>, Marco Ciolli, and Paolo Zatelli</w:t>
      </w:r>
    </w:p>
    <w:p w14:paraId="03FCF2B2" w14:textId="77777777" w:rsidR="00186B00" w:rsidRDefault="00186B00" w:rsidP="00186B00">
      <w:r w:rsidRPr="00186B00">
        <w:rPr>
          <w:b/>
          <w:bCs/>
        </w:rPr>
        <w:t>Keywords: </w:t>
      </w:r>
      <w:r w:rsidRPr="00186B00">
        <w:t>Electric vehicles, Charger, Charging infrastructure, Network analysis</w:t>
      </w:r>
    </w:p>
    <w:p w14:paraId="2A11E5D0" w14:textId="77777777" w:rsidR="00186B00" w:rsidRDefault="00186B00" w:rsidP="00186B00"/>
    <w:p w14:paraId="1C409BBB" w14:textId="1DEA46E4" w:rsidR="00186B00" w:rsidRDefault="00186B00" w:rsidP="00186B00">
      <w:r>
        <w:t>6.</w:t>
      </w:r>
      <w:r w:rsidRPr="00186B00">
        <w:rPr>
          <w:rFonts w:ascii="Roboto" w:eastAsia="Times New Roman" w:hAnsi="Roboto" w:cs="Times New Roman"/>
          <w:color w:val="111111"/>
          <w:kern w:val="36"/>
          <w:sz w:val="48"/>
          <w:szCs w:val="48"/>
          <w14:ligatures w14:val="none"/>
        </w:rPr>
        <w:t xml:space="preserve"> </w:t>
      </w:r>
      <w:r w:rsidRPr="00186B00">
        <w:t>The analysis of electric vehicle integration based on big data technology</w:t>
      </w:r>
    </w:p>
    <w:p w14:paraId="254E81AC" w14:textId="6AAB0148" w:rsidR="00186B00" w:rsidRDefault="00186B00" w:rsidP="00186B00">
      <w:hyperlink r:id="rId10" w:history="1">
        <w:r w:rsidRPr="00831557">
          <w:rPr>
            <w:rStyle w:val="Hyperlink"/>
          </w:rPr>
          <w:t>https://www.researchgate.net/publication/376631033_The_analysis_of_electric_vehicle_integration_based_on_big_data_technology</w:t>
        </w:r>
      </w:hyperlink>
    </w:p>
    <w:p w14:paraId="1F4FDFE1" w14:textId="38617BFD" w:rsidR="00186B00" w:rsidRDefault="00186B00" w:rsidP="00186B00">
      <w:r w:rsidRPr="00186B00">
        <w:t xml:space="preserve">this paper analyzes different use cases of big data analysis in EVs, covering key areas such as energy management, </w:t>
      </w:r>
      <w:proofErr w:type="spellStart"/>
      <w:r w:rsidRPr="00186B00">
        <w:t>charginginfrastructure</w:t>
      </w:r>
      <w:proofErr w:type="spellEnd"/>
      <w:r w:rsidRPr="00186B00">
        <w:t xml:space="preserve"> optimization, and vehicle condition monitoring, which </w:t>
      </w:r>
      <w:proofErr w:type="spellStart"/>
      <w:r w:rsidRPr="00186B00">
        <w:t>demonstrateshowbig</w:t>
      </w:r>
      <w:proofErr w:type="spellEnd"/>
      <w:r w:rsidRPr="00186B00">
        <w:t xml:space="preserve"> </w:t>
      </w:r>
      <w:proofErr w:type="spellStart"/>
      <w:r w:rsidRPr="00186B00">
        <w:t>datacan</w:t>
      </w:r>
      <w:proofErr w:type="spellEnd"/>
      <w:r w:rsidRPr="00186B00">
        <w:t xml:space="preserve"> be crucial for the successful integration of EVs into green smart cities.</w:t>
      </w:r>
    </w:p>
    <w:p w14:paraId="79EC04C3" w14:textId="1DCFA71D" w:rsidR="00186B00" w:rsidRDefault="00186B00" w:rsidP="00186B00">
      <w:r>
        <w:t xml:space="preserve">7. </w:t>
      </w:r>
      <w:r w:rsidRPr="00186B00">
        <w:t>Data Analysis of Electric Vehicle User Charging Behavior</w:t>
      </w:r>
    </w:p>
    <w:p w14:paraId="4ABDE768" w14:textId="0575C0A7" w:rsidR="00186B00" w:rsidRDefault="00186B00" w:rsidP="00186B00">
      <w:hyperlink r:id="rId11" w:history="1">
        <w:r w:rsidRPr="00831557">
          <w:rPr>
            <w:rStyle w:val="Hyperlink"/>
          </w:rPr>
          <w:t>https://liu.diva-portal.org/smash/get/diva2:1863014/FULLTEXT02.pdf</w:t>
        </w:r>
      </w:hyperlink>
    </w:p>
    <w:p w14:paraId="2324C3CE" w14:textId="450D1A9E" w:rsidR="00186B00" w:rsidRDefault="00186B00" w:rsidP="00186B00">
      <w:r>
        <w:t>8.</w:t>
      </w:r>
      <w:r w:rsidRPr="00186B00">
        <w:t xml:space="preserve"> Germany's public EV charging points: </w:t>
      </w:r>
      <w:proofErr w:type="spellStart"/>
      <w:r w:rsidRPr="00186B00">
        <w:t>Analysing</w:t>
      </w:r>
      <w:proofErr w:type="spellEnd"/>
      <w:r w:rsidRPr="00186B00">
        <w:t xml:space="preserve"> the 2023 state of expansion</w:t>
      </w:r>
    </w:p>
    <w:p w14:paraId="545ED275" w14:textId="4F21EA39" w:rsidR="00186B00" w:rsidRDefault="00186B00" w:rsidP="00186B00">
      <w:hyperlink r:id="rId12" w:history="1">
        <w:r w:rsidRPr="00831557">
          <w:rPr>
            <w:rStyle w:val="Hyperlink"/>
          </w:rPr>
          <w:t>https://literatur.thuenen.de/digbib_extern/dn067471.pdf</w:t>
        </w:r>
      </w:hyperlink>
    </w:p>
    <w:p w14:paraId="252F2488" w14:textId="22C384F0" w:rsidR="00186B00" w:rsidRDefault="00186B00" w:rsidP="00186B00">
      <w:r>
        <w:t xml:space="preserve">Key words </w:t>
      </w:r>
    </w:p>
    <w:p w14:paraId="56A1BEEF" w14:textId="039619C8" w:rsidR="00186B00" w:rsidRDefault="00186B00" w:rsidP="00186B00">
      <w:r w:rsidRPr="00186B00">
        <w:t>Germany, mobility transition, public charging infrastructure, raster-based accessibility analysis, rural studies</w:t>
      </w:r>
      <w:r>
        <w:t>.</w:t>
      </w:r>
    </w:p>
    <w:p w14:paraId="174C4852" w14:textId="6E6E61E9" w:rsidR="00186B00" w:rsidRDefault="00186B00" w:rsidP="00186B00">
      <w:r>
        <w:t>9.</w:t>
      </w:r>
      <w:r w:rsidR="008012D9" w:rsidRPr="008012D9">
        <w:t xml:space="preserve"> Spatial distribution of EV charging infrastructure in Germany: An analysis of determinants</w:t>
      </w:r>
    </w:p>
    <w:p w14:paraId="0AED3830" w14:textId="3AC85C39" w:rsidR="008012D9" w:rsidRDefault="008012D9" w:rsidP="00186B00">
      <w:hyperlink r:id="rId13" w:history="1">
        <w:r w:rsidRPr="00831557">
          <w:rPr>
            <w:rStyle w:val="Hyperlink"/>
          </w:rPr>
          <w:t>https://uol.de/f/2/dept/wire/fachgebiete/vwl/V-450-25.pdf</w:t>
        </w:r>
      </w:hyperlink>
    </w:p>
    <w:p w14:paraId="65A26488" w14:textId="62A8A360" w:rsidR="008012D9" w:rsidRDefault="008012D9" w:rsidP="00186B00">
      <w:r w:rsidRPr="008012D9">
        <w:t>Keywords: Electric Vehicles, Charging Infrastructure, Amenities, Geographic Data, Population Density, Road Networks</w:t>
      </w:r>
    </w:p>
    <w:p w14:paraId="2FF1DC7C" w14:textId="5CFE8069" w:rsidR="00186B00" w:rsidRDefault="00186B00" w:rsidP="00CD1E07"/>
    <w:p w14:paraId="0500EDE7" w14:textId="77777777" w:rsidR="00CD1E07" w:rsidRDefault="00CD1E07" w:rsidP="00CD1E07"/>
    <w:p w14:paraId="6C0B430D" w14:textId="77777777" w:rsidR="00CD1E07" w:rsidRDefault="00CD1E07"/>
    <w:sectPr w:rsidR="00CD1E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575FD"/>
    <w:multiLevelType w:val="hybridMultilevel"/>
    <w:tmpl w:val="056C3C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547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E07"/>
    <w:rsid w:val="00186B00"/>
    <w:rsid w:val="008012D9"/>
    <w:rsid w:val="00861ED7"/>
    <w:rsid w:val="00B43DAC"/>
    <w:rsid w:val="00CD1E07"/>
    <w:rsid w:val="00F51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F86BD"/>
  <w15:chartTrackingRefBased/>
  <w15:docId w15:val="{CE74F575-8BC7-4870-A44C-FD7AD8098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E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1E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E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pii/S258900422201906X" TargetMode="External"/><Relationship Id="rId13" Type="http://schemas.openxmlformats.org/officeDocument/2006/relationships/hyperlink" Target="https://uol.de/f/2/dept/wire/fachgebiete/vwl/V-450-25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pii/S2405844024051843?via%3Dihub" TargetMode="External"/><Relationship Id="rId12" Type="http://schemas.openxmlformats.org/officeDocument/2006/relationships/hyperlink" Target="https://literatur.thuenen.de/digbib_extern/dn067471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fo.driivz.com/hubfs/Survey%20-%20State%20of%20EV%20Charging%20Network%20Op%2025/SoEVChargingNWOperators2025-FINAL.pdf?utm_medium=email&amp;_hsenc=p2ANqtz-_8Q-fy5Rgnn-76zEkyvu8Q2585DvD1kFdhT8Hnkzb1dxM_8onYdt0naqZ5hOeXM0t4OV6woOhnCwwbD0L0sncVqL075w&amp;_hsmi=358799740&amp;utm_content=358799740&amp;utm_source=hs_automation" TargetMode="External"/><Relationship Id="rId11" Type="http://schemas.openxmlformats.org/officeDocument/2006/relationships/hyperlink" Target="https://liu.diva-portal.org/smash/get/diva2:1863014/FULLTEXT02.pdf" TargetMode="External"/><Relationship Id="rId5" Type="http://schemas.openxmlformats.org/officeDocument/2006/relationships/hyperlink" Target="https://elib.dlr.de/215981/1/Data-Driven_Load_Profile_Forecasting_for_EV_Charging_Stations_Leveraging_Spatial_Dependency_Modeling.pdf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researchgate.net/publication/376631033_The_analysis_of_electric_vehicle_integration_based_on_big_data_technolog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sprs-archives.copernicus.org/articles/XLVIII-4-W13-2025/41/2025/isprs-archives-XLVIII-4-W13-2025-41-2025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  Sai Surya</dc:creator>
  <cp:keywords/>
  <dc:description/>
  <cp:lastModifiedBy>Sathwik N Sharma</cp:lastModifiedBy>
  <cp:revision>2</cp:revision>
  <dcterms:created xsi:type="dcterms:W3CDTF">2025-12-18T12:40:00Z</dcterms:created>
  <dcterms:modified xsi:type="dcterms:W3CDTF">2026-01-04T19:51:00Z</dcterms:modified>
</cp:coreProperties>
</file>