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Convert the Standalone Tomcat playbook into the Role standard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